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02A97" w:rsidRPr="00902A97" w:rsidTr="00902A97">
        <w:tc>
          <w:tcPr>
            <w:tcW w:w="5103" w:type="dxa"/>
            <w:hideMark/>
          </w:tcPr>
          <w:p w:rsidR="00902A97" w:rsidRPr="00902A97" w:rsidRDefault="00902A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97">
              <w:rPr>
                <w:rFonts w:ascii="Times New Roman" w:hAnsi="Times New Roman" w:cs="Times New Roman"/>
                <w:sz w:val="24"/>
                <w:szCs w:val="24"/>
              </w:rPr>
              <w:t>30 декабря 2014 года</w:t>
            </w:r>
          </w:p>
        </w:tc>
        <w:tc>
          <w:tcPr>
            <w:tcW w:w="5104" w:type="dxa"/>
            <w:hideMark/>
          </w:tcPr>
          <w:p w:rsidR="00902A97" w:rsidRPr="00902A97" w:rsidRDefault="00902A9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2A97">
              <w:rPr>
                <w:rFonts w:ascii="Times New Roman" w:hAnsi="Times New Roman" w:cs="Times New Roman"/>
                <w:sz w:val="24"/>
                <w:szCs w:val="24"/>
              </w:rPr>
              <w:t>N 175-ОЗ</w:t>
            </w:r>
          </w:p>
        </w:tc>
      </w:tr>
    </w:tbl>
    <w:p w:rsidR="00902A97" w:rsidRPr="00902A97" w:rsidRDefault="00902A97" w:rsidP="00902A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2A97" w:rsidRPr="00902A97" w:rsidRDefault="00902A97" w:rsidP="00902A9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97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902A97" w:rsidRPr="00902A97" w:rsidRDefault="00902A97" w:rsidP="00902A9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97">
        <w:rPr>
          <w:rFonts w:ascii="Times New Roman" w:hAnsi="Times New Roman" w:cs="Times New Roman"/>
          <w:b/>
          <w:bCs/>
          <w:sz w:val="24"/>
          <w:szCs w:val="24"/>
        </w:rPr>
        <w:t>ИРКУТСКОЙ ОБЛАСТИ</w:t>
      </w:r>
    </w:p>
    <w:p w:rsidR="00902A97" w:rsidRPr="00902A97" w:rsidRDefault="00902A97" w:rsidP="00902A9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9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ЗАКОН ИРКУТСКОЙ ОБЛАСТИ</w:t>
      </w:r>
    </w:p>
    <w:p w:rsidR="00902A97" w:rsidRPr="00902A97" w:rsidRDefault="00902A97" w:rsidP="00902A9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A97">
        <w:rPr>
          <w:rFonts w:ascii="Times New Roman" w:hAnsi="Times New Roman" w:cs="Times New Roman"/>
          <w:b/>
          <w:bCs/>
          <w:sz w:val="24"/>
          <w:szCs w:val="24"/>
        </w:rPr>
        <w:t>"О БЮДЖЕТНОМ ПРОЦЕССЕ ИРКУТСКОЙ ОБЛАСТИ"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Принят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от 24 декабря 2014 года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N 20/20-ЗС</w:t>
      </w:r>
    </w:p>
    <w:p w:rsidR="00902A97" w:rsidRPr="00902A97" w:rsidRDefault="00902A97" w:rsidP="00902A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2A97" w:rsidRPr="00902A97" w:rsidRDefault="00902A97" w:rsidP="00902A9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8"/>
      <w:bookmarkEnd w:id="0"/>
      <w:r w:rsidRPr="00902A97">
        <w:rPr>
          <w:rFonts w:ascii="Times New Roman" w:hAnsi="Times New Roman" w:cs="Times New Roman"/>
          <w:sz w:val="24"/>
          <w:szCs w:val="24"/>
        </w:rPr>
        <w:t>Статья 1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Иркутской области от 23 июля 2008 года N 55-оз "О бюджетном процессе Иркутской области" (Ведомости Законодательного собрания Иркутской области, 2008, N 44, т. 2; Ведомости Законодательного Собрания Иркутской области, 2010, N 19, т. 1, N 24, т. 3; 2011, N 32, т. 1, N 36, т. 2; 2012, N 46, т. 2, N 47, т. 1; 2013, N 2, т. 1; Областная, 2014, 4 апреля) следующие изменения: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1 статьи 10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"1. Проект областного бюджета и проект бюджета территориального государственного внебюджетного фонда составляются и утверждаются сроком на три года (на очередной финансовый год и плановый период).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Проект областного бюджета, проект бюджета территориального государственного внебюджетного фонда составляются на основе: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положений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прогноза социально-экономического развития области;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902A97">
        <w:rPr>
          <w:rFonts w:ascii="Times New Roman" w:hAnsi="Times New Roman" w:cs="Times New Roman"/>
          <w:sz w:val="24"/>
          <w:szCs w:val="24"/>
        </w:rPr>
        <w:t>бюджетного прогноза области (проекта бюджетного прогноза области, проекта изменений бюджетного прогноза области) на долгосрочный период;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основных направлений бюджетной политики области и основных направлений налоговой политики области;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государственных программ области (проектов государственных программ области, проектов изменений указанных программ)";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5"/>
      <w:bookmarkEnd w:id="2"/>
      <w:r w:rsidRPr="00902A97"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11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дополнить частью 4 следующего содержания: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"4. В целях формирования бюджетного прогноза области на долгосрочный период в соответствии со </w:t>
      </w:r>
      <w:hyperlink r:id="rId9" w:tooltip="&quot;Бюджетный кодекс Российской Федерации&quot; от 31.07.1998 N 145-ФЗ (ред. от 26.12.2014) (с изм. и доп., вступ. в силу с 01.01.2015)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170.1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разрабатывается прогноз социально-экономического развития области на долгосрочный период в порядке, установленном Правительством Иркутской области";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 w:rsidRPr="00902A97">
        <w:rPr>
          <w:rFonts w:ascii="Times New Roman" w:hAnsi="Times New Roman" w:cs="Times New Roman"/>
          <w:sz w:val="24"/>
          <w:szCs w:val="24"/>
        </w:rPr>
        <w:t xml:space="preserve">3) </w:t>
      </w:r>
      <w:hyperlink r:id="rId10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дополнить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статьей 11(1) следующего содержания: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"Статья 11(1). Долгосрочное бюджетное планирование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1. Долгосрочное бюджетное планирование осуществляется путем формирования бюджетного прогноза области на долгосрочный период.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2. Бюджетный прогноз области на долгосрочный период разрабатывается каждые шесть лет на двенадцать лет и более на основе прогноза социально-экономического развития области на соответствующий период.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Бюджетный прогноз области на долгосрочный период может быть изменен с учетом изменения прогноза социально-экономического развития области на соответствующий период и принятого закона области об областном бюджете без продления периода его действия.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3. Порядок разработки и утверждения, период действия, а также требования к </w:t>
      </w:r>
      <w:r w:rsidRPr="00902A97">
        <w:rPr>
          <w:rFonts w:ascii="Times New Roman" w:hAnsi="Times New Roman" w:cs="Times New Roman"/>
          <w:sz w:val="24"/>
          <w:szCs w:val="24"/>
        </w:rPr>
        <w:lastRenderedPageBreak/>
        <w:t>составу и содержанию бюджетного прогноза области на долгосрочный период устанавливаются Правительством Иркутской области.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4. Проект бюджетного прогноза (проект изменений бюджетного прогноза) области на долгосрочный период (за исключением показателей финансового обеспечения государственных программ) представляется в Законодательное Собрание Иркутской области одновременно с проектом закона области об областном бюджете.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5. Бюджетный прогноз (изменения бюджетного прогноза) области на долгосрочный период утверждается Правительством Иркутской области в срок, не превышающий двух месяцев со дня официального опубликования закона области об областном бюджете";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1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15</w:t>
        </w:r>
      </w:hyperlink>
      <w:r w:rsidRPr="00902A97">
        <w:rPr>
          <w:rFonts w:ascii="Times New Roman" w:hAnsi="Times New Roman" w:cs="Times New Roman"/>
          <w:sz w:val="24"/>
          <w:szCs w:val="24"/>
        </w:rPr>
        <w:t>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"1) основные направления бюджетной политики области и основные направления налоговой политики области";</w:t>
      </w:r>
    </w:p>
    <w:bookmarkStart w:id="4" w:name="Par55"/>
    <w:bookmarkEnd w:id="4"/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fldChar w:fldCharType="begin"/>
      </w:r>
      <w:r w:rsidRPr="00902A97">
        <w:rPr>
          <w:rFonts w:ascii="Times New Roman" w:hAnsi="Times New Roman" w:cs="Times New Roman"/>
          <w:sz w:val="24"/>
          <w:szCs w:val="24"/>
        </w:rPr>
        <w:instrText xml:space="preserve"> HYPERLINK "consultantplus://offline/ref=2350BFA767A3CD0DB1BBEB5A9CF8D7947E09B8F9B7259EB17DC8A3326D3841672683B7B194882B391137EEr0V6D" \o "Закон Иркутской области от 23.07.2008 N 55-оз (ред. от 31.03.2014) \"О бюджетном процессе Иркутской области\" (принят Постановлением Законодательного Собрания Иркутской области от 25.06.2008 N 44/15-ЗС)</w:instrText>
      </w:r>
      <w:r w:rsidRPr="00902A97">
        <w:rPr>
          <w:rFonts w:ascii="Times New Roman" w:hAnsi="Times New Roman" w:cs="Times New Roman"/>
          <w:sz w:val="24"/>
          <w:szCs w:val="24"/>
        </w:rPr>
        <w:br/>
        <w:instrText>------------ Недействующая редакция</w:instrText>
      </w:r>
      <w:r w:rsidRPr="00902A97">
        <w:rPr>
          <w:rFonts w:ascii="Times New Roman" w:hAnsi="Times New Roman" w:cs="Times New Roman"/>
          <w:sz w:val="24"/>
          <w:szCs w:val="24"/>
        </w:rPr>
        <w:br/>
        <w:instrText xml:space="preserve">{КонсультантПлюс}" </w:instrText>
      </w:r>
      <w:r w:rsidRPr="00902A97">
        <w:rPr>
          <w:rFonts w:ascii="Times New Roman" w:hAnsi="Times New Roman" w:cs="Times New Roman"/>
          <w:sz w:val="24"/>
          <w:szCs w:val="24"/>
        </w:rPr>
        <w:fldChar w:fldCharType="separate"/>
      </w:r>
      <w:r w:rsidRPr="00902A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дополнить</w:t>
      </w:r>
      <w:r w:rsidRPr="00902A97">
        <w:rPr>
          <w:rFonts w:ascii="Times New Roman" w:hAnsi="Times New Roman" w:cs="Times New Roman"/>
          <w:sz w:val="24"/>
          <w:szCs w:val="24"/>
        </w:rPr>
        <w:fldChar w:fldCharType="end"/>
      </w:r>
      <w:r w:rsidRPr="00902A97">
        <w:rPr>
          <w:rFonts w:ascii="Times New Roman" w:hAnsi="Times New Roman" w:cs="Times New Roman"/>
          <w:sz w:val="24"/>
          <w:szCs w:val="24"/>
        </w:rPr>
        <w:t xml:space="preserve"> пунктом 3(1) следующего содержания: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9"/>
      <w:bookmarkEnd w:id="5"/>
      <w:r w:rsidRPr="00902A97">
        <w:rPr>
          <w:rFonts w:ascii="Times New Roman" w:hAnsi="Times New Roman" w:cs="Times New Roman"/>
          <w:sz w:val="24"/>
          <w:szCs w:val="24"/>
        </w:rPr>
        <w:t>"3(1)) проект бюджетного прогноза (проект изменений бюджетного прогноза) области на долгосрочный период (за исключением показателей финансового обеспечения государственных программ)";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7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"7) верхний предел областного государственного внутреннего долга на 1 января года, следующего за очередным финансовым годом и каждым годом планового периода";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12(2)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дополнить словами ", либо проекты изменений в паспорта государственных программ области, проекты паспортов государственных программ области";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5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 статьи 20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"основные направления бюджетной и налоговой политики области" заменить словами "основные направления бюджетной политики области и основные направления налоговой политики области";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6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25</w:t>
        </w:r>
      </w:hyperlink>
      <w:r w:rsidRPr="00902A97">
        <w:rPr>
          <w:rFonts w:ascii="Times New Roman" w:hAnsi="Times New Roman" w:cs="Times New Roman"/>
          <w:sz w:val="24"/>
          <w:szCs w:val="24"/>
        </w:rPr>
        <w:t>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7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первом части 2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"в течение 10 дней" исключить;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первом части 3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"В течение 15 дней" заменить словами "В течение 10 дней";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9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26</w:t>
        </w:r>
      </w:hyperlink>
      <w:r w:rsidRPr="00902A97">
        <w:rPr>
          <w:rFonts w:ascii="Times New Roman" w:hAnsi="Times New Roman" w:cs="Times New Roman"/>
          <w:sz w:val="24"/>
          <w:szCs w:val="24"/>
        </w:rPr>
        <w:t>: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в </w:t>
      </w:r>
      <w:hyperlink r:id="rId20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"в течение 7 дней" исключить;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в </w:t>
      </w:r>
      <w:hyperlink r:id="rId21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первом части 3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"В течение 12 дней" заменить словами "В течение 7 дней";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22" w:tooltip="Закон Иркутской области от 23.07.2008 N 55-оз (ред. от 31.03.2014) &quot;О бюджетном процессе Иркутской области&quot; (принят Постановлением Законодательного Собрания Иркутской области от 25.06.2008 N 44/15-ЗС)------------ Недействующая редакция{КонсультантПлюс}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5 части 1 статьи 40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слова "ассигнований резервных фондов" заменить словами "бюджетных ассигнований резервного фонда Правительства Иркутской области".</w:t>
      </w:r>
    </w:p>
    <w:p w:rsidR="00902A97" w:rsidRPr="00902A97" w:rsidRDefault="00902A97" w:rsidP="00902A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2A97" w:rsidRPr="00902A97" w:rsidRDefault="00902A97" w:rsidP="00902A9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72"/>
      <w:bookmarkEnd w:id="6"/>
      <w:r w:rsidRPr="00902A97">
        <w:rPr>
          <w:rFonts w:ascii="Times New Roman" w:hAnsi="Times New Roman" w:cs="Times New Roman"/>
          <w:sz w:val="24"/>
          <w:szCs w:val="24"/>
        </w:rPr>
        <w:t>Статья 2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после дня его официального опубликования, за исключением </w:t>
      </w:r>
      <w:hyperlink r:id="rId23" w:anchor="Par29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абзаца шестого пункта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anchor="Par35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пунктов 2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anchor="Par40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anchor="Par55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абзацев четвертого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anchor="Par59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пятого пункта 4 статьи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902A97" w:rsidRPr="00902A97" w:rsidRDefault="00902A97" w:rsidP="00902A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anchor="Par29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шестой пункта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anchor="Par35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пункты 2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anchor="Par40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anchor="Par55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абзацы четвертый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2" w:anchor="Par59" w:tooltip="Ссылка на текущий документ" w:history="1">
        <w:r w:rsidRPr="00902A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пятый пункта 4 статьи 1</w:t>
        </w:r>
      </w:hyperlink>
      <w:r w:rsidRPr="00902A97">
        <w:rPr>
          <w:rFonts w:ascii="Times New Roman" w:hAnsi="Times New Roman" w:cs="Times New Roman"/>
          <w:sz w:val="24"/>
          <w:szCs w:val="24"/>
        </w:rPr>
        <w:t xml:space="preserve"> настоящего Закона вступают в силу с 1 января 2015 года, но не ранее чем после дня его официального опубликования.</w:t>
      </w:r>
    </w:p>
    <w:p w:rsidR="00902A97" w:rsidRDefault="00902A97" w:rsidP="00902A9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02A97" w:rsidRDefault="00902A97" w:rsidP="00902A9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2A97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2A97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902A97" w:rsidRPr="00902A97" w:rsidRDefault="00902A97" w:rsidP="00902A9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2A97">
        <w:rPr>
          <w:rFonts w:ascii="Times New Roman" w:hAnsi="Times New Roman" w:cs="Times New Roman"/>
          <w:i/>
          <w:sz w:val="24"/>
          <w:szCs w:val="24"/>
        </w:rPr>
        <w:t>С.В.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2A97">
        <w:rPr>
          <w:rFonts w:ascii="Times New Roman" w:hAnsi="Times New Roman" w:cs="Times New Roman"/>
          <w:i/>
          <w:sz w:val="24"/>
          <w:szCs w:val="24"/>
        </w:rPr>
        <w:t>Е</w:t>
      </w:r>
      <w:r w:rsidRPr="00902A97">
        <w:rPr>
          <w:rFonts w:ascii="Times New Roman" w:hAnsi="Times New Roman" w:cs="Times New Roman"/>
          <w:i/>
          <w:sz w:val="24"/>
          <w:szCs w:val="24"/>
        </w:rPr>
        <w:t>рощенко</w:t>
      </w:r>
    </w:p>
    <w:p w:rsidR="00902A97" w:rsidRPr="00902A97" w:rsidRDefault="00902A97" w:rsidP="00902A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г. Иркутск</w:t>
      </w:r>
    </w:p>
    <w:p w:rsidR="00902A97" w:rsidRPr="00902A97" w:rsidRDefault="00902A97" w:rsidP="00902A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30 декабря 2014 года</w:t>
      </w:r>
    </w:p>
    <w:p w:rsidR="001A2CA3" w:rsidRPr="00902A97" w:rsidRDefault="00902A97" w:rsidP="00902A9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02A97">
        <w:rPr>
          <w:rFonts w:ascii="Times New Roman" w:hAnsi="Times New Roman" w:cs="Times New Roman"/>
          <w:sz w:val="24"/>
          <w:szCs w:val="24"/>
        </w:rPr>
        <w:t>N 175-ОЗ</w:t>
      </w:r>
      <w:bookmarkStart w:id="7" w:name="_GoBack"/>
      <w:bookmarkEnd w:id="7"/>
    </w:p>
    <w:sectPr w:rsidR="001A2CA3" w:rsidRPr="0090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AA"/>
    <w:rsid w:val="001A2CA3"/>
    <w:rsid w:val="004C7CAA"/>
    <w:rsid w:val="0090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A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2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A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0BFA767A3CD0DB1BBEB5A9CF8D7947E09B8F9B7259EB17DC8A3326D3841672683B7B194882B391132EEr0VCD" TargetMode="External"/><Relationship Id="rId13" Type="http://schemas.openxmlformats.org/officeDocument/2006/relationships/hyperlink" Target="consultantplus://offline/ref=2350BFA767A3CD0DB1BBEB5A9CF8D7947E09B8F9B7259EB17DC8A3326D3841672683B7B194882B391136EBr0V7D" TargetMode="External"/><Relationship Id="rId18" Type="http://schemas.openxmlformats.org/officeDocument/2006/relationships/hyperlink" Target="consultantplus://offline/ref=2350BFA767A3CD0DB1BBEB5A9CF8D7947E09B8F9B7259EB17DC8A3326D3841672683B7B194882B391131E8r0V3D" TargetMode="External"/><Relationship Id="rId26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350BFA767A3CD0DB1BBEB5A9CF8D7947E09B8F9B7259EB17DC8A3326D3841672683B7B194882B391136EFr0V3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2350BFA767A3CD0DB1BBEB5A9CF8D7947E09B8F9B7259EB17DC8A3326D3841672683B7B194882B391136E9r0V0D" TargetMode="External"/><Relationship Id="rId12" Type="http://schemas.openxmlformats.org/officeDocument/2006/relationships/hyperlink" Target="consultantplus://offline/ref=2350BFA767A3CD0DB1BBEB5A9CF8D7947E09B8F9B7259EB17DC8A3326D3841672683B7B194882B391132EAr0V4D" TargetMode="External"/><Relationship Id="rId17" Type="http://schemas.openxmlformats.org/officeDocument/2006/relationships/hyperlink" Target="consultantplus://offline/ref=2350BFA767A3CD0DB1BBEB5A9CF8D7947E09B8F9B7259EB17DC8A3326D3841672683B7B194882B391136E4r0V2D" TargetMode="External"/><Relationship Id="rId25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50BFA767A3CD0DB1BBEB5A9CF8D7947E09B8F9B7259EB17DC8A3326D3841672683B7B194882B391131EFr0V0D" TargetMode="External"/><Relationship Id="rId20" Type="http://schemas.openxmlformats.org/officeDocument/2006/relationships/hyperlink" Target="consultantplus://offline/ref=2350BFA767A3CD0DB1BBEB5A9CF8D7947E09B8F9B7259EB17DC8A3326D3841672683B7B194882B391136E4r0VCD" TargetMode="External"/><Relationship Id="rId29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50BFA767A3CD0DB1BBEB5A9CF8D7947E09B8F9B7259EB17DC8A3326D384167r2V6D" TargetMode="External"/><Relationship Id="rId11" Type="http://schemas.openxmlformats.org/officeDocument/2006/relationships/hyperlink" Target="consultantplus://offline/ref=2350BFA767A3CD0DB1BBEB5A9CF8D7947E09B8F9B7259EB17DC8A3326D3841672683B7B194882B391137EEr0V6D" TargetMode="External"/><Relationship Id="rId24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3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50BFA767A3CD0DB1BBEB5A9CF8D7947E09B8F9B7259EB17DC8A3326D3841672683B7B194882B391136EBr0V3D" TargetMode="External"/><Relationship Id="rId2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28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10" Type="http://schemas.openxmlformats.org/officeDocument/2006/relationships/hyperlink" Target="consultantplus://offline/ref=2350BFA767A3CD0DB1BBEB5A9CF8D7947E09B8F9B7259EB17DC8A3326D384167r2V6D" TargetMode="External"/><Relationship Id="rId19" Type="http://schemas.openxmlformats.org/officeDocument/2006/relationships/hyperlink" Target="consultantplus://offline/ref=2350BFA767A3CD0DB1BBEB5A9CF8D7947E09B8F9B7259EB17DC8A3326D3841672683B7B194882B391131E9r0V4D" TargetMode="External"/><Relationship Id="rId31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50BFA767A3CD0DB1BBF5578A948D987E04E3F7B82997E12197F86F3A314B3061CCEEF1D887r2VCD" TargetMode="External"/><Relationship Id="rId14" Type="http://schemas.openxmlformats.org/officeDocument/2006/relationships/hyperlink" Target="consultantplus://offline/ref=2350BFA767A3CD0DB1BBEB5A9CF8D7947E09B8F9B7259EB17DC8A3326D3841672683B7B194882B391135E9r0V1D" TargetMode="External"/><Relationship Id="rId22" Type="http://schemas.openxmlformats.org/officeDocument/2006/relationships/hyperlink" Target="consultantplus://offline/ref=2350BFA767A3CD0DB1BBEB5A9CF8D7947E09B8F9B7259EB17DC8A3326D3841672683B7B194882B391130EEr0VDD" TargetMode="External"/><Relationship Id="rId27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Relationship Id="rId30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5\6-%20&#1042;%20&#1088;&#1091;&#1073;&#1088;&#1080;&#1082;&#1091;%20&#1044;&#1086;&#1082;&#1091;&#1084;&#1077;&#1085;&#1090;&#1099;%20&#1085;&#1072;%20&#1089;&#1072;&#1081;&#1090;\02\&#1054;&#1090;&#1088;&#1072;&#1073;&#1086;&#1090;&#1072;&#1085;&#1085;&#1099;&#1077;\1-&#1047;&#1072;&#1082;&#1086;&#1085;%20%20N%20168-&#1054;&#1047;-&#1087;&#1088;\&#1047;&#1072;&#1082;&#1086;&#1085;%20&#1048;&#1054;%20N%20175-&#1054;&#1047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5226-C255-4286-A583-7E2398DC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Николаевна</dc:creator>
  <cp:keywords/>
  <dc:description/>
  <cp:lastModifiedBy>Бычкова Елена Николаевна</cp:lastModifiedBy>
  <cp:revision>2</cp:revision>
  <cp:lastPrinted>2015-02-13T03:45:00Z</cp:lastPrinted>
  <dcterms:created xsi:type="dcterms:W3CDTF">2015-02-13T03:41:00Z</dcterms:created>
  <dcterms:modified xsi:type="dcterms:W3CDTF">2015-02-13T03:45:00Z</dcterms:modified>
</cp:coreProperties>
</file>