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B3F70" w:rsidTr="00A151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3F70" w:rsidRDefault="007B3F70">
            <w:pPr>
              <w:pStyle w:val="ConsPlusNormal"/>
            </w:pPr>
            <w:r>
              <w:t>7 ноября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B3F70" w:rsidRDefault="007B3F70">
            <w:pPr>
              <w:pStyle w:val="ConsPlusNormal"/>
              <w:jc w:val="right"/>
            </w:pPr>
            <w:r>
              <w:t>N 7 </w:t>
            </w:r>
          </w:p>
        </w:tc>
      </w:tr>
    </w:tbl>
    <w:p w:rsidR="007B3F70" w:rsidRDefault="007B3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70" w:rsidRDefault="007B3F70">
      <w:pPr>
        <w:pStyle w:val="ConsPlusNormal"/>
        <w:jc w:val="center"/>
      </w:pPr>
    </w:p>
    <w:p w:rsidR="007B3F70" w:rsidRDefault="007B3F70">
      <w:pPr>
        <w:pStyle w:val="ConsPlusTitle"/>
        <w:jc w:val="center"/>
      </w:pPr>
      <w:r>
        <w:t>РОССИЙСКАЯ ФЕДЕРАЦИЯ</w:t>
      </w:r>
    </w:p>
    <w:p w:rsidR="007B3F70" w:rsidRDefault="007B3F70">
      <w:pPr>
        <w:pStyle w:val="ConsPlusTitle"/>
        <w:jc w:val="center"/>
      </w:pPr>
    </w:p>
    <w:p w:rsidR="007B3F70" w:rsidRDefault="007B3F70">
      <w:pPr>
        <w:pStyle w:val="ConsPlusTitle"/>
        <w:jc w:val="center"/>
      </w:pPr>
      <w:r>
        <w:t>ЗАКОН</w:t>
      </w:r>
    </w:p>
    <w:p w:rsidR="007B3F70" w:rsidRDefault="007B3F70">
      <w:pPr>
        <w:pStyle w:val="ConsPlusTitle"/>
        <w:jc w:val="center"/>
      </w:pPr>
      <w:r>
        <w:t>КАЛИНИНГРАДСКОЙ ОБЛАСТИ</w:t>
      </w:r>
    </w:p>
    <w:p w:rsidR="007B3F70" w:rsidRDefault="007B3F70">
      <w:pPr>
        <w:pStyle w:val="ConsPlusTitle"/>
        <w:jc w:val="center"/>
      </w:pPr>
    </w:p>
    <w:p w:rsidR="007B3F70" w:rsidRDefault="007B3F70">
      <w:pPr>
        <w:pStyle w:val="ConsPlusTitle"/>
        <w:jc w:val="center"/>
      </w:pPr>
      <w:r>
        <w:t>О внесении изменений в отдельные законы</w:t>
      </w:r>
    </w:p>
    <w:p w:rsidR="007B3F70" w:rsidRDefault="007B3F70">
      <w:pPr>
        <w:pStyle w:val="ConsPlusTitle"/>
        <w:jc w:val="center"/>
      </w:pPr>
      <w:r>
        <w:t>Калининградской области</w:t>
      </w:r>
    </w:p>
    <w:p w:rsidR="007B3F70" w:rsidRDefault="007B3F70">
      <w:pPr>
        <w:pStyle w:val="ConsPlusNormal"/>
        <w:jc w:val="both"/>
      </w:pPr>
    </w:p>
    <w:p w:rsidR="007B3F70" w:rsidRDefault="007B3F70">
      <w:pPr>
        <w:pStyle w:val="ConsPlusNormal"/>
        <w:jc w:val="center"/>
      </w:pPr>
      <w:proofErr w:type="gramStart"/>
      <w:r>
        <w:t>(Принят Калининградской областной Думой шестого созыва</w:t>
      </w:r>
      <w:proofErr w:type="gramEnd"/>
    </w:p>
    <w:p w:rsidR="007B3F70" w:rsidRDefault="007B3F70">
      <w:pPr>
        <w:pStyle w:val="ConsPlusNormal"/>
        <w:jc w:val="center"/>
      </w:pPr>
      <w:proofErr w:type="gramStart"/>
      <w:r>
        <w:t>27 октября 2016 года)</w:t>
      </w:r>
      <w:proofErr w:type="gramEnd"/>
    </w:p>
    <w:p w:rsidR="007B3F70" w:rsidRDefault="007B3F70">
      <w:pPr>
        <w:pStyle w:val="ConsPlusNormal"/>
        <w:jc w:val="both"/>
      </w:pPr>
    </w:p>
    <w:p w:rsidR="007B3F70" w:rsidRDefault="007B3F70">
      <w:pPr>
        <w:pStyle w:val="ConsPlusNormal"/>
        <w:ind w:firstLine="540"/>
        <w:jc w:val="both"/>
        <w:outlineLvl w:val="0"/>
      </w:pPr>
      <w:r>
        <w:t xml:space="preserve">Статья 1. </w:t>
      </w:r>
      <w:proofErr w:type="gramStart"/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Калининградской области от 10 октября 2007 года N 173 "О бюджетном процессе" (в редакции Законов Калининградской области от 21 ноября 2007 года N 189, от 11 апреля 2008 года N 238, от 25 ноября 2009 года N 395, от 7 октября 2010 года N 498, от 2 июля 2012 года N 130, от 3 октября 2012 года</w:t>
      </w:r>
      <w:proofErr w:type="gramEnd"/>
      <w:r>
        <w:t xml:space="preserve"> N 138, от 6 июля 2013 года N 240, от 10 декабря 2014 года N 379, от 11 июня 2015 года N 428, от 12 ноября 2015 года N 466, от 12 октября 2016 года N 1) следующие изменения:</w:t>
      </w:r>
    </w:p>
    <w:p w:rsidR="007B3F70" w:rsidRDefault="007B3F70">
      <w:pPr>
        <w:pStyle w:val="ConsPlusNormal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Абзац первый пункта 9 статьи 2</w:t>
        </w:r>
      </w:hyperlink>
      <w:r>
        <w:t xml:space="preserve"> после слов "Правительство Калининградской области создает" дополнить словом "бюджетную";</w:t>
      </w:r>
    </w:p>
    <w:p w:rsidR="007B3F70" w:rsidRDefault="007B3F70">
      <w:pPr>
        <w:pStyle w:val="ConsPlusNormal"/>
        <w:ind w:firstLine="540"/>
        <w:jc w:val="both"/>
      </w:pPr>
      <w:r>
        <w:t xml:space="preserve">2. </w:t>
      </w:r>
      <w:hyperlink r:id="rId6" w:history="1">
        <w:r>
          <w:rPr>
            <w:color w:val="0000FF"/>
          </w:rPr>
          <w:t>Статью 6.1</w:t>
        </w:r>
      </w:hyperlink>
      <w:r>
        <w:t xml:space="preserve"> признать утратившей силу.</w:t>
      </w:r>
    </w:p>
    <w:p w:rsidR="007B3F70" w:rsidRDefault="007B3F70">
      <w:pPr>
        <w:pStyle w:val="ConsPlusNormal"/>
        <w:ind w:firstLine="540"/>
        <w:jc w:val="both"/>
      </w:pPr>
    </w:p>
    <w:p w:rsidR="007B3F70" w:rsidRDefault="007B3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70" w:rsidRDefault="007B3F70">
      <w:pPr>
        <w:pStyle w:val="ConsPlusNormal"/>
        <w:ind w:firstLine="540"/>
        <w:jc w:val="both"/>
      </w:pPr>
      <w:r>
        <w:t>Статья 2 вступила в силу с 1 января 2017 года (</w:t>
      </w:r>
      <w:hyperlink w:anchor="P30" w:history="1">
        <w:r>
          <w:rPr>
            <w:color w:val="0000FF"/>
          </w:rPr>
          <w:t>статья 3</w:t>
        </w:r>
      </w:hyperlink>
      <w:r>
        <w:t xml:space="preserve"> данного документа).</w:t>
      </w:r>
    </w:p>
    <w:p w:rsidR="007B3F70" w:rsidRDefault="007B3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70" w:rsidRDefault="007B3F70">
      <w:pPr>
        <w:pStyle w:val="ConsPlusNormal"/>
        <w:ind w:firstLine="540"/>
        <w:jc w:val="both"/>
        <w:outlineLvl w:val="0"/>
      </w:pPr>
      <w:bookmarkStart w:id="0" w:name="P22"/>
      <w:bookmarkEnd w:id="0"/>
      <w:r>
        <w:t xml:space="preserve">Статья 2. Внести в </w:t>
      </w:r>
      <w:hyperlink r:id="rId7" w:history="1">
        <w:r>
          <w:rPr>
            <w:color w:val="0000FF"/>
          </w:rPr>
          <w:t>Закон</w:t>
        </w:r>
      </w:hyperlink>
      <w:r>
        <w:t xml:space="preserve"> Калининградской области от 22 октября 2012 года N 148 "О межбюджетных отношениях" (в редакции Законов Калининградской области от 2 октября 2013 года N 261, от 29 октября 2013 года N 263, от 26 декабря 2014 года N 386, от 17 июня 2016 года N 548) следующие изменения:</w:t>
      </w:r>
    </w:p>
    <w:p w:rsidR="007B3F70" w:rsidRDefault="007B3F70">
      <w:pPr>
        <w:pStyle w:val="ConsPlusNormal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статье 1</w:t>
        </w:r>
      </w:hyperlink>
      <w:r>
        <w:t>:</w:t>
      </w:r>
    </w:p>
    <w:p w:rsidR="007B3F70" w:rsidRDefault="007B3F70">
      <w:pPr>
        <w:pStyle w:val="ConsPlusNormal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абзаце втором пункта 1</w:t>
        </w:r>
      </w:hyperlink>
      <w:r>
        <w:t xml:space="preserve"> число "25" заменить числом "20";</w:t>
      </w:r>
    </w:p>
    <w:p w:rsidR="007B3F70" w:rsidRDefault="007B3F70">
      <w:pPr>
        <w:pStyle w:val="ConsPlusNormal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11" w:history="1">
        <w:r>
          <w:rPr>
            <w:color w:val="0000FF"/>
          </w:rPr>
          <w:t>четвертом пункта 1</w:t>
        </w:r>
      </w:hyperlink>
      <w:r>
        <w:t xml:space="preserve"> число "30" заменить числом "20";</w:t>
      </w:r>
    </w:p>
    <w:p w:rsidR="007B3F70" w:rsidRDefault="007B3F70">
      <w:pPr>
        <w:pStyle w:val="ConsPlusNormal"/>
        <w:ind w:firstLine="540"/>
        <w:jc w:val="both"/>
      </w:pPr>
      <w:r>
        <w:t xml:space="preserve">3) в </w:t>
      </w:r>
      <w:hyperlink r:id="rId12" w:history="1">
        <w:r>
          <w:rPr>
            <w:color w:val="0000FF"/>
          </w:rPr>
          <w:t>абзаце втором пункта 2</w:t>
        </w:r>
      </w:hyperlink>
      <w:r>
        <w:t xml:space="preserve"> число "25" заменить числом "20";</w:t>
      </w:r>
    </w:p>
    <w:p w:rsidR="007B3F70" w:rsidRDefault="007B3F70">
      <w:pPr>
        <w:pStyle w:val="ConsPlusNormal"/>
        <w:ind w:firstLine="540"/>
        <w:jc w:val="both"/>
      </w:pPr>
      <w:r>
        <w:t xml:space="preserve">4) в </w:t>
      </w:r>
      <w:hyperlink r:id="rId13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r:id="rId14" w:history="1">
        <w:r>
          <w:rPr>
            <w:color w:val="0000FF"/>
          </w:rPr>
          <w:t>четвертом пункта 2</w:t>
        </w:r>
      </w:hyperlink>
      <w:r>
        <w:t xml:space="preserve"> число "30" заменить числом "20".</w:t>
      </w:r>
    </w:p>
    <w:p w:rsidR="007B3F70" w:rsidRDefault="007B3F70">
      <w:pPr>
        <w:pStyle w:val="ConsPlusNormal"/>
        <w:ind w:firstLine="540"/>
        <w:jc w:val="both"/>
      </w:pPr>
      <w:r>
        <w:t xml:space="preserve">2. В </w:t>
      </w:r>
      <w:hyperlink r:id="rId15" w:history="1">
        <w:r>
          <w:rPr>
            <w:color w:val="0000FF"/>
          </w:rPr>
          <w:t>абзаце первом пункта 3 статьи 2</w:t>
        </w:r>
      </w:hyperlink>
      <w:r>
        <w:t xml:space="preserve"> число "20" заменить числом "18,5".</w:t>
      </w:r>
    </w:p>
    <w:p w:rsidR="007B3F70" w:rsidRDefault="007B3F70">
      <w:pPr>
        <w:pStyle w:val="ConsPlusNormal"/>
        <w:ind w:firstLine="540"/>
        <w:jc w:val="both"/>
      </w:pPr>
    </w:p>
    <w:p w:rsidR="007B3F70" w:rsidRDefault="007B3F70">
      <w:pPr>
        <w:pStyle w:val="ConsPlusNormal"/>
        <w:ind w:firstLine="540"/>
        <w:jc w:val="both"/>
        <w:outlineLvl w:val="0"/>
      </w:pPr>
      <w:bookmarkStart w:id="1" w:name="P30"/>
      <w:bookmarkEnd w:id="1"/>
      <w:r>
        <w:t xml:space="preserve">Статья 3. Настоящий Закон вступает в силу со дня его официального опубликования, за исключением </w:t>
      </w:r>
      <w:hyperlink w:anchor="P22" w:history="1">
        <w:r>
          <w:rPr>
            <w:color w:val="0000FF"/>
          </w:rPr>
          <w:t>статьи 2</w:t>
        </w:r>
      </w:hyperlink>
      <w:r>
        <w:t>, вступающей в силу с 1 января 2017 года.</w:t>
      </w:r>
    </w:p>
    <w:p w:rsidR="007B3F70" w:rsidRDefault="007B3F70">
      <w:pPr>
        <w:pStyle w:val="ConsPlusNormal"/>
        <w:jc w:val="both"/>
      </w:pPr>
    </w:p>
    <w:p w:rsidR="007B3F70" w:rsidRDefault="007B3F70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7B3F70" w:rsidRDefault="007B3F70">
      <w:pPr>
        <w:pStyle w:val="ConsPlusNormal"/>
        <w:jc w:val="right"/>
      </w:pPr>
      <w:r>
        <w:t>Губернатора Калининградской области</w:t>
      </w:r>
    </w:p>
    <w:p w:rsidR="007B3F70" w:rsidRDefault="007B3F70">
      <w:pPr>
        <w:pStyle w:val="ConsPlusNormal"/>
        <w:jc w:val="right"/>
      </w:pPr>
      <w:r>
        <w:t>А.А. Алиханов</w:t>
      </w:r>
    </w:p>
    <w:p w:rsidR="007B3F70" w:rsidRDefault="007B3F70">
      <w:pPr>
        <w:pStyle w:val="ConsPlusNormal"/>
      </w:pPr>
      <w:r>
        <w:t>г. Калининград</w:t>
      </w:r>
    </w:p>
    <w:p w:rsidR="007B3F70" w:rsidRDefault="007B3F70">
      <w:pPr>
        <w:pStyle w:val="ConsPlusNormal"/>
      </w:pPr>
      <w:r>
        <w:t>7 ноября 2016 г.</w:t>
      </w:r>
    </w:p>
    <w:p w:rsidR="007B3F70" w:rsidRDefault="007B3F70">
      <w:pPr>
        <w:pStyle w:val="ConsPlusNormal"/>
      </w:pPr>
      <w:r>
        <w:t>N 7</w:t>
      </w:r>
    </w:p>
    <w:p w:rsidR="007B3F70" w:rsidRDefault="007B3F70">
      <w:pPr>
        <w:pStyle w:val="ConsPlusNormal"/>
        <w:jc w:val="both"/>
      </w:pPr>
    </w:p>
    <w:p w:rsidR="007B3F70" w:rsidRDefault="007B3F70">
      <w:pPr>
        <w:pStyle w:val="ConsPlusNormal"/>
        <w:jc w:val="both"/>
      </w:pPr>
    </w:p>
    <w:p w:rsidR="007B3F70" w:rsidRDefault="007B3F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C55" w:rsidRDefault="00372C55"/>
    <w:sectPr w:rsidR="00372C55" w:rsidSect="009F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F70"/>
    <w:rsid w:val="00372C55"/>
    <w:rsid w:val="007B3F70"/>
    <w:rsid w:val="00A151BA"/>
    <w:rsid w:val="00CA2424"/>
    <w:rsid w:val="00DB3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17139E9820280A9762A4327935B72B04A3D37F5EC5D777B97154DFA970D283217988DA82A5F732DFC5CFe7cDL" TargetMode="External"/><Relationship Id="rId13" Type="http://schemas.openxmlformats.org/officeDocument/2006/relationships/hyperlink" Target="consultantplus://offline/ref=FA17139E9820280A9762A4327935B72B04A3D37F5EC5D777B97154DFA970D283217988DA82A5eFc2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17139E9820280A9762A4327935B72B04A3D37F5EC5D777B97154DFA970D283e2c1L" TargetMode="External"/><Relationship Id="rId12" Type="http://schemas.openxmlformats.org/officeDocument/2006/relationships/hyperlink" Target="consultantplus://offline/ref=FA17139E9820280A9762A4327935B72B04A3D37F5EC5D777B97154DFA970D283217988DA82A5F732DFC5CEe7c1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17139E9820280A9762A4327935B72B04A3D37F5EC7D170BD7154DFA970D283217988DA82A5F7e3cAL" TargetMode="External"/><Relationship Id="rId11" Type="http://schemas.openxmlformats.org/officeDocument/2006/relationships/hyperlink" Target="consultantplus://offline/ref=FA17139E9820280A9762A4327935B72B04A3D37F5EC5D777B97154DFA970D283217988DA82A5eFc4L" TargetMode="External"/><Relationship Id="rId5" Type="http://schemas.openxmlformats.org/officeDocument/2006/relationships/hyperlink" Target="consultantplus://offline/ref=FA17139E9820280A9762A4327935B72B04A3D37F5EC7D170BD7154DFA970D283217988DA82A5F7e3c7L" TargetMode="External"/><Relationship Id="rId15" Type="http://schemas.openxmlformats.org/officeDocument/2006/relationships/hyperlink" Target="consultantplus://offline/ref=FA17139E9820280A9762A4327935B72B04A3D37F5EC5D777B97154DFA970D283217988DA82A5F732DFC1CFe7c0L" TargetMode="External"/><Relationship Id="rId10" Type="http://schemas.openxmlformats.org/officeDocument/2006/relationships/hyperlink" Target="consultantplus://offline/ref=FA17139E9820280A9762A4327935B72B04A3D37F5EC5D777B97154DFA970D283217988DA82A5eFc7L" TargetMode="External"/><Relationship Id="rId4" Type="http://schemas.openxmlformats.org/officeDocument/2006/relationships/hyperlink" Target="consultantplus://offline/ref=FA17139E9820280A9762A4327935B72B04A3D37F5EC7D170BD7154DFA970D283e2c1L" TargetMode="External"/><Relationship Id="rId9" Type="http://schemas.openxmlformats.org/officeDocument/2006/relationships/hyperlink" Target="consultantplus://offline/ref=FA17139E9820280A9762A4327935B72B04A3D37F5EC5D777B97154DFA970D283217988DA82A5F732DFC5CEe7c5L" TargetMode="External"/><Relationship Id="rId14" Type="http://schemas.openxmlformats.org/officeDocument/2006/relationships/hyperlink" Target="consultantplus://offline/ref=FA17139E9820280A9762A4327935B72B04A3D37F5EC5D777B97154DFA970D283217988DA82A5eFc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2017-01-18T13:27:00Z</dcterms:created>
  <dcterms:modified xsi:type="dcterms:W3CDTF">2017-01-18T13:27:00Z</dcterms:modified>
</cp:coreProperties>
</file>