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FE" w:rsidRPr="000F0B71" w:rsidRDefault="009F38FE">
      <w:pPr>
        <w:pStyle w:val="ConsPlusTitle"/>
        <w:jc w:val="center"/>
      </w:pPr>
      <w:r w:rsidRPr="000F0B71">
        <w:t>РОССИЙСКАЯ ФЕДЕРАЦИЯ</w:t>
      </w:r>
    </w:p>
    <w:p w:rsidR="009F38FE" w:rsidRPr="000F0B71" w:rsidRDefault="009F38FE">
      <w:pPr>
        <w:pStyle w:val="ConsPlusTitle"/>
        <w:jc w:val="center"/>
      </w:pPr>
      <w:r w:rsidRPr="000F0B71">
        <w:t>КАЛИНИНГРАДСКАЯ ОБЛАСТЬ</w:t>
      </w:r>
    </w:p>
    <w:p w:rsidR="009F38FE" w:rsidRPr="000F0B71" w:rsidRDefault="009F38FE">
      <w:pPr>
        <w:pStyle w:val="ConsPlusTitle"/>
        <w:jc w:val="center"/>
      </w:pPr>
      <w:r w:rsidRPr="000F0B71">
        <w:t>СОВЕТ ДЕПУТАТОВ НЕМАНСКОГО ГОРОДСКОГО ОКРУГА</w:t>
      </w:r>
    </w:p>
    <w:p w:rsidR="009F38FE" w:rsidRPr="000F0B71" w:rsidRDefault="009F38FE">
      <w:pPr>
        <w:pStyle w:val="ConsPlusTitle"/>
        <w:jc w:val="center"/>
      </w:pPr>
    </w:p>
    <w:p w:rsidR="009F38FE" w:rsidRPr="000F0B71" w:rsidRDefault="009F38FE">
      <w:pPr>
        <w:pStyle w:val="ConsPlusTitle"/>
        <w:jc w:val="center"/>
      </w:pPr>
      <w:r w:rsidRPr="000F0B71">
        <w:t>РЕШЕНИЕ</w:t>
      </w:r>
    </w:p>
    <w:p w:rsidR="009F38FE" w:rsidRPr="000F0B71" w:rsidRDefault="009F38FE">
      <w:pPr>
        <w:pStyle w:val="ConsPlusTitle"/>
        <w:jc w:val="center"/>
      </w:pPr>
      <w:r w:rsidRPr="000F0B71">
        <w:t>от 21 февраля 2017 г. N 33</w:t>
      </w:r>
    </w:p>
    <w:p w:rsidR="009F38FE" w:rsidRPr="000F0B71" w:rsidRDefault="009F38FE">
      <w:pPr>
        <w:pStyle w:val="ConsPlusTitle"/>
        <w:jc w:val="center"/>
      </w:pPr>
    </w:p>
    <w:p w:rsidR="009F38FE" w:rsidRPr="000F0B71" w:rsidRDefault="009F38FE">
      <w:pPr>
        <w:pStyle w:val="ConsPlusTitle"/>
        <w:jc w:val="center"/>
      </w:pPr>
      <w:r w:rsidRPr="000F0B71">
        <w:t>Об установлении и введении в действие на территории</w:t>
      </w:r>
    </w:p>
    <w:p w:rsidR="009F38FE" w:rsidRPr="000F0B71" w:rsidRDefault="009F38FE">
      <w:pPr>
        <w:pStyle w:val="ConsPlusTitle"/>
        <w:jc w:val="center"/>
      </w:pPr>
      <w:r w:rsidRPr="000F0B71">
        <w:t>муниципального образования "Неманский городской округ"</w:t>
      </w:r>
    </w:p>
    <w:p w:rsidR="009F38FE" w:rsidRPr="000F0B71" w:rsidRDefault="009F38FE">
      <w:pPr>
        <w:pStyle w:val="ConsPlusTitle"/>
        <w:jc w:val="center"/>
      </w:pPr>
      <w:r w:rsidRPr="000F0B71">
        <w:t>налога на имущество физических лиц</w:t>
      </w:r>
    </w:p>
    <w:p w:rsidR="009F38FE" w:rsidRPr="000F0B71" w:rsidRDefault="009F38FE">
      <w:pPr>
        <w:pStyle w:val="ConsPlusNormal"/>
      </w:pPr>
    </w:p>
    <w:p w:rsidR="009F38FE" w:rsidRPr="000F0B71" w:rsidRDefault="009F38FE">
      <w:pPr>
        <w:pStyle w:val="ConsPlusNormal"/>
        <w:jc w:val="center"/>
      </w:pPr>
      <w:proofErr w:type="gramStart"/>
      <w:r w:rsidRPr="000F0B71">
        <w:t>(Принято Советом депутатов Неманского городского округа</w:t>
      </w:r>
      <w:proofErr w:type="gramEnd"/>
    </w:p>
    <w:p w:rsidR="009F38FE" w:rsidRPr="000F0B71" w:rsidRDefault="009F38FE">
      <w:pPr>
        <w:pStyle w:val="ConsPlusNormal"/>
        <w:jc w:val="center"/>
      </w:pPr>
      <w:proofErr w:type="gramStart"/>
      <w:r w:rsidRPr="000F0B71">
        <w:t>21 февраля 2017 года)</w:t>
      </w:r>
      <w:proofErr w:type="gramEnd"/>
    </w:p>
    <w:p w:rsidR="009F38FE" w:rsidRPr="000F0B71" w:rsidRDefault="009F38FE">
      <w:pPr>
        <w:pStyle w:val="ConsPlusNormal"/>
      </w:pPr>
    </w:p>
    <w:p w:rsidR="009F38FE" w:rsidRPr="000F0B71" w:rsidRDefault="009F38FE">
      <w:pPr>
        <w:pStyle w:val="ConsPlusNormal"/>
        <w:ind w:firstLine="540"/>
        <w:jc w:val="both"/>
      </w:pPr>
      <w:proofErr w:type="gramStart"/>
      <w:r w:rsidRPr="000F0B71">
        <w:t xml:space="preserve">В соответствии с Федеральным </w:t>
      </w:r>
      <w:hyperlink r:id="rId4" w:history="1">
        <w:r w:rsidRPr="000F0B71">
          <w:t>законом</w:t>
        </w:r>
      </w:hyperlink>
      <w:r w:rsidRPr="000F0B71">
        <w:t xml:space="preserve"> от 6 октября 2003 г. N 131-ФЗ "Об общих принципах организации местного самоуправления в Российской Федерации", </w:t>
      </w:r>
      <w:hyperlink r:id="rId5" w:history="1">
        <w:r w:rsidRPr="000F0B71">
          <w:t>Законом</w:t>
        </w:r>
      </w:hyperlink>
      <w:r w:rsidRPr="000F0B71">
        <w:t xml:space="preserve"> Калининградской области от 18.10.2016 N 4 "Об объединении поселений, входящих в состав муниципального образования "Неманский муниципальный район", и организации местного самоуправления на объединенной территории", </w:t>
      </w:r>
      <w:hyperlink r:id="rId6" w:history="1">
        <w:r w:rsidRPr="000F0B71">
          <w:t>главой 32</w:t>
        </w:r>
      </w:hyperlink>
      <w:r w:rsidRPr="000F0B71">
        <w:t xml:space="preserve"> части второй Налогового кодекса Российской Федерации Совет депутатов Неманского городского округа</w:t>
      </w:r>
      <w:proofErr w:type="gramEnd"/>
    </w:p>
    <w:p w:rsidR="009F38FE" w:rsidRPr="000F0B71" w:rsidRDefault="009F38FE">
      <w:pPr>
        <w:pStyle w:val="ConsPlusNormal"/>
        <w:ind w:firstLine="540"/>
        <w:jc w:val="both"/>
      </w:pPr>
    </w:p>
    <w:p w:rsidR="009F38FE" w:rsidRPr="000F0B71" w:rsidRDefault="009F38FE">
      <w:pPr>
        <w:pStyle w:val="ConsPlusNormal"/>
        <w:jc w:val="center"/>
      </w:pPr>
      <w:r w:rsidRPr="000F0B71">
        <w:t>РЕШИЛ:</w:t>
      </w:r>
    </w:p>
    <w:p w:rsidR="009F38FE" w:rsidRPr="000F0B71" w:rsidRDefault="009F38FE">
      <w:pPr>
        <w:pStyle w:val="ConsPlusNormal"/>
        <w:ind w:firstLine="540"/>
        <w:jc w:val="both"/>
      </w:pPr>
    </w:p>
    <w:p w:rsidR="009F38FE" w:rsidRPr="000F0B71" w:rsidRDefault="009F38FE">
      <w:pPr>
        <w:pStyle w:val="ConsPlusNormal"/>
        <w:ind w:firstLine="540"/>
        <w:jc w:val="both"/>
      </w:pPr>
      <w:r w:rsidRPr="000F0B71">
        <w:t>1. Установить и ввести в действие с 1 января 2017 года на территории муниципального образования "Неманский городской округ" налог на имущество физических лиц (далее - налог).</w:t>
      </w:r>
    </w:p>
    <w:p w:rsidR="009F38FE" w:rsidRPr="000F0B71" w:rsidRDefault="009F38FE">
      <w:pPr>
        <w:pStyle w:val="ConsPlusNormal"/>
        <w:ind w:firstLine="540"/>
        <w:jc w:val="both"/>
      </w:pPr>
      <w:r w:rsidRPr="000F0B71">
        <w:t xml:space="preserve">2. Установить, что налоговая база по налогу в отношении объектов налогообложения определяется исходя из их кадастровой стоимости. Порядок определения налоговой базы </w:t>
      </w:r>
      <w:proofErr w:type="gramStart"/>
      <w:r w:rsidRPr="000F0B71">
        <w:t>исходя из кадастровой стоимости применять</w:t>
      </w:r>
      <w:proofErr w:type="gramEnd"/>
      <w:r w:rsidRPr="000F0B71">
        <w:t xml:space="preserve"> согласно </w:t>
      </w:r>
      <w:hyperlink r:id="rId7" w:history="1">
        <w:r w:rsidRPr="000F0B71">
          <w:t>статье 403 главы 32</w:t>
        </w:r>
      </w:hyperlink>
      <w:r w:rsidRPr="000F0B71">
        <w:t xml:space="preserve"> Налогового кодекса Российской Федерации.</w:t>
      </w:r>
    </w:p>
    <w:p w:rsidR="009F38FE" w:rsidRPr="000F0B71" w:rsidRDefault="009F38FE">
      <w:pPr>
        <w:pStyle w:val="ConsPlusNormal"/>
        <w:ind w:firstLine="540"/>
        <w:jc w:val="both"/>
      </w:pPr>
      <w:r w:rsidRPr="000F0B71">
        <w:t>3. Установить следующие налоговые ставки по налогу:</w:t>
      </w:r>
    </w:p>
    <w:p w:rsidR="009F38FE" w:rsidRPr="000F0B71" w:rsidRDefault="009F38F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57"/>
        <w:gridCol w:w="1757"/>
      </w:tblGrid>
      <w:tr w:rsidR="009F38FE" w:rsidRPr="000F0B71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F38FE" w:rsidRPr="000F0B71" w:rsidRDefault="009F38FE">
            <w:pPr>
              <w:pStyle w:val="ConsPlusNormal"/>
            </w:pPr>
            <w:r w:rsidRPr="000F0B71">
              <w:t>Объекты налогообложения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F38FE" w:rsidRPr="000F0B71" w:rsidRDefault="009F38FE">
            <w:pPr>
              <w:pStyle w:val="ConsPlusNormal"/>
            </w:pPr>
            <w:r w:rsidRPr="000F0B71">
              <w:t>Ставка налога</w:t>
            </w:r>
          </w:p>
        </w:tc>
      </w:tr>
      <w:tr w:rsidR="009F38FE" w:rsidRPr="000F0B71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F38FE" w:rsidRPr="000F0B71" w:rsidRDefault="009F38FE">
            <w:pPr>
              <w:pStyle w:val="ConsPlusNormal"/>
            </w:pPr>
            <w:proofErr w:type="gramStart"/>
            <w:r w:rsidRPr="000F0B71">
              <w:t>Жилые дома, жилые помещения, объекты незавершенного жилого строительства, объекты единых недвижимых комплексов, в состав которых входит хотя бы одно жилое помещение, гаражи, хозяйственные строения или сооружения, площадь которых не более 50 кв.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F38FE" w:rsidRPr="000F0B71" w:rsidRDefault="009F38FE">
            <w:pPr>
              <w:pStyle w:val="ConsPlusNormal"/>
            </w:pPr>
            <w:r w:rsidRPr="000F0B71">
              <w:t>0,1 процента</w:t>
            </w:r>
          </w:p>
        </w:tc>
      </w:tr>
      <w:tr w:rsidR="009F38FE" w:rsidRPr="000F0B71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F38FE" w:rsidRPr="000F0B71" w:rsidRDefault="009F38FE">
            <w:pPr>
              <w:pStyle w:val="ConsPlusNormal"/>
            </w:pPr>
            <w:r w:rsidRPr="000F0B71">
              <w:t xml:space="preserve">Объекты налогообложения, включенные в перечень в соответствии со </w:t>
            </w:r>
            <w:hyperlink r:id="rId8" w:history="1">
              <w:r w:rsidRPr="000F0B71">
                <w:t>статьей 378.2</w:t>
              </w:r>
            </w:hyperlink>
            <w:r w:rsidRPr="000F0B71">
              <w:t xml:space="preserve"> Налогового кодекса Российской Федерации в отношении объектов налогообложения, предусмотренных </w:t>
            </w:r>
            <w:hyperlink r:id="rId9" w:history="1">
              <w:r w:rsidRPr="000F0B71">
                <w:t>абзацем вторым п. 10 статьи 378.2</w:t>
              </w:r>
            </w:hyperlink>
            <w:r w:rsidRPr="000F0B71">
              <w:t xml:space="preserve"> Налогового кодекса Российской Федерации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F38FE" w:rsidRPr="000F0B71" w:rsidRDefault="009F38FE">
            <w:pPr>
              <w:pStyle w:val="ConsPlusNormal"/>
            </w:pPr>
            <w:r w:rsidRPr="000F0B71">
              <w:t>0,1 процента</w:t>
            </w:r>
          </w:p>
        </w:tc>
      </w:tr>
      <w:tr w:rsidR="009F38FE" w:rsidRPr="000F0B71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F38FE" w:rsidRPr="000F0B71" w:rsidRDefault="009F38FE">
            <w:pPr>
              <w:pStyle w:val="ConsPlusNormal"/>
            </w:pPr>
            <w:r w:rsidRPr="000F0B71"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F38FE" w:rsidRPr="000F0B71" w:rsidRDefault="009F38FE">
            <w:pPr>
              <w:pStyle w:val="ConsPlusNormal"/>
            </w:pPr>
            <w:r w:rsidRPr="000F0B71">
              <w:t>0,1 процента</w:t>
            </w:r>
          </w:p>
        </w:tc>
      </w:tr>
      <w:tr w:rsidR="009F38FE" w:rsidRPr="000F0B71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9F38FE" w:rsidRPr="000F0B71" w:rsidRDefault="009F38FE">
            <w:pPr>
              <w:pStyle w:val="ConsPlusNormal"/>
            </w:pPr>
            <w:r w:rsidRPr="000F0B71">
              <w:t>Прочие объекты налогообложения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F38FE" w:rsidRPr="000F0B71" w:rsidRDefault="009F38FE">
            <w:pPr>
              <w:pStyle w:val="ConsPlusNormal"/>
            </w:pPr>
            <w:r w:rsidRPr="000F0B71">
              <w:t>0,1 процента</w:t>
            </w:r>
          </w:p>
        </w:tc>
      </w:tr>
    </w:tbl>
    <w:p w:rsidR="009F38FE" w:rsidRPr="000F0B71" w:rsidRDefault="009F38FE">
      <w:pPr>
        <w:pStyle w:val="ConsPlusNormal"/>
        <w:ind w:firstLine="540"/>
        <w:jc w:val="both"/>
      </w:pPr>
    </w:p>
    <w:p w:rsidR="009F38FE" w:rsidRPr="000F0B71" w:rsidRDefault="009F38FE">
      <w:pPr>
        <w:pStyle w:val="ConsPlusNormal"/>
        <w:ind w:firstLine="540"/>
        <w:jc w:val="both"/>
      </w:pPr>
      <w:r w:rsidRPr="000F0B71">
        <w:t xml:space="preserve">4. Установить, что право на налоговые льготы, основания, порядок их применения устанавливаются категориям налогоплательщиков, предусмотренных </w:t>
      </w:r>
      <w:hyperlink r:id="rId10" w:history="1">
        <w:r w:rsidRPr="000F0B71">
          <w:t>статьей 407 главы 32</w:t>
        </w:r>
      </w:hyperlink>
      <w:r w:rsidRPr="000F0B71">
        <w:t xml:space="preserve"> Налогового кодекса Российской Федерации.</w:t>
      </w:r>
    </w:p>
    <w:p w:rsidR="009F38FE" w:rsidRPr="000F0B71" w:rsidRDefault="009F38FE">
      <w:pPr>
        <w:pStyle w:val="ConsPlusNormal"/>
        <w:ind w:firstLine="540"/>
        <w:jc w:val="both"/>
      </w:pPr>
      <w:r w:rsidRPr="000F0B71">
        <w:lastRenderedPageBreak/>
        <w:t>5. Налог на имущество физических лиц уплачивается налогоплательщиками в местный бюджет не позднее 1 декабря года, следующего за истекшим налоговым периодом, в соответствии с установленными действующим законодательством правилами.</w:t>
      </w:r>
    </w:p>
    <w:p w:rsidR="009F38FE" w:rsidRPr="000F0B71" w:rsidRDefault="009F38FE">
      <w:pPr>
        <w:pStyle w:val="ConsPlusNormal"/>
        <w:ind w:firstLine="540"/>
        <w:jc w:val="both"/>
      </w:pPr>
      <w:r w:rsidRPr="000F0B71">
        <w:t>6. Данное Решение подлежит официальному опубликованию в газете "</w:t>
      </w:r>
      <w:proofErr w:type="spellStart"/>
      <w:r w:rsidRPr="000F0B71">
        <w:t>Неманские</w:t>
      </w:r>
      <w:proofErr w:type="spellEnd"/>
      <w:r w:rsidRPr="000F0B71">
        <w:t xml:space="preserve"> вести".</w:t>
      </w:r>
    </w:p>
    <w:p w:rsidR="009F38FE" w:rsidRPr="000F0B71" w:rsidRDefault="009F38FE">
      <w:pPr>
        <w:pStyle w:val="ConsPlusNormal"/>
        <w:ind w:firstLine="540"/>
        <w:jc w:val="both"/>
      </w:pPr>
      <w:r w:rsidRPr="000F0B71">
        <w:t>7. Настоящее Решение вступает в силу с момента официального опубликования и распространяется на правоотношения, возникшие с 1 января 2016 года.</w:t>
      </w:r>
    </w:p>
    <w:p w:rsidR="009F38FE" w:rsidRPr="000F0B71" w:rsidRDefault="009F38FE">
      <w:pPr>
        <w:pStyle w:val="ConsPlusNormal"/>
        <w:ind w:firstLine="540"/>
        <w:jc w:val="both"/>
      </w:pPr>
      <w:r w:rsidRPr="000F0B71">
        <w:t xml:space="preserve">8. </w:t>
      </w:r>
      <w:proofErr w:type="gramStart"/>
      <w:r w:rsidRPr="000F0B71">
        <w:t xml:space="preserve">Признать утратившими силу </w:t>
      </w:r>
      <w:hyperlink r:id="rId11" w:history="1">
        <w:r w:rsidRPr="000F0B71">
          <w:t>Решение</w:t>
        </w:r>
      </w:hyperlink>
      <w:r w:rsidRPr="000F0B71">
        <w:t xml:space="preserve"> Совета депутатов </w:t>
      </w:r>
      <w:proofErr w:type="spellStart"/>
      <w:r w:rsidRPr="000F0B71">
        <w:t>Жилинского</w:t>
      </w:r>
      <w:proofErr w:type="spellEnd"/>
      <w:r w:rsidRPr="000F0B71">
        <w:t xml:space="preserve"> сельского поселения N 125 от 19 ноября 2015 года "Об установлении и введении в действие на территории муниципального образования "</w:t>
      </w:r>
      <w:proofErr w:type="spellStart"/>
      <w:r w:rsidRPr="000F0B71">
        <w:t>Жилинское</w:t>
      </w:r>
      <w:proofErr w:type="spellEnd"/>
      <w:r w:rsidRPr="000F0B71">
        <w:t xml:space="preserve"> сельское поселение" налога на имущество физических лиц с 1 января 2016 года", </w:t>
      </w:r>
      <w:hyperlink r:id="rId12" w:history="1">
        <w:r w:rsidRPr="000F0B71">
          <w:t>Решение</w:t>
        </w:r>
      </w:hyperlink>
      <w:r w:rsidRPr="000F0B71">
        <w:t xml:space="preserve"> Совета депутатов Неманского городского поселения N 138 от 26 ноября 2015 года "Об установлении и введении в действие на территории</w:t>
      </w:r>
      <w:proofErr w:type="gramEnd"/>
      <w:r w:rsidRPr="000F0B71">
        <w:t xml:space="preserve"> муниципального образования "</w:t>
      </w:r>
      <w:proofErr w:type="spellStart"/>
      <w:r w:rsidRPr="000F0B71">
        <w:t>Неманское</w:t>
      </w:r>
      <w:proofErr w:type="spellEnd"/>
      <w:r w:rsidRPr="000F0B71">
        <w:t xml:space="preserve"> городское поселение" налога на имущество физических лиц с 1 января 2016 года", </w:t>
      </w:r>
      <w:hyperlink r:id="rId13" w:history="1">
        <w:r w:rsidRPr="000F0B71">
          <w:t>Решение</w:t>
        </w:r>
      </w:hyperlink>
      <w:r w:rsidRPr="000F0B71">
        <w:t xml:space="preserve"> Совета депутатов </w:t>
      </w:r>
      <w:proofErr w:type="spellStart"/>
      <w:r w:rsidRPr="000F0B71">
        <w:t>Лунинского</w:t>
      </w:r>
      <w:proofErr w:type="spellEnd"/>
      <w:r w:rsidRPr="000F0B71">
        <w:t xml:space="preserve"> сельского поселения N 472 от 27 января 2016 года "Об установлении на территории муниципального образования "</w:t>
      </w:r>
      <w:proofErr w:type="spellStart"/>
      <w:r w:rsidRPr="000F0B71">
        <w:t>Лунинское</w:t>
      </w:r>
      <w:proofErr w:type="spellEnd"/>
      <w:r w:rsidRPr="000F0B71">
        <w:t xml:space="preserve"> сельское поселение" налога на имущество физических лиц".</w:t>
      </w:r>
    </w:p>
    <w:p w:rsidR="009F38FE" w:rsidRPr="000F0B71" w:rsidRDefault="009F38FE">
      <w:pPr>
        <w:pStyle w:val="ConsPlusNormal"/>
        <w:ind w:firstLine="540"/>
        <w:jc w:val="both"/>
      </w:pPr>
      <w:r w:rsidRPr="000F0B71">
        <w:t xml:space="preserve">9. </w:t>
      </w:r>
      <w:proofErr w:type="gramStart"/>
      <w:r w:rsidRPr="000F0B71">
        <w:t>Контроль за</w:t>
      </w:r>
      <w:proofErr w:type="gramEnd"/>
      <w:r w:rsidRPr="000F0B71">
        <w:t xml:space="preserve"> исполнением настоящего Решения возложить на постоянную комиссию по экономической политике, бюджету и муниципальной собственности Совета депутатов Неманского городского округа (Лебедь Т.В.)</w:t>
      </w:r>
    </w:p>
    <w:p w:rsidR="009F38FE" w:rsidRPr="000F0B71" w:rsidRDefault="009F38FE">
      <w:pPr>
        <w:pStyle w:val="ConsPlusNormal"/>
        <w:jc w:val="right"/>
      </w:pPr>
    </w:p>
    <w:p w:rsidR="009F38FE" w:rsidRPr="000F0B71" w:rsidRDefault="009F38FE">
      <w:pPr>
        <w:pStyle w:val="ConsPlusNormal"/>
        <w:jc w:val="right"/>
      </w:pPr>
      <w:r w:rsidRPr="000F0B71">
        <w:t xml:space="preserve">Глава </w:t>
      </w:r>
      <w:proofErr w:type="gramStart"/>
      <w:r w:rsidRPr="000F0B71">
        <w:t>Неманского</w:t>
      </w:r>
      <w:proofErr w:type="gramEnd"/>
    </w:p>
    <w:p w:rsidR="009F38FE" w:rsidRPr="000F0B71" w:rsidRDefault="009F38FE">
      <w:pPr>
        <w:pStyle w:val="ConsPlusNormal"/>
        <w:jc w:val="right"/>
      </w:pPr>
      <w:r w:rsidRPr="000F0B71">
        <w:t>городского округа</w:t>
      </w:r>
    </w:p>
    <w:p w:rsidR="009F38FE" w:rsidRPr="000F0B71" w:rsidRDefault="009F38FE">
      <w:pPr>
        <w:pStyle w:val="ConsPlusNormal"/>
        <w:jc w:val="right"/>
      </w:pPr>
      <w:r w:rsidRPr="000F0B71">
        <w:t>Н.И. Зайцева</w:t>
      </w:r>
    </w:p>
    <w:p w:rsidR="009F38FE" w:rsidRPr="000F0B71" w:rsidRDefault="009F38FE">
      <w:pPr>
        <w:pStyle w:val="ConsPlusNormal"/>
      </w:pPr>
      <w:r w:rsidRPr="000F0B71">
        <w:t>г. Неман</w:t>
      </w:r>
    </w:p>
    <w:p w:rsidR="009F38FE" w:rsidRPr="000F0B71" w:rsidRDefault="009F38FE">
      <w:pPr>
        <w:pStyle w:val="ConsPlusNormal"/>
      </w:pPr>
      <w:r w:rsidRPr="000F0B71">
        <w:t>21 февраля 2017 г.</w:t>
      </w:r>
    </w:p>
    <w:p w:rsidR="009F38FE" w:rsidRPr="000F0B71" w:rsidRDefault="009F38FE">
      <w:pPr>
        <w:pStyle w:val="ConsPlusNormal"/>
      </w:pPr>
      <w:r w:rsidRPr="000F0B71">
        <w:t>N 33</w:t>
      </w:r>
    </w:p>
    <w:p w:rsidR="009F38FE" w:rsidRPr="000F0B71" w:rsidRDefault="009F38FE">
      <w:pPr>
        <w:pStyle w:val="ConsPlusNormal"/>
        <w:ind w:firstLine="540"/>
        <w:jc w:val="both"/>
      </w:pPr>
    </w:p>
    <w:p w:rsidR="009F38FE" w:rsidRPr="000F0B71" w:rsidRDefault="009F38FE">
      <w:pPr>
        <w:pStyle w:val="ConsPlusNormal"/>
        <w:ind w:firstLine="540"/>
        <w:jc w:val="both"/>
      </w:pPr>
    </w:p>
    <w:p w:rsidR="009F38FE" w:rsidRPr="000F0B71" w:rsidRDefault="009F38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0F10" w:rsidRPr="000F0B71" w:rsidRDefault="008A0F10">
      <w:bookmarkStart w:id="0" w:name="_GoBack"/>
      <w:bookmarkEnd w:id="0"/>
    </w:p>
    <w:sectPr w:rsidR="008A0F10" w:rsidRPr="000F0B71" w:rsidSect="0035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8FE"/>
    <w:rsid w:val="000F0B71"/>
    <w:rsid w:val="008009F1"/>
    <w:rsid w:val="008A0F10"/>
    <w:rsid w:val="009F38FE"/>
    <w:rsid w:val="00D5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3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3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3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3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CE898B544BEEA8A3A3D56F2EAFE612DE72FA89FB7519F420EA1398FD346F998F82D76F061x772O" TargetMode="External"/><Relationship Id="rId13" Type="http://schemas.openxmlformats.org/officeDocument/2006/relationships/hyperlink" Target="consultantplus://offline/ref=F7ACE898B544BEEA8A3A235BE486A0682BED75AC9DBE52CA1851FA64D8DA4CAExD7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ACE898B544BEEA8A3A3D56F2EAFE612DE72FA89FB7519F420EA1398FD346F998F82D7EF26276xE75O" TargetMode="External"/><Relationship Id="rId12" Type="http://schemas.openxmlformats.org/officeDocument/2006/relationships/hyperlink" Target="consultantplus://offline/ref=F7ACE898B544BEEA8A3A235BE486A0682BED75AC9DBF5ECD1651FA64D8DA4CAExD7FO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ACE898B544BEEA8A3A3D56F2EAFE612DE72FA89FB7519F420EA1398FD346F998F82D7EF26273xE7DO" TargetMode="External"/><Relationship Id="rId11" Type="http://schemas.openxmlformats.org/officeDocument/2006/relationships/hyperlink" Target="consultantplus://offline/ref=F7ACE898B544BEEA8A3A235BE486A0682BED75AC9DBF5ECD1B51FA64D8DA4CAExD7FO" TargetMode="External"/><Relationship Id="rId5" Type="http://schemas.openxmlformats.org/officeDocument/2006/relationships/hyperlink" Target="consultantplus://offline/ref=F7ACE898B544BEEA8A3A235BE486A0682BED75AC9CB459C81951FA64D8DA4CAExD7F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7ACE898B544BEEA8A3A3D56F2EAFE612DE72FA89FB7519F420EA1398FD346F998F82D7EF2627AxE70O" TargetMode="External"/><Relationship Id="rId4" Type="http://schemas.openxmlformats.org/officeDocument/2006/relationships/hyperlink" Target="consultantplus://offline/ref=F7ACE898B544BEEA8A3A3D56F2EAFE612DE72CA89AB6519F420EA1398FD346F998F82D7EF26173E3xE71O" TargetMode="External"/><Relationship Id="rId9" Type="http://schemas.openxmlformats.org/officeDocument/2006/relationships/hyperlink" Target="consultantplus://offline/ref=F7ACE898B544BEEA8A3A3D56F2EAFE612DE72FA89FB7519F420EA1398FD346F998F82D7EF1687AxE73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3900-01-312</cp:lastModifiedBy>
  <cp:revision>3</cp:revision>
  <dcterms:created xsi:type="dcterms:W3CDTF">2017-07-13T11:02:00Z</dcterms:created>
  <dcterms:modified xsi:type="dcterms:W3CDTF">2017-07-13T11:03:00Z</dcterms:modified>
</cp:coreProperties>
</file>