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F1" w:rsidRPr="00CD72F1" w:rsidRDefault="00CD72F1" w:rsidP="00CD72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2F1">
        <w:rPr>
          <w:rFonts w:ascii="Times New Roman" w:hAnsi="Times New Roman" w:cs="Times New Roman"/>
          <w:b/>
          <w:sz w:val="26"/>
          <w:szCs w:val="26"/>
        </w:rPr>
        <w:t>Объявление о приеме документов для участия в конкурсе</w:t>
      </w:r>
    </w:p>
    <w:p w:rsidR="00CD72F1" w:rsidRPr="00CD72F1" w:rsidRDefault="00CD72F1" w:rsidP="00CD72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2F1">
        <w:rPr>
          <w:rFonts w:ascii="Times New Roman" w:hAnsi="Times New Roman" w:cs="Times New Roman"/>
          <w:b/>
          <w:sz w:val="26"/>
          <w:szCs w:val="26"/>
        </w:rPr>
        <w:t>на замещение вакантных должностей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CD72F1" w:rsidRPr="00CD72F1" w:rsidRDefault="00CD72F1" w:rsidP="00CD72F1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Управление Федеральной налоговой службы по Калининградской области в лице руководителя Управления Сорокиной Ирины Алексеевны, действующего на основании Положения об Управлении Федеральной налоговой службе по Калининградской области от 14.05.2015, объявляет о приеме документов для участия в конкурсе на замещение вакантных должностей:</w:t>
      </w:r>
    </w:p>
    <w:p w:rsidR="00CD72F1" w:rsidRPr="00CD72F1" w:rsidRDefault="00CD72F1" w:rsidP="00CD72F1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- Главный государственный налоговый инспектор отдела камерального контроля</w:t>
      </w:r>
    </w:p>
    <w:p w:rsidR="00CD72F1" w:rsidRPr="00CD72F1" w:rsidRDefault="00CD72F1" w:rsidP="00CD72F1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- Государственный налоговый инспектор отдела камерального контроля.</w:t>
      </w:r>
    </w:p>
    <w:p w:rsidR="00CD72F1" w:rsidRPr="00CD72F1" w:rsidRDefault="00CD72F1" w:rsidP="00CD72F1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К претендентам на замещение вакантной должности - Главный государственный налоговый инспектор отдела камерального контроля предъявляются следующие квалификационные требования:</w:t>
      </w:r>
    </w:p>
    <w:p w:rsidR="00CD72F1" w:rsidRPr="00CD72F1" w:rsidRDefault="00CD72F1" w:rsidP="00CD72F1">
      <w:pPr>
        <w:tabs>
          <w:tab w:val="left" w:pos="9720"/>
        </w:tabs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по образованию  - высшее образование;</w:t>
      </w:r>
      <w:r w:rsidRPr="00CD72F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D72F1" w:rsidRPr="00CD72F1" w:rsidRDefault="00CD72F1" w:rsidP="00CD72F1">
      <w:pPr>
        <w:tabs>
          <w:tab w:val="left" w:pos="9720"/>
        </w:tabs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по стажу работы -  не менее 2-х лет стажа государственной гражданской службы (государственной службы иных видов) или  не менее 4-х лет стажа работы по специальности;</w:t>
      </w:r>
    </w:p>
    <w:p w:rsidR="00CD72F1" w:rsidRPr="00CD72F1" w:rsidRDefault="00CD72F1" w:rsidP="00CD72F1">
      <w:pPr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CD72F1" w:rsidRPr="00CD72F1" w:rsidRDefault="00CD72F1" w:rsidP="00CD72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CD72F1" w:rsidRPr="00CD72F1" w:rsidRDefault="00CD72F1" w:rsidP="00CD72F1">
      <w:pPr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CD72F1" w:rsidRPr="00CD72F1" w:rsidRDefault="00CD72F1" w:rsidP="00CD72F1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б) собственноручно заполненную и подписанную анкету, форма которой утверждена распоряжением Правительством Российской Федерации от 26.05.2005 № 667-р) с приложением фотографии (в деловом костюме), размером 3</w:t>
      </w:r>
      <w:r w:rsidRPr="00CD72F1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CD72F1">
        <w:rPr>
          <w:rFonts w:ascii="Times New Roman" w:hAnsi="Times New Roman" w:cs="Times New Roman"/>
          <w:sz w:val="26"/>
          <w:szCs w:val="26"/>
        </w:rPr>
        <w:t>4см;</w:t>
      </w:r>
    </w:p>
    <w:p w:rsidR="00CD72F1" w:rsidRPr="00CD72F1" w:rsidRDefault="00CD72F1" w:rsidP="00CD72F1">
      <w:pPr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CD72F1" w:rsidRPr="00CD72F1" w:rsidRDefault="00CD72F1" w:rsidP="00CD72F1">
      <w:pPr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lastRenderedPageBreak/>
        <w:t>г) документы, подтверждающие необходимое профессиональное образование, стаж работы и квалификацию;</w:t>
      </w:r>
    </w:p>
    <w:p w:rsidR="00CD72F1" w:rsidRPr="00CD72F1" w:rsidRDefault="00CD72F1" w:rsidP="00CD72F1">
      <w:pPr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D72F1" w:rsidRPr="00CD72F1" w:rsidRDefault="00CD72F1" w:rsidP="00CD72F1">
      <w:pPr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 дополнительного 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D72F1" w:rsidRPr="00CD72F1" w:rsidRDefault="00CD72F1" w:rsidP="00CD72F1">
      <w:pPr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72F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D72F1">
        <w:rPr>
          <w:rFonts w:ascii="Times New Roman" w:hAnsi="Times New Roman" w:cs="Times New Roman"/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 (форма № 001-ГС/у);</w:t>
      </w:r>
    </w:p>
    <w:p w:rsidR="00CD72F1" w:rsidRPr="00CD72F1" w:rsidRDefault="00CD72F1" w:rsidP="00CD72F1">
      <w:pPr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копию и оригинал документа воинского учета;</w:t>
      </w:r>
    </w:p>
    <w:p w:rsidR="00CD72F1" w:rsidRPr="00CD72F1" w:rsidRDefault="00CD72F1" w:rsidP="00CD72F1">
      <w:pPr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е) иные документы, предусмотренные Федеральным законом от 27.07.2004г.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CD72F1" w:rsidRPr="00CD72F1" w:rsidRDefault="00CD72F1" w:rsidP="00CD72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D72F1" w:rsidRPr="00CD72F1" w:rsidRDefault="00CD72F1" w:rsidP="00CD72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фотографии; копию и оригинал документа воинского учета.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010"/>
      <w:r w:rsidRPr="00CD72F1">
        <w:rPr>
          <w:rFonts w:ascii="Times New Roman" w:hAnsi="Times New Roman" w:cs="Times New Roman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19"/>
      <w:r w:rsidRPr="00CD72F1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21"/>
      <w:r w:rsidRPr="00CD72F1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службы, на замещение которой проводился данный конкурс и заключается служебный контракт с победителем конкурса.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024"/>
      <w:bookmarkEnd w:id="3"/>
      <w:r w:rsidRPr="00CD72F1">
        <w:rPr>
          <w:rFonts w:ascii="Times New Roman" w:hAnsi="Times New Roman" w:cs="Times New Roman"/>
          <w:sz w:val="26"/>
          <w:szCs w:val="26"/>
        </w:rPr>
        <w:lastRenderedPageBreak/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CD72F1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CD72F1">
        <w:rPr>
          <w:rFonts w:ascii="Times New Roman" w:hAnsi="Times New Roman" w:cs="Times New Roman"/>
          <w:sz w:val="26"/>
          <w:szCs w:val="26"/>
        </w:rPr>
        <w:t xml:space="preserve"> срок со дня его завершения. Информация о результатах конкурса в указанный срок размещается на официальном Интернет-сайте ФНС России, в блоке региональной информации УФНС России по Калининградской области.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25"/>
      <w:bookmarkEnd w:id="4"/>
      <w:r w:rsidRPr="00CD72F1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D72F1" w:rsidRPr="00CD72F1" w:rsidRDefault="00CD72F1" w:rsidP="00CD72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026"/>
      <w:bookmarkEnd w:id="5"/>
      <w:r w:rsidRPr="00CD72F1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D72F1" w:rsidRPr="00CD72F1" w:rsidRDefault="00CD72F1" w:rsidP="00CD72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27"/>
      <w:bookmarkEnd w:id="6"/>
      <w:r w:rsidRPr="00CD72F1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проводиться с 01.04.2016 по 21.04.2016.  Время приема документов: с 14 часов 00 минут до 17 часов 00 минут. Предполагаемая дата проведения конкурса 11.05.2016 года.</w:t>
      </w:r>
    </w:p>
    <w:p w:rsidR="00CD72F1" w:rsidRPr="00CD72F1" w:rsidRDefault="00CD72F1" w:rsidP="00CD72F1">
      <w:pPr>
        <w:tabs>
          <w:tab w:val="left" w:pos="709"/>
          <w:tab w:val="left" w:pos="993"/>
        </w:tabs>
        <w:ind w:left="160" w:firstLine="54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CD72F1">
          <w:rPr>
            <w:rFonts w:ascii="Times New Roman" w:hAnsi="Times New Roman" w:cs="Times New Roman"/>
            <w:sz w:val="26"/>
            <w:szCs w:val="26"/>
          </w:rPr>
          <w:t>236010, г</w:t>
        </w:r>
      </w:smartTag>
      <w:r w:rsidRPr="00CD72F1">
        <w:rPr>
          <w:rFonts w:ascii="Times New Roman" w:hAnsi="Times New Roman" w:cs="Times New Roman"/>
          <w:sz w:val="26"/>
          <w:szCs w:val="26"/>
        </w:rPr>
        <w:t xml:space="preserve">. Калининград, улица Каштановая аллея, д.28. УФНС России по Калининградской области, отдел кадров, кабинет 113.  Телефон (4012) 990-484, 990-486. </w:t>
      </w:r>
    </w:p>
    <w:p w:rsidR="00CD72F1" w:rsidRPr="00CD72F1" w:rsidRDefault="00CD72F1" w:rsidP="00CD72F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CD72F1" w:rsidRPr="00CD72F1" w:rsidRDefault="00CD72F1" w:rsidP="00CD72F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2F1">
        <w:rPr>
          <w:rFonts w:ascii="Times New Roman" w:hAnsi="Times New Roman" w:cs="Times New Roman"/>
          <w:sz w:val="26"/>
          <w:szCs w:val="26"/>
        </w:rPr>
        <w:t>Контактный телефон: (4012) 990-484, 990-487</w:t>
      </w:r>
    </w:p>
    <w:p w:rsidR="00F6050F" w:rsidRPr="00CD72F1" w:rsidRDefault="00F6050F">
      <w:pPr>
        <w:rPr>
          <w:rFonts w:ascii="Times New Roman" w:hAnsi="Times New Roman" w:cs="Times New Roman"/>
          <w:sz w:val="26"/>
          <w:szCs w:val="26"/>
        </w:rPr>
      </w:pPr>
    </w:p>
    <w:sectPr w:rsidR="00F6050F" w:rsidRPr="00CD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characterSpacingControl w:val="doNotCompress"/>
  <w:compat>
    <w:useFELayout/>
  </w:compat>
  <w:rsids>
    <w:rsidRoot w:val="00CD72F1"/>
    <w:rsid w:val="00CD72F1"/>
    <w:rsid w:val="00F6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D72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D72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2016-11-12T11:51:00Z</dcterms:created>
  <dcterms:modified xsi:type="dcterms:W3CDTF">2016-11-12T11:52:00Z</dcterms:modified>
</cp:coreProperties>
</file>