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71" w:rsidRPr="00F837CA" w:rsidRDefault="007834A4" w:rsidP="00D548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548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54871" w:rsidRPr="00F837CA">
        <w:rPr>
          <w:rFonts w:ascii="Times New Roman" w:hAnsi="Times New Roman" w:cs="Times New Roman"/>
          <w:sz w:val="24"/>
          <w:szCs w:val="24"/>
        </w:rPr>
        <w:t>УТВЕРЖДАЮ</w:t>
      </w:r>
    </w:p>
    <w:p w:rsidR="00D54871" w:rsidRDefault="00D54871" w:rsidP="00D548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834A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837CA">
        <w:rPr>
          <w:rFonts w:ascii="Times New Roman" w:hAnsi="Times New Roman" w:cs="Times New Roman"/>
          <w:sz w:val="24"/>
          <w:szCs w:val="24"/>
        </w:rPr>
        <w:t>Начальник Межрайонной ИФНС России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</w:t>
      </w:r>
      <w:r w:rsidRPr="00F837CA">
        <w:rPr>
          <w:rFonts w:ascii="Times New Roman" w:hAnsi="Times New Roman" w:cs="Times New Roman"/>
          <w:sz w:val="24"/>
          <w:szCs w:val="24"/>
        </w:rPr>
        <w:t xml:space="preserve"> </w:t>
      </w:r>
      <w:r w:rsidR="007834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37C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7CA">
        <w:rPr>
          <w:rFonts w:ascii="Times New Roman" w:hAnsi="Times New Roman" w:cs="Times New Roman"/>
          <w:sz w:val="24"/>
          <w:szCs w:val="24"/>
        </w:rPr>
        <w:t>крупнейшим налогоплательщикам</w:t>
      </w:r>
    </w:p>
    <w:p w:rsidR="00D54871" w:rsidRPr="00F837CA" w:rsidRDefault="00D54871" w:rsidP="00D548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834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37CA">
        <w:rPr>
          <w:rFonts w:ascii="Times New Roman" w:hAnsi="Times New Roman" w:cs="Times New Roman"/>
          <w:sz w:val="24"/>
          <w:szCs w:val="24"/>
        </w:rPr>
        <w:t>по Калининградской области</w:t>
      </w:r>
    </w:p>
    <w:p w:rsidR="00D54871" w:rsidRPr="00F837CA" w:rsidRDefault="00D54871" w:rsidP="00D548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54871" w:rsidRPr="00F837CA" w:rsidRDefault="00D54871" w:rsidP="00D548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834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83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C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Е.А.Жокун</w:t>
      </w:r>
      <w:proofErr w:type="spellEnd"/>
    </w:p>
    <w:p w:rsidR="00D54871" w:rsidRPr="00F837CA" w:rsidRDefault="00D54871" w:rsidP="00D548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D54871" w:rsidRPr="00F837CA" w:rsidRDefault="00D54871" w:rsidP="00D548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837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837CA">
        <w:rPr>
          <w:rFonts w:ascii="Times New Roman" w:hAnsi="Times New Roman" w:cs="Times New Roman"/>
          <w:sz w:val="24"/>
          <w:szCs w:val="24"/>
        </w:rPr>
        <w:t xml:space="preserve"> </w:t>
      </w:r>
      <w:r w:rsidR="007834A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837CA">
        <w:rPr>
          <w:rFonts w:ascii="Times New Roman" w:hAnsi="Times New Roman" w:cs="Times New Roman"/>
          <w:sz w:val="24"/>
          <w:szCs w:val="24"/>
        </w:rPr>
        <w:t xml:space="preserve">  от "__" _</w:t>
      </w:r>
      <w:r w:rsidR="005B1B5C">
        <w:rPr>
          <w:rFonts w:ascii="Times New Roman" w:hAnsi="Times New Roman" w:cs="Times New Roman"/>
          <w:sz w:val="24"/>
          <w:szCs w:val="24"/>
        </w:rPr>
        <w:t>__</w:t>
      </w:r>
      <w:r w:rsidRPr="00F837CA">
        <w:rPr>
          <w:rFonts w:ascii="Times New Roman" w:hAnsi="Times New Roman" w:cs="Times New Roman"/>
          <w:sz w:val="24"/>
          <w:szCs w:val="24"/>
        </w:rPr>
        <w:t>_ 201</w:t>
      </w:r>
      <w:r w:rsidR="001720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7CA">
        <w:rPr>
          <w:rFonts w:ascii="Times New Roman" w:hAnsi="Times New Roman" w:cs="Times New Roman"/>
          <w:sz w:val="24"/>
          <w:szCs w:val="24"/>
        </w:rPr>
        <w:t xml:space="preserve"> г</w:t>
      </w:r>
      <w:r w:rsidR="007E5F3F">
        <w:rPr>
          <w:rFonts w:ascii="Times New Roman" w:hAnsi="Times New Roman" w:cs="Times New Roman"/>
          <w:sz w:val="24"/>
          <w:szCs w:val="24"/>
        </w:rPr>
        <w:t>ода</w:t>
      </w:r>
    </w:p>
    <w:p w:rsidR="006C3206" w:rsidRDefault="006C3206" w:rsidP="006C3206">
      <w:pPr>
        <w:autoSpaceDE w:val="0"/>
        <w:autoSpaceDN w:val="0"/>
        <w:adjustRightInd w:val="0"/>
        <w:jc w:val="center"/>
        <w:outlineLvl w:val="1"/>
      </w:pPr>
    </w:p>
    <w:p w:rsidR="001B55BC" w:rsidRDefault="001B55BC" w:rsidP="006C3206">
      <w:pPr>
        <w:autoSpaceDE w:val="0"/>
        <w:autoSpaceDN w:val="0"/>
        <w:adjustRightInd w:val="0"/>
        <w:jc w:val="center"/>
        <w:outlineLvl w:val="1"/>
      </w:pPr>
    </w:p>
    <w:p w:rsidR="00365E4B" w:rsidRPr="00985BB4" w:rsidRDefault="00365E4B" w:rsidP="00365E4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5BB4">
        <w:rPr>
          <w:sz w:val="28"/>
          <w:szCs w:val="28"/>
        </w:rPr>
        <w:t>Должностной регламент</w:t>
      </w:r>
    </w:p>
    <w:p w:rsidR="00365E4B" w:rsidRPr="00985BB4" w:rsidRDefault="00365E4B" w:rsidP="00365E4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5BB4">
        <w:rPr>
          <w:sz w:val="28"/>
          <w:szCs w:val="28"/>
        </w:rPr>
        <w:t>старшего государственного налогового инспектора</w:t>
      </w:r>
    </w:p>
    <w:p w:rsidR="00365E4B" w:rsidRPr="00985BB4" w:rsidRDefault="00365E4B" w:rsidP="00365E4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5BB4">
        <w:rPr>
          <w:sz w:val="28"/>
          <w:szCs w:val="28"/>
        </w:rPr>
        <w:t xml:space="preserve">отдела </w:t>
      </w:r>
      <w:proofErr w:type="gramStart"/>
      <w:r w:rsidRPr="00985BB4">
        <w:rPr>
          <w:sz w:val="28"/>
          <w:szCs w:val="28"/>
        </w:rPr>
        <w:t>камеральных</w:t>
      </w:r>
      <w:proofErr w:type="gramEnd"/>
      <w:r w:rsidRPr="00985BB4">
        <w:rPr>
          <w:sz w:val="28"/>
          <w:szCs w:val="28"/>
        </w:rPr>
        <w:t xml:space="preserve"> проверок Межрайонной ИФНС России по крупнейшим налогоплательщикам по Калининградской области</w:t>
      </w:r>
    </w:p>
    <w:p w:rsidR="00365E4B" w:rsidRPr="00985BB4" w:rsidRDefault="00365E4B" w:rsidP="00365E4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65E4B" w:rsidRPr="00985BB4" w:rsidRDefault="00365E4B" w:rsidP="00365E4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5BB4">
        <w:rPr>
          <w:sz w:val="28"/>
          <w:szCs w:val="28"/>
        </w:rPr>
        <w:t xml:space="preserve">Регистрационный номер (код) должности по </w:t>
      </w:r>
      <w:hyperlink r:id="rId7" w:history="1">
        <w:r w:rsidRPr="00985BB4">
          <w:rPr>
            <w:rStyle w:val="a6"/>
            <w:sz w:val="28"/>
            <w:szCs w:val="28"/>
          </w:rPr>
          <w:t>Реестру</w:t>
        </w:r>
      </w:hyperlink>
    </w:p>
    <w:p w:rsidR="00365E4B" w:rsidRPr="00985BB4" w:rsidRDefault="00365E4B" w:rsidP="00365E4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5BB4">
        <w:rPr>
          <w:sz w:val="28"/>
          <w:szCs w:val="28"/>
        </w:rPr>
        <w:t>должностей федеральной государственной гражданской службы,</w:t>
      </w:r>
    </w:p>
    <w:p w:rsidR="00365E4B" w:rsidRPr="00985BB4" w:rsidRDefault="00365E4B" w:rsidP="00365E4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gramStart"/>
      <w:r w:rsidRPr="00985BB4">
        <w:rPr>
          <w:sz w:val="28"/>
          <w:szCs w:val="28"/>
        </w:rPr>
        <w:t>утвержденному</w:t>
      </w:r>
      <w:proofErr w:type="gramEnd"/>
      <w:r w:rsidRPr="00985BB4">
        <w:rPr>
          <w:sz w:val="28"/>
          <w:szCs w:val="28"/>
        </w:rPr>
        <w:t xml:space="preserve"> Указом Президента Российской Федерации</w:t>
      </w:r>
    </w:p>
    <w:p w:rsidR="00365E4B" w:rsidRPr="00985BB4" w:rsidRDefault="00365E4B" w:rsidP="00365E4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5BB4">
        <w:rPr>
          <w:sz w:val="28"/>
          <w:szCs w:val="28"/>
        </w:rPr>
        <w:t xml:space="preserve">от 31.12.2005 N 1574 "О Реестре должностей </w:t>
      </w:r>
      <w:proofErr w:type="gramStart"/>
      <w:r w:rsidRPr="00985BB4">
        <w:rPr>
          <w:sz w:val="28"/>
          <w:szCs w:val="28"/>
        </w:rPr>
        <w:t>федеральной</w:t>
      </w:r>
      <w:proofErr w:type="gramEnd"/>
    </w:p>
    <w:p w:rsidR="00150B5D" w:rsidRPr="00985BB4" w:rsidRDefault="00365E4B" w:rsidP="00365E4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5BB4">
        <w:rPr>
          <w:sz w:val="28"/>
          <w:szCs w:val="28"/>
        </w:rPr>
        <w:t>государственной гражданской службы", - 11-3-4-095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I. Общие положения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365E4B" w:rsidRPr="00985BB4">
        <w:rPr>
          <w:sz w:val="28"/>
          <w:szCs w:val="28"/>
        </w:rPr>
        <w:t>старшего</w:t>
      </w:r>
      <w:r w:rsidRPr="00985BB4">
        <w:rPr>
          <w:sz w:val="28"/>
          <w:szCs w:val="28"/>
        </w:rPr>
        <w:t xml:space="preserve"> государственного налогового инспектора </w:t>
      </w:r>
      <w:r w:rsidR="00365E4B" w:rsidRPr="00985BB4">
        <w:rPr>
          <w:sz w:val="28"/>
          <w:szCs w:val="28"/>
        </w:rPr>
        <w:t>отдела камеральных проверок Межрайонной ИФНС России по крупнейшим налогоплательщикам по Калининградской области</w:t>
      </w:r>
      <w:r w:rsidRPr="00985BB4">
        <w:rPr>
          <w:sz w:val="28"/>
          <w:szCs w:val="28"/>
        </w:rPr>
        <w:t xml:space="preserve"> (далее - </w:t>
      </w:r>
      <w:r w:rsidR="00365E4B" w:rsidRPr="00985BB4">
        <w:rPr>
          <w:sz w:val="28"/>
          <w:szCs w:val="28"/>
        </w:rPr>
        <w:t>старший</w:t>
      </w:r>
      <w:r w:rsidRPr="00985BB4">
        <w:rPr>
          <w:sz w:val="28"/>
          <w:szCs w:val="28"/>
        </w:rPr>
        <w:t xml:space="preserve"> государственный налоговый инспектор) относится к </w:t>
      </w:r>
      <w:r w:rsidR="00365E4B" w:rsidRPr="00985BB4">
        <w:rPr>
          <w:sz w:val="28"/>
          <w:szCs w:val="28"/>
        </w:rPr>
        <w:t>старшей</w:t>
      </w:r>
      <w:r w:rsidRPr="00985BB4">
        <w:rPr>
          <w:sz w:val="28"/>
          <w:szCs w:val="28"/>
        </w:rPr>
        <w:t xml:space="preserve"> группе должностей гражданской службы категории "специалисты".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 xml:space="preserve">2. Назначение на должность и освобождение от должности </w:t>
      </w:r>
      <w:proofErr w:type="gramStart"/>
      <w:r w:rsidR="00365E4B" w:rsidRPr="00985BB4">
        <w:rPr>
          <w:sz w:val="28"/>
          <w:szCs w:val="28"/>
        </w:rPr>
        <w:t>старшего</w:t>
      </w:r>
      <w:proofErr w:type="gramEnd"/>
      <w:r w:rsidRPr="00985BB4">
        <w:rPr>
          <w:sz w:val="28"/>
          <w:szCs w:val="28"/>
        </w:rPr>
        <w:t xml:space="preserve"> государственного инспектора осуществляются приказом </w:t>
      </w:r>
      <w:r w:rsidR="00D54871" w:rsidRPr="00985BB4">
        <w:rPr>
          <w:sz w:val="28"/>
          <w:szCs w:val="28"/>
        </w:rPr>
        <w:t xml:space="preserve">Межрайонной ИФНС России по крупнейшим налогоплательщикам по Калининградской области </w:t>
      </w:r>
      <w:r w:rsidRPr="00985BB4">
        <w:rPr>
          <w:sz w:val="28"/>
          <w:szCs w:val="28"/>
        </w:rPr>
        <w:t>(далее - инспекция).</w:t>
      </w:r>
    </w:p>
    <w:p w:rsidR="00150B5D" w:rsidRPr="00985BB4" w:rsidRDefault="00365E4B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Старший</w:t>
      </w:r>
      <w:r w:rsidR="00150B5D" w:rsidRPr="00985BB4">
        <w:rPr>
          <w:sz w:val="28"/>
          <w:szCs w:val="28"/>
        </w:rPr>
        <w:t xml:space="preserve"> государственный налоговый инспектор непосредственно подчиняется начальнику отдела.</w:t>
      </w:r>
    </w:p>
    <w:p w:rsidR="006C3206" w:rsidRPr="00985BB4" w:rsidRDefault="006C3206" w:rsidP="006C320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II. Квалификационные требования к уровню и характеру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знаний и навыков, образованию, стажу гражданской службы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(государственной службы иных видов) или стажу (опыту)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работы по специальности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91109C" w:rsidRPr="0091109C" w:rsidRDefault="0091109C" w:rsidP="0091109C">
      <w:pPr>
        <w:pStyle w:val="ConsPlusNormal"/>
        <w:ind w:firstLine="540"/>
        <w:jc w:val="both"/>
      </w:pPr>
      <w:r w:rsidRPr="0091109C">
        <w:t>3. Для замещения должности старшего государственного налогового инспектора устанавливаются следующие требования:</w:t>
      </w:r>
    </w:p>
    <w:p w:rsidR="0091109C" w:rsidRPr="0091109C" w:rsidRDefault="0091109C" w:rsidP="0091109C">
      <w:pPr>
        <w:pStyle w:val="ConsPlusNormal"/>
        <w:ind w:firstLine="540"/>
        <w:jc w:val="both"/>
      </w:pPr>
      <w:r w:rsidRPr="0091109C"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91109C" w:rsidRPr="0091109C" w:rsidRDefault="0091109C" w:rsidP="0091109C">
      <w:pPr>
        <w:pStyle w:val="ConsPlusNormal"/>
        <w:ind w:firstLine="540"/>
        <w:jc w:val="both"/>
      </w:pPr>
      <w:proofErr w:type="gramStart"/>
      <w:r w:rsidRPr="0091109C">
        <w:t xml:space="preserve">б) наличие профессиональных знаний, включая знание </w:t>
      </w:r>
      <w:hyperlink r:id="rId8" w:history="1">
        <w:r w:rsidRPr="0091109C">
          <w:t>Конституции</w:t>
        </w:r>
      </w:hyperlink>
      <w:r w:rsidRPr="0091109C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</w:t>
      </w:r>
      <w:r w:rsidRPr="0091109C">
        <w:lastRenderedPageBreak/>
        <w:t>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91109C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1109C">
        <w:t>применения</w:t>
      </w:r>
      <w:proofErr w:type="gramEnd"/>
      <w:r w:rsidRPr="0091109C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1109C" w:rsidRPr="0091109C" w:rsidRDefault="0091109C" w:rsidP="0091109C">
      <w:pPr>
        <w:pStyle w:val="ConsPlusNormal"/>
        <w:ind w:firstLine="540"/>
        <w:jc w:val="both"/>
      </w:pPr>
      <w:proofErr w:type="gramStart"/>
      <w:r w:rsidRPr="0091109C"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91109C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III. Должностные обязанности, права и ответственность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985BB4" w:rsidRDefault="00985BB4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4</w:t>
      </w:r>
      <w:r w:rsidR="00150B5D" w:rsidRPr="00985BB4">
        <w:rPr>
          <w:sz w:val="28"/>
          <w:szCs w:val="28"/>
        </w:rPr>
        <w:t xml:space="preserve">. Основные права и обязанности </w:t>
      </w:r>
      <w:r w:rsidR="00365E4B" w:rsidRPr="00985BB4">
        <w:rPr>
          <w:sz w:val="28"/>
          <w:szCs w:val="28"/>
        </w:rPr>
        <w:t xml:space="preserve">старшего </w:t>
      </w:r>
      <w:r w:rsidR="00150B5D" w:rsidRPr="00985BB4">
        <w:rPr>
          <w:sz w:val="28"/>
          <w:szCs w:val="28"/>
        </w:rPr>
        <w:t>государственного налогового инспектора, а также запреты и требования, связанные с гражданской службой, которые</w:t>
      </w:r>
      <w:r>
        <w:rPr>
          <w:sz w:val="28"/>
          <w:szCs w:val="28"/>
        </w:rPr>
        <w:t xml:space="preserve"> </w:t>
      </w:r>
      <w:r w:rsidR="00150B5D" w:rsidRPr="00985BB4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="00150B5D" w:rsidRPr="00985BB4">
        <w:rPr>
          <w:sz w:val="28"/>
          <w:szCs w:val="28"/>
        </w:rPr>
        <w:t xml:space="preserve">в его отношении, предусмотрены </w:t>
      </w:r>
      <w:hyperlink r:id="rId9" w:history="1">
        <w:r w:rsidR="00150B5D" w:rsidRPr="00985BB4">
          <w:rPr>
            <w:sz w:val="28"/>
            <w:szCs w:val="28"/>
          </w:rPr>
          <w:t>статьями 14</w:t>
        </w:r>
      </w:hyperlink>
      <w:r w:rsidR="00150B5D" w:rsidRPr="00985BB4">
        <w:rPr>
          <w:sz w:val="28"/>
          <w:szCs w:val="28"/>
        </w:rPr>
        <w:t xml:space="preserve">, </w:t>
      </w:r>
      <w:hyperlink r:id="rId10" w:history="1">
        <w:r w:rsidR="00150B5D" w:rsidRPr="00985BB4">
          <w:rPr>
            <w:sz w:val="28"/>
            <w:szCs w:val="28"/>
          </w:rPr>
          <w:t>15</w:t>
        </w:r>
      </w:hyperlink>
      <w:r w:rsidR="00150B5D" w:rsidRPr="00985BB4">
        <w:rPr>
          <w:sz w:val="28"/>
          <w:szCs w:val="28"/>
        </w:rPr>
        <w:t xml:space="preserve">, </w:t>
      </w:r>
      <w:hyperlink r:id="rId11" w:history="1">
        <w:r w:rsidR="00150B5D" w:rsidRPr="00985BB4">
          <w:rPr>
            <w:sz w:val="28"/>
            <w:szCs w:val="28"/>
          </w:rPr>
          <w:t>17</w:t>
        </w:r>
      </w:hyperlink>
      <w:r w:rsidR="00150B5D" w:rsidRPr="00985BB4">
        <w:rPr>
          <w:sz w:val="28"/>
          <w:szCs w:val="28"/>
        </w:rPr>
        <w:t xml:space="preserve">, </w:t>
      </w:r>
      <w:hyperlink r:id="rId12" w:history="1">
        <w:r w:rsidR="00150B5D" w:rsidRPr="00985BB4">
          <w:rPr>
            <w:sz w:val="28"/>
            <w:szCs w:val="28"/>
          </w:rPr>
          <w:t>18</w:t>
        </w:r>
      </w:hyperlink>
      <w:r w:rsidR="00150B5D" w:rsidRPr="00985BB4">
        <w:rPr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6C3206" w:rsidRPr="00985BB4" w:rsidRDefault="00985BB4" w:rsidP="006C320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5</w:t>
      </w:r>
      <w:r w:rsidR="00150B5D" w:rsidRPr="00985BB4">
        <w:rPr>
          <w:sz w:val="28"/>
          <w:szCs w:val="28"/>
        </w:rPr>
        <w:t xml:space="preserve">. </w:t>
      </w:r>
      <w:proofErr w:type="gramStart"/>
      <w:r w:rsidR="00365E4B" w:rsidRPr="00985BB4">
        <w:rPr>
          <w:sz w:val="28"/>
          <w:szCs w:val="28"/>
        </w:rPr>
        <w:t>Старший</w:t>
      </w:r>
      <w:r w:rsidR="00150B5D" w:rsidRPr="00985BB4">
        <w:rPr>
          <w:sz w:val="28"/>
          <w:szCs w:val="28"/>
        </w:rPr>
        <w:t xml:space="preserve"> государственный налоговый инспектор осуществляет иные права</w:t>
      </w:r>
      <w:r w:rsidR="003B6D27" w:rsidRPr="00985BB4">
        <w:rPr>
          <w:sz w:val="28"/>
          <w:szCs w:val="28"/>
        </w:rPr>
        <w:br/>
      </w:r>
      <w:r w:rsidR="00150B5D" w:rsidRPr="00985BB4">
        <w:rPr>
          <w:sz w:val="28"/>
          <w:szCs w:val="28"/>
        </w:rPr>
        <w:t xml:space="preserve">и исполняет обязанности, предусмотренные законодательством Российской Федерации, </w:t>
      </w:r>
      <w:hyperlink r:id="rId13" w:history="1">
        <w:r w:rsidR="00150B5D" w:rsidRPr="00985BB4">
          <w:rPr>
            <w:sz w:val="28"/>
            <w:szCs w:val="28"/>
          </w:rPr>
          <w:t>Положением</w:t>
        </w:r>
      </w:hyperlink>
      <w:r w:rsidR="00150B5D" w:rsidRPr="00985BB4">
        <w:rPr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6C3206" w:rsidRPr="00985BB4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</w:t>
      </w:r>
      <w:r w:rsidR="006C3206" w:rsidRPr="00985BB4">
        <w:rPr>
          <w:sz w:val="28"/>
          <w:szCs w:val="28"/>
        </w:rPr>
        <w:t xml:space="preserve">о Межрайонной ИФНС России по крупнейшим налогоплательщикам по Калининградской области,  положением об отделе </w:t>
      </w:r>
      <w:r w:rsidR="003B6D27" w:rsidRPr="00985BB4">
        <w:rPr>
          <w:sz w:val="28"/>
          <w:szCs w:val="28"/>
        </w:rPr>
        <w:t>камеральных проверок</w:t>
      </w:r>
      <w:r w:rsidR="006C3206" w:rsidRPr="00985BB4">
        <w:rPr>
          <w:sz w:val="28"/>
          <w:szCs w:val="28"/>
        </w:rPr>
        <w:t>, приказами (распоряжениями) ФНС России, приказами управления ФНС России по Калининградской области (далее - управление</w:t>
      </w:r>
      <w:proofErr w:type="gramEnd"/>
      <w:r w:rsidR="006C3206" w:rsidRPr="00985BB4">
        <w:rPr>
          <w:sz w:val="28"/>
          <w:szCs w:val="28"/>
        </w:rPr>
        <w:t>), приказами инспекции, поручениями руководства инспекции.</w:t>
      </w:r>
    </w:p>
    <w:p w:rsidR="00912205" w:rsidRPr="00985BB4" w:rsidRDefault="00912205" w:rsidP="00912205">
      <w:pPr>
        <w:pStyle w:val="a4"/>
        <w:ind w:firstLine="720"/>
        <w:rPr>
          <w:sz w:val="28"/>
          <w:szCs w:val="28"/>
        </w:rPr>
      </w:pPr>
      <w:r w:rsidRPr="00985BB4">
        <w:rPr>
          <w:sz w:val="28"/>
          <w:szCs w:val="28"/>
        </w:rPr>
        <w:t>Исходя из задач и функций</w:t>
      </w:r>
      <w:r w:rsidRPr="00985BB4">
        <w:rPr>
          <w:bCs/>
          <w:sz w:val="28"/>
          <w:szCs w:val="28"/>
        </w:rPr>
        <w:t xml:space="preserve">, определенных Положением об отделе камеральных проверок </w:t>
      </w:r>
      <w:r w:rsidRPr="00985BB4">
        <w:rPr>
          <w:sz w:val="28"/>
          <w:szCs w:val="28"/>
        </w:rPr>
        <w:t>Инспекции</w:t>
      </w:r>
      <w:r w:rsidRPr="00985BB4">
        <w:rPr>
          <w:bCs/>
          <w:color w:val="3F3F3F"/>
          <w:spacing w:val="-11"/>
          <w:sz w:val="28"/>
          <w:szCs w:val="28"/>
        </w:rPr>
        <w:t xml:space="preserve"> </w:t>
      </w:r>
      <w:r w:rsidRPr="00985BB4">
        <w:rPr>
          <w:bCs/>
          <w:sz w:val="28"/>
          <w:szCs w:val="28"/>
        </w:rPr>
        <w:t xml:space="preserve">на </w:t>
      </w:r>
      <w:r w:rsidR="00365E4B" w:rsidRPr="00985BB4">
        <w:rPr>
          <w:sz w:val="28"/>
          <w:szCs w:val="28"/>
        </w:rPr>
        <w:t>старшего</w:t>
      </w:r>
      <w:r w:rsidRPr="00985BB4">
        <w:rPr>
          <w:bCs/>
          <w:sz w:val="28"/>
          <w:szCs w:val="28"/>
        </w:rPr>
        <w:t xml:space="preserve"> государственного налогового инспектора </w:t>
      </w:r>
      <w:r w:rsidRPr="00985BB4">
        <w:rPr>
          <w:sz w:val="28"/>
          <w:szCs w:val="28"/>
        </w:rPr>
        <w:t>отдела камеральных проверок  возлагается следующее:</w:t>
      </w:r>
    </w:p>
    <w:p w:rsidR="004049AF" w:rsidRDefault="00912205" w:rsidP="00912205">
      <w:pPr>
        <w:pStyle w:val="a4"/>
        <w:ind w:firstLine="708"/>
        <w:rPr>
          <w:sz w:val="28"/>
          <w:szCs w:val="28"/>
        </w:rPr>
      </w:pPr>
      <w:r w:rsidRPr="00985BB4">
        <w:rPr>
          <w:sz w:val="28"/>
          <w:szCs w:val="28"/>
        </w:rPr>
        <w:lastRenderedPageBreak/>
        <w:t>выполнение основных обязанностей гражданского служащего, определенных статьей 15 Федерального Закона  от 27.07.2004г. №79-ФЗ «О государственной гражданской службе Российской Федерации»;</w:t>
      </w:r>
    </w:p>
    <w:p w:rsidR="004049AF" w:rsidRPr="00985BB4" w:rsidRDefault="004049AF" w:rsidP="004049AF">
      <w:pPr>
        <w:pStyle w:val="a4"/>
        <w:ind w:firstLine="708"/>
        <w:rPr>
          <w:bCs/>
          <w:sz w:val="28"/>
          <w:szCs w:val="28"/>
        </w:rPr>
      </w:pPr>
      <w:r w:rsidRPr="00985BB4">
        <w:rPr>
          <w:bCs/>
          <w:sz w:val="28"/>
          <w:szCs w:val="28"/>
        </w:rPr>
        <w:t>поддерживание уровня квалификации, необходимого для надлежащего исполнения должностных обязанностей, повышать квалификацию не реже 1 раза в три года;</w:t>
      </w:r>
    </w:p>
    <w:p w:rsidR="00912205" w:rsidRPr="00985BB4" w:rsidRDefault="00912205" w:rsidP="00912205">
      <w:pPr>
        <w:pStyle w:val="a4"/>
        <w:ind w:firstLine="720"/>
        <w:rPr>
          <w:sz w:val="28"/>
          <w:szCs w:val="28"/>
        </w:rPr>
      </w:pPr>
      <w:r w:rsidRPr="00985BB4">
        <w:rPr>
          <w:bCs/>
          <w:sz w:val="28"/>
          <w:szCs w:val="28"/>
        </w:rPr>
        <w:t xml:space="preserve">проведение эффективного и своевременного налогового контроля посредством камеральных налоговых проверок  налоговых деклараций (расчетов), бухгалтерской отчетности, аудиторских заключений и </w:t>
      </w:r>
      <w:r w:rsidR="00E66A56" w:rsidRPr="00985BB4">
        <w:rPr>
          <w:bCs/>
          <w:sz w:val="28"/>
          <w:szCs w:val="28"/>
        </w:rPr>
        <w:t>документов,</w:t>
      </w:r>
      <w:r w:rsidRPr="00985BB4">
        <w:rPr>
          <w:bCs/>
          <w:sz w:val="28"/>
          <w:szCs w:val="28"/>
        </w:rPr>
        <w:t xml:space="preserve"> представленных налогоплательщиками, а также других документов о деятельности налогоплательщика, имеющихся у налогового органа.</w:t>
      </w:r>
    </w:p>
    <w:p w:rsidR="00912205" w:rsidRPr="00985BB4" w:rsidRDefault="00912205" w:rsidP="00912205">
      <w:pPr>
        <w:pStyle w:val="a4"/>
        <w:ind w:firstLine="708"/>
        <w:rPr>
          <w:bCs/>
          <w:sz w:val="28"/>
          <w:szCs w:val="28"/>
        </w:rPr>
      </w:pPr>
      <w:r w:rsidRPr="00985BB4">
        <w:rPr>
          <w:bCs/>
          <w:sz w:val="28"/>
          <w:szCs w:val="28"/>
        </w:rPr>
        <w:t>оформление результатов камеральной налоговой проверки;</w:t>
      </w:r>
    </w:p>
    <w:p w:rsidR="006B3DEB" w:rsidRPr="007F7D04" w:rsidRDefault="006B3DEB" w:rsidP="00912205">
      <w:pPr>
        <w:pStyle w:val="a4"/>
        <w:ind w:firstLine="708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принятие мер к налогоплательщикам, не представившим налоговые декларации в установленный срок при непредставлении или отказе  в представлении налоговых деклараций, в случаях неисполнения им обязанности по передаче налоговому органу квитанции о приеме требования о представлении документов или пояснений, а также уведомления о вызове в налоговый орган, приостановление операций по счетам налогоплательщиков – организаций;</w:t>
      </w:r>
      <w:proofErr w:type="gramEnd"/>
    </w:p>
    <w:p w:rsidR="00FF109F" w:rsidRDefault="00FD0499" w:rsidP="00FD0499">
      <w:pPr>
        <w:pStyle w:val="a4"/>
        <w:ind w:firstLine="708"/>
        <w:rPr>
          <w:sz w:val="28"/>
          <w:szCs w:val="28"/>
        </w:rPr>
      </w:pPr>
      <w:proofErr w:type="gramStart"/>
      <w:r w:rsidRPr="001A2B68">
        <w:rPr>
          <w:rFonts w:eastAsia="Calibri"/>
          <w:sz w:val="28"/>
          <w:szCs w:val="28"/>
        </w:rPr>
        <w:t xml:space="preserve">при проведении камеральных налоговых проверок выявление </w:t>
      </w:r>
      <w:r w:rsidRPr="001A2B68">
        <w:rPr>
          <w:sz w:val="28"/>
          <w:szCs w:val="28"/>
        </w:rPr>
        <w:t>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 и 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</w:t>
      </w:r>
      <w:proofErr w:type="gramEnd"/>
      <w:r w:rsidRPr="001A2B68">
        <w:rPr>
          <w:sz w:val="28"/>
          <w:szCs w:val="28"/>
        </w:rPr>
        <w:t xml:space="preserve"> (предприятий)</w:t>
      </w:r>
      <w:r>
        <w:rPr>
          <w:sz w:val="28"/>
          <w:szCs w:val="28"/>
        </w:rPr>
        <w:t>;</w:t>
      </w:r>
    </w:p>
    <w:p w:rsidR="0058781B" w:rsidRDefault="0058781B" w:rsidP="005878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аналитической работы и обработка информации  </w:t>
      </w:r>
      <w:r w:rsidRPr="0055273C">
        <w:rPr>
          <w:sz w:val="28"/>
          <w:szCs w:val="28"/>
        </w:rPr>
        <w:t xml:space="preserve">за исполнением налогоплательщиками положений раздела </w:t>
      </w:r>
      <w:r w:rsidRPr="0055273C">
        <w:rPr>
          <w:sz w:val="28"/>
          <w:szCs w:val="28"/>
          <w:lang w:val="en-US"/>
        </w:rPr>
        <w:t>V</w:t>
      </w:r>
      <w:r w:rsidRPr="0055273C">
        <w:rPr>
          <w:sz w:val="28"/>
          <w:szCs w:val="28"/>
        </w:rPr>
        <w:t>.</w:t>
      </w:r>
      <w:r w:rsidRPr="0055273C">
        <w:rPr>
          <w:sz w:val="28"/>
          <w:szCs w:val="28"/>
          <w:lang w:val="en-US"/>
        </w:rPr>
        <w:t>I</w:t>
      </w:r>
      <w:r w:rsidRPr="0055273C">
        <w:rPr>
          <w:sz w:val="28"/>
          <w:szCs w:val="28"/>
        </w:rPr>
        <w:t xml:space="preserve">. </w:t>
      </w:r>
      <w:r>
        <w:rPr>
          <w:sz w:val="28"/>
          <w:szCs w:val="28"/>
        </w:rPr>
        <w:t>Налогового кодекса Российской Федерации (далее – Кодекса)</w:t>
      </w:r>
      <w:r w:rsidRPr="0055273C">
        <w:rPr>
          <w:sz w:val="28"/>
          <w:szCs w:val="28"/>
        </w:rPr>
        <w:t xml:space="preserve"> - Взаимозависимые лица. Общие положения о ценах</w:t>
      </w:r>
      <w:r>
        <w:rPr>
          <w:sz w:val="28"/>
          <w:szCs w:val="28"/>
        </w:rPr>
        <w:t xml:space="preserve"> </w:t>
      </w:r>
      <w:r w:rsidRPr="0055273C">
        <w:rPr>
          <w:sz w:val="28"/>
          <w:szCs w:val="28"/>
        </w:rPr>
        <w:t>и налогообложении. Налоговый контроль в связи с совершением сделок между взаимозависимыми лицами. Соглашение о ценообразовании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Контролируемые сделки</w:t>
      </w:r>
      <w:r w:rsidRPr="0055273C">
        <w:rPr>
          <w:sz w:val="28"/>
          <w:szCs w:val="28"/>
        </w:rPr>
        <w:t>;</w:t>
      </w:r>
      <w:proofErr w:type="gramEnd"/>
    </w:p>
    <w:p w:rsidR="0058781B" w:rsidRDefault="0058781B" w:rsidP="0058781B">
      <w:pPr>
        <w:ind w:firstLine="708"/>
        <w:jc w:val="both"/>
        <w:rPr>
          <w:sz w:val="28"/>
          <w:szCs w:val="28"/>
        </w:rPr>
      </w:pPr>
      <w:r w:rsidRPr="006465C6">
        <w:rPr>
          <w:sz w:val="28"/>
          <w:szCs w:val="28"/>
        </w:rPr>
        <w:t xml:space="preserve">принятие мер налогового контроля к налогоплательщикам, </w:t>
      </w:r>
      <w:r>
        <w:rPr>
          <w:sz w:val="28"/>
          <w:szCs w:val="28"/>
        </w:rPr>
        <w:t xml:space="preserve">за совершение налоговых правонарушений в сфере налогового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трансфертным ценообразованием,</w:t>
      </w:r>
      <w:r w:rsidRPr="006465C6">
        <w:rPr>
          <w:sz w:val="28"/>
          <w:szCs w:val="28"/>
        </w:rPr>
        <w:t xml:space="preserve"> согласно ст. 12</w:t>
      </w:r>
      <w:r>
        <w:rPr>
          <w:sz w:val="28"/>
          <w:szCs w:val="28"/>
        </w:rPr>
        <w:t>9.3</w:t>
      </w:r>
      <w:r w:rsidRPr="006465C6">
        <w:rPr>
          <w:sz w:val="28"/>
          <w:szCs w:val="28"/>
        </w:rPr>
        <w:t>, ст.129.</w:t>
      </w:r>
      <w:r>
        <w:rPr>
          <w:sz w:val="28"/>
          <w:szCs w:val="28"/>
        </w:rPr>
        <w:t>4 К</w:t>
      </w:r>
      <w:r w:rsidRPr="006465C6">
        <w:rPr>
          <w:sz w:val="28"/>
          <w:szCs w:val="28"/>
        </w:rPr>
        <w:t>одекса;</w:t>
      </w:r>
    </w:p>
    <w:p w:rsidR="000C48A2" w:rsidRDefault="000C48A2" w:rsidP="000C48A2">
      <w:pPr>
        <w:pStyle w:val="a4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соблюдение установленных сроков проставления отметок на Заявлениях о ввозе товаров и уплате косвенных налогов при ввозе товаров на территорию Российской Федерации с территорий государств – участников Таможенного союза;</w:t>
      </w:r>
    </w:p>
    <w:p w:rsidR="000C48A2" w:rsidRDefault="000C48A2" w:rsidP="000C48A2">
      <w:pPr>
        <w:pStyle w:val="a4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ведение информационного ресурса «Таможенный союз-обмен». Обеспечение полноты ввода информации из заявлений о ввозе товаров и уплате косвенных налогов в электронную базу данных, а также своевременность ее передачи на соответствующий уровень;</w:t>
      </w:r>
    </w:p>
    <w:p w:rsidR="0058781B" w:rsidRDefault="0058781B" w:rsidP="0058781B">
      <w:pPr>
        <w:pStyle w:val="a4"/>
        <w:ind w:firstLine="708"/>
        <w:rPr>
          <w:sz w:val="28"/>
          <w:szCs w:val="28"/>
        </w:rPr>
      </w:pPr>
      <w:r w:rsidRPr="00286337">
        <w:rPr>
          <w:sz w:val="28"/>
          <w:szCs w:val="28"/>
        </w:rPr>
        <w:lastRenderedPageBreak/>
        <w:t>оформление требований налогоплательщикам на предоставление документов, подтверждающих правильность исчисления налоговой базы и применения налоговых вычетов, ставок, льгот;</w:t>
      </w:r>
    </w:p>
    <w:p w:rsidR="00172044" w:rsidRDefault="00172044" w:rsidP="001720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Pr="00061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материалов для </w:t>
      </w:r>
      <w:r w:rsidRPr="00C2587D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C2587D">
        <w:rPr>
          <w:b/>
          <w:sz w:val="28"/>
          <w:szCs w:val="28"/>
        </w:rPr>
        <w:t xml:space="preserve"> </w:t>
      </w:r>
      <w:r w:rsidRPr="00C2587D">
        <w:rPr>
          <w:sz w:val="28"/>
          <w:szCs w:val="28"/>
        </w:rPr>
        <w:t>комиссий с налогоплательщиками - в целях легализации налоговой базы, выявления убыточного ведения финансово-хозяйственной деятельности организациями, уплаты ими налога на прибыль организаций, снижения и недопущения роста задолженности, в соответствии с письмом ФНС России от 17.07.2013 № АС-4-2/12722@ «О работе комиссий налоговых органов по легализации налоговой базы»</w:t>
      </w:r>
      <w:r>
        <w:rPr>
          <w:sz w:val="28"/>
          <w:szCs w:val="28"/>
        </w:rPr>
        <w:t>;</w:t>
      </w:r>
    </w:p>
    <w:p w:rsidR="0058781B" w:rsidRPr="006465C6" w:rsidRDefault="0058781B" w:rsidP="0058781B">
      <w:pPr>
        <w:ind w:firstLine="708"/>
        <w:jc w:val="both"/>
        <w:rPr>
          <w:sz w:val="28"/>
          <w:szCs w:val="28"/>
        </w:rPr>
      </w:pPr>
      <w:r w:rsidRPr="006465C6">
        <w:rPr>
          <w:sz w:val="28"/>
          <w:szCs w:val="28"/>
        </w:rPr>
        <w:t>формирование поручений по истребованию документов (</w:t>
      </w:r>
      <w:r w:rsidRPr="00E1449A">
        <w:rPr>
          <w:sz w:val="28"/>
          <w:szCs w:val="28"/>
        </w:rPr>
        <w:t>ст. 93.1</w:t>
      </w:r>
      <w:r>
        <w:rPr>
          <w:sz w:val="28"/>
          <w:szCs w:val="28"/>
        </w:rPr>
        <w:t xml:space="preserve"> Налогового кодекса Российской Федерации (далее – Кодекс)</w:t>
      </w:r>
      <w:r w:rsidRPr="00E1449A">
        <w:rPr>
          <w:sz w:val="28"/>
          <w:szCs w:val="28"/>
        </w:rPr>
        <w:t xml:space="preserve">) </w:t>
      </w:r>
      <w:r w:rsidRPr="006465C6">
        <w:rPr>
          <w:sz w:val="28"/>
          <w:szCs w:val="28"/>
        </w:rPr>
        <w:t xml:space="preserve">в другие налоговые органы; </w:t>
      </w:r>
    </w:p>
    <w:p w:rsidR="0058781B" w:rsidRPr="006465C6" w:rsidRDefault="0058781B" w:rsidP="0058781B">
      <w:pPr>
        <w:ind w:firstLine="708"/>
        <w:jc w:val="both"/>
        <w:rPr>
          <w:sz w:val="28"/>
          <w:szCs w:val="28"/>
        </w:rPr>
      </w:pPr>
      <w:r w:rsidRPr="006465C6">
        <w:rPr>
          <w:sz w:val="28"/>
          <w:szCs w:val="28"/>
        </w:rPr>
        <w:t xml:space="preserve"> формирование требований по истребованию документов (ст. 93.1</w:t>
      </w:r>
      <w:r>
        <w:rPr>
          <w:sz w:val="28"/>
          <w:szCs w:val="28"/>
        </w:rPr>
        <w:t xml:space="preserve"> Кодекса</w:t>
      </w:r>
      <w:r w:rsidRPr="006465C6"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Pr="006465C6">
        <w:rPr>
          <w:sz w:val="28"/>
          <w:szCs w:val="28"/>
        </w:rPr>
        <w:t>у организаций;</w:t>
      </w:r>
    </w:p>
    <w:p w:rsidR="0058781B" w:rsidRDefault="0058781B" w:rsidP="0058781B">
      <w:pPr>
        <w:ind w:firstLine="708"/>
        <w:jc w:val="both"/>
        <w:rPr>
          <w:sz w:val="28"/>
          <w:szCs w:val="28"/>
        </w:rPr>
      </w:pPr>
      <w:r w:rsidRPr="006465C6">
        <w:rPr>
          <w:sz w:val="28"/>
          <w:szCs w:val="28"/>
        </w:rPr>
        <w:t xml:space="preserve"> проверка полноты представления документов по требованию;</w:t>
      </w:r>
    </w:p>
    <w:p w:rsidR="0058781B" w:rsidRDefault="0058781B" w:rsidP="0058781B">
      <w:pPr>
        <w:ind w:firstLine="720"/>
        <w:jc w:val="both"/>
        <w:rPr>
          <w:sz w:val="28"/>
          <w:szCs w:val="28"/>
        </w:rPr>
      </w:pPr>
      <w:r w:rsidRPr="00B664F4">
        <w:rPr>
          <w:sz w:val="28"/>
          <w:szCs w:val="28"/>
        </w:rPr>
        <w:t xml:space="preserve">формирование запросов </w:t>
      </w:r>
      <w:proofErr w:type="gramStart"/>
      <w:r w:rsidRPr="00B664F4">
        <w:rPr>
          <w:sz w:val="28"/>
          <w:szCs w:val="28"/>
        </w:rPr>
        <w:t>в банки о представлении выписок по операциям        на счетах организаций в соответствии</w:t>
      </w:r>
      <w:proofErr w:type="gramEnd"/>
      <w:r w:rsidRPr="00B664F4">
        <w:rPr>
          <w:sz w:val="28"/>
          <w:szCs w:val="28"/>
        </w:rPr>
        <w:t xml:space="preserve"> с п. 2 и 4 статьи 86 НК РФ</w:t>
      </w:r>
      <w:r>
        <w:rPr>
          <w:sz w:val="28"/>
          <w:szCs w:val="28"/>
        </w:rPr>
        <w:t>;</w:t>
      </w:r>
    </w:p>
    <w:p w:rsidR="0058781B" w:rsidRPr="00B664F4" w:rsidRDefault="0058781B" w:rsidP="0058781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принятие мер налогового контроля за н</w:t>
      </w:r>
      <w:r>
        <w:rPr>
          <w:rFonts w:eastAsia="Calibri"/>
          <w:sz w:val="28"/>
          <w:szCs w:val="28"/>
        </w:rPr>
        <w:t>епредставление банком выписок по операциям на счетах, по вкладам (депозитам) в налоговый орган, а также представление справок (выписок) с нарушением срока или справок (выписок), содержащих недостоверные сведения согласно ст. 135.1 Налогового кодекса Российской Федерации;</w:t>
      </w:r>
    </w:p>
    <w:p w:rsidR="0058781B" w:rsidRPr="006465C6" w:rsidRDefault="0058781B" w:rsidP="0058781B">
      <w:pPr>
        <w:ind w:firstLine="708"/>
        <w:jc w:val="both"/>
        <w:rPr>
          <w:sz w:val="28"/>
          <w:szCs w:val="28"/>
        </w:rPr>
      </w:pPr>
      <w:r w:rsidRPr="006465C6">
        <w:rPr>
          <w:sz w:val="28"/>
          <w:szCs w:val="28"/>
        </w:rPr>
        <w:t xml:space="preserve"> внесение информации о реквизитах документов, полученных </w:t>
      </w:r>
      <w:r w:rsidRPr="006465C6">
        <w:rPr>
          <w:sz w:val="28"/>
          <w:szCs w:val="28"/>
        </w:rPr>
        <w:br w:type="textWrapping" w:clear="all"/>
        <w:t>от налогоплательщика, в федеральную картотеку истребованных документов средствами системы ЭОД;</w:t>
      </w:r>
    </w:p>
    <w:p w:rsidR="0058781B" w:rsidRPr="00286337" w:rsidRDefault="0058781B" w:rsidP="0058781B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>анализ схем уклонения от налогообложения крупнейших и основных налогоплательщиков, выработка предложений по их предотвращению;</w:t>
      </w:r>
    </w:p>
    <w:p w:rsidR="0058781B" w:rsidRPr="00286337" w:rsidRDefault="0058781B" w:rsidP="0058781B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 xml:space="preserve">проведение работы по анализу и обработке информации, поступающей из инспекций </w:t>
      </w:r>
      <w:r w:rsidRPr="00286337">
        <w:rPr>
          <w:bCs/>
          <w:noProof/>
          <w:sz w:val="28"/>
          <w:szCs w:val="28"/>
        </w:rPr>
        <w:t xml:space="preserve">Федеральной налоговой службы, а также </w:t>
      </w:r>
      <w:r w:rsidRPr="00286337">
        <w:rPr>
          <w:bCs/>
          <w:sz w:val="28"/>
          <w:szCs w:val="28"/>
        </w:rPr>
        <w:t>сторонних организаций;</w:t>
      </w:r>
    </w:p>
    <w:p w:rsidR="0058781B" w:rsidRDefault="0058781B" w:rsidP="0058781B">
      <w:pPr>
        <w:pStyle w:val="Style5"/>
        <w:widowControl/>
        <w:tabs>
          <w:tab w:val="left" w:pos="9221"/>
        </w:tabs>
        <w:spacing w:line="240" w:lineRule="auto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своевременная </w:t>
      </w:r>
      <w:r w:rsidRPr="00E1449A">
        <w:rPr>
          <w:bCs/>
          <w:sz w:val="28"/>
          <w:szCs w:val="28"/>
        </w:rPr>
        <w:t>передача в правовой отдел инспекции материалов камеральных налоговых проверок для обеспечения производства по делам о налоговых правонарушениях</w:t>
      </w:r>
      <w:r>
        <w:rPr>
          <w:bCs/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Порядком</w:t>
      </w:r>
      <w:r w:rsidRPr="00F85014">
        <w:rPr>
          <w:sz w:val="28"/>
          <w:szCs w:val="28"/>
        </w:rPr>
        <w:t xml:space="preserve"> </w:t>
      </w:r>
      <w:r w:rsidRPr="00F85014">
        <w:rPr>
          <w:bCs/>
          <w:sz w:val="28"/>
          <w:szCs w:val="28"/>
        </w:rPr>
        <w:t>взаимодействия структурных подразделений</w:t>
      </w:r>
      <w:r>
        <w:rPr>
          <w:bCs/>
          <w:sz w:val="28"/>
          <w:szCs w:val="28"/>
        </w:rPr>
        <w:t xml:space="preserve">, утвержденным приказом Инспекции от 28.01.2014 </w:t>
      </w:r>
      <w:r w:rsidRPr="002B2BFD">
        <w:rPr>
          <w:bCs/>
          <w:sz w:val="28"/>
          <w:szCs w:val="28"/>
        </w:rPr>
        <w:t xml:space="preserve">№ </w:t>
      </w:r>
      <w:r w:rsidRPr="002B2BFD">
        <w:rPr>
          <w:sz w:val="28"/>
          <w:szCs w:val="28"/>
        </w:rPr>
        <w:t>01-18/014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B2BFD">
        <w:rPr>
          <w:sz w:val="28"/>
          <w:szCs w:val="28"/>
        </w:rPr>
        <w:t xml:space="preserve">«Об утверждении Порядка </w:t>
      </w:r>
      <w:r w:rsidRPr="002B2BFD">
        <w:rPr>
          <w:bCs/>
          <w:sz w:val="28"/>
          <w:szCs w:val="28"/>
        </w:rPr>
        <w:t xml:space="preserve">взаимодействия структурных подразделений </w:t>
      </w:r>
      <w:r w:rsidRPr="002B2BFD">
        <w:rPr>
          <w:sz w:val="28"/>
          <w:szCs w:val="28"/>
        </w:rPr>
        <w:t xml:space="preserve">Межрайонной ИФНС России по крупнейшим налогоплательщикам по Калининградской области  </w:t>
      </w:r>
      <w:r w:rsidRPr="002B2BFD">
        <w:rPr>
          <w:bCs/>
          <w:sz w:val="28"/>
          <w:szCs w:val="28"/>
        </w:rPr>
        <w:t>при 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2B2BFD">
        <w:rPr>
          <w:bCs/>
          <w:sz w:val="28"/>
          <w:szCs w:val="28"/>
        </w:rPr>
        <w:t xml:space="preserve"> </w:t>
      </w:r>
      <w:proofErr w:type="gramStart"/>
      <w:r w:rsidRPr="002B2BFD">
        <w:rPr>
          <w:bCs/>
          <w:sz w:val="28"/>
          <w:szCs w:val="28"/>
        </w:rPr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</w:t>
      </w:r>
      <w:r>
        <w:rPr>
          <w:bCs/>
          <w:sz w:val="28"/>
          <w:szCs w:val="28"/>
        </w:rPr>
        <w:t>;</w:t>
      </w:r>
      <w:proofErr w:type="gramEnd"/>
    </w:p>
    <w:p w:rsidR="0058781B" w:rsidRDefault="0058781B" w:rsidP="0058781B">
      <w:pPr>
        <w:pStyle w:val="ConsPlusNormal"/>
        <w:ind w:firstLine="540"/>
        <w:jc w:val="both"/>
        <w:rPr>
          <w:bCs/>
        </w:rPr>
      </w:pPr>
      <w:r>
        <w:rPr>
          <w:bCs/>
        </w:rPr>
        <w:t xml:space="preserve"> </w:t>
      </w:r>
      <w:r w:rsidRPr="00D50AE1">
        <w:rPr>
          <w:bCs/>
        </w:rPr>
        <w:t xml:space="preserve">предоставление для согласования проектов актов налоговых проверок в </w:t>
      </w:r>
      <w:r w:rsidRPr="00D50AE1">
        <w:t xml:space="preserve">случае выявления нарушений законодательства о налогах и сборах в ходе проведения </w:t>
      </w:r>
      <w:r w:rsidRPr="00D50AE1">
        <w:lastRenderedPageBreak/>
        <w:t xml:space="preserve">камеральной налоговой проверки, проектов решений по результатам рассмотрения материалов налоговой проверки </w:t>
      </w:r>
      <w:r w:rsidRPr="00D50AE1">
        <w:rPr>
          <w:bCs/>
        </w:rPr>
        <w:t>в правовой отдел инспекции;</w:t>
      </w:r>
    </w:p>
    <w:p w:rsidR="0058781B" w:rsidRPr="0041071B" w:rsidRDefault="0058781B" w:rsidP="0058781B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1071B">
        <w:rPr>
          <w:color w:val="000000"/>
          <w:sz w:val="28"/>
          <w:szCs w:val="28"/>
        </w:rPr>
        <w:t>подгот</w:t>
      </w:r>
      <w:r>
        <w:rPr>
          <w:color w:val="000000"/>
          <w:sz w:val="28"/>
          <w:szCs w:val="28"/>
        </w:rPr>
        <w:t>овка</w:t>
      </w:r>
      <w:r w:rsidRPr="0041071B">
        <w:rPr>
          <w:color w:val="000000"/>
          <w:sz w:val="28"/>
          <w:szCs w:val="28"/>
        </w:rPr>
        <w:t xml:space="preserve"> и направл</w:t>
      </w:r>
      <w:r>
        <w:rPr>
          <w:color w:val="000000"/>
          <w:sz w:val="28"/>
          <w:szCs w:val="28"/>
        </w:rPr>
        <w:t>ение</w:t>
      </w:r>
      <w:r w:rsidRPr="0041071B">
        <w:rPr>
          <w:color w:val="000000"/>
          <w:sz w:val="28"/>
          <w:szCs w:val="28"/>
        </w:rPr>
        <w:t xml:space="preserve">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58781B" w:rsidRPr="0041071B" w:rsidRDefault="0058781B" w:rsidP="0058781B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41071B">
        <w:rPr>
          <w:color w:val="000000"/>
          <w:sz w:val="28"/>
          <w:szCs w:val="28"/>
        </w:rPr>
        <w:t>подгот</w:t>
      </w:r>
      <w:r>
        <w:rPr>
          <w:color w:val="000000"/>
          <w:sz w:val="28"/>
          <w:szCs w:val="28"/>
        </w:rPr>
        <w:t>овка</w:t>
      </w:r>
      <w:r w:rsidRPr="0041071B">
        <w:rPr>
          <w:color w:val="000000"/>
          <w:sz w:val="28"/>
          <w:szCs w:val="28"/>
        </w:rPr>
        <w:t xml:space="preserve"> (в случаях указания начальника (исполняющего обязанности начальника) Инспекции) и направл</w:t>
      </w:r>
      <w:r>
        <w:rPr>
          <w:color w:val="000000"/>
          <w:sz w:val="28"/>
          <w:szCs w:val="28"/>
        </w:rPr>
        <w:t>ение</w:t>
      </w:r>
      <w:r w:rsidRPr="0041071B">
        <w:rPr>
          <w:color w:val="000000"/>
          <w:sz w:val="28"/>
          <w:szCs w:val="28"/>
        </w:rPr>
        <w:t xml:space="preserve"> в УФНС России по Калининградской области письменны</w:t>
      </w:r>
      <w:r>
        <w:rPr>
          <w:color w:val="000000"/>
          <w:sz w:val="28"/>
          <w:szCs w:val="28"/>
        </w:rPr>
        <w:t>х</w:t>
      </w:r>
      <w:r w:rsidRPr="0041071B">
        <w:rPr>
          <w:color w:val="000000"/>
          <w:sz w:val="28"/>
          <w:szCs w:val="28"/>
        </w:rPr>
        <w:t xml:space="preserve"> заключени</w:t>
      </w:r>
      <w:r>
        <w:rPr>
          <w:color w:val="000000"/>
          <w:sz w:val="28"/>
          <w:szCs w:val="28"/>
        </w:rPr>
        <w:t>й</w:t>
      </w:r>
      <w:r w:rsidRPr="0041071B">
        <w:rPr>
          <w:color w:val="000000"/>
          <w:sz w:val="28"/>
          <w:szCs w:val="28"/>
        </w:rPr>
        <w:t xml:space="preserve">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58781B" w:rsidRPr="0041071B" w:rsidRDefault="0058781B" w:rsidP="0058781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41071B">
        <w:rPr>
          <w:color w:val="000000"/>
          <w:sz w:val="28"/>
          <w:szCs w:val="28"/>
        </w:rPr>
        <w:t>подгот</w:t>
      </w:r>
      <w:r>
        <w:rPr>
          <w:color w:val="000000"/>
          <w:sz w:val="28"/>
          <w:szCs w:val="28"/>
        </w:rPr>
        <w:t>овка</w:t>
      </w:r>
      <w:r w:rsidRPr="0041071B">
        <w:rPr>
          <w:color w:val="000000"/>
          <w:sz w:val="28"/>
          <w:szCs w:val="28"/>
        </w:rPr>
        <w:t xml:space="preserve"> заключени</w:t>
      </w:r>
      <w:r>
        <w:rPr>
          <w:color w:val="000000"/>
          <w:sz w:val="28"/>
          <w:szCs w:val="28"/>
        </w:rPr>
        <w:t>я</w:t>
      </w:r>
      <w:r w:rsidRPr="0041071B">
        <w:rPr>
          <w:color w:val="000000"/>
          <w:sz w:val="28"/>
          <w:szCs w:val="28"/>
        </w:rPr>
        <w:t xml:space="preserve">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172044" w:rsidRPr="00B95F60" w:rsidRDefault="00172044" w:rsidP="0017204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Style w:val="FontStyle25"/>
          <w:sz w:val="28"/>
          <w:szCs w:val="28"/>
        </w:rPr>
      </w:pPr>
      <w:r w:rsidRPr="00B95F60">
        <w:rPr>
          <w:rStyle w:val="FontStyle25"/>
          <w:sz w:val="28"/>
          <w:szCs w:val="28"/>
        </w:rPr>
        <w:t xml:space="preserve">проведение ежедневного оперативного самоконтроля с использованием программного обеспечения «Библиотека типовых аналитических выборок в СЭОД по заданным формам» и библиотеки шаблонов </w:t>
      </w:r>
      <w:r w:rsidRPr="00B95F60">
        <w:rPr>
          <w:rStyle w:val="FontStyle25"/>
          <w:sz w:val="28"/>
          <w:szCs w:val="28"/>
          <w:lang w:val="en-US"/>
        </w:rPr>
        <w:t>QBE</w:t>
      </w:r>
      <w:r w:rsidRPr="00B95F60">
        <w:rPr>
          <w:rStyle w:val="FontStyle25"/>
          <w:sz w:val="28"/>
          <w:szCs w:val="28"/>
        </w:rPr>
        <w:t xml:space="preserve">—запросов, утвержденной приказом </w:t>
      </w:r>
      <w:r w:rsidRPr="004338A5">
        <w:rPr>
          <w:sz w:val="28"/>
          <w:szCs w:val="28"/>
        </w:rPr>
        <w:t xml:space="preserve">УФНС России по Калининградской области от 31.08.2016 № 02-15/521@ «Об утверждении библиотеки шаблонов </w:t>
      </w:r>
      <w:r w:rsidRPr="004338A5">
        <w:rPr>
          <w:sz w:val="28"/>
          <w:szCs w:val="28"/>
          <w:lang w:val="en-US"/>
        </w:rPr>
        <w:t>QBE</w:t>
      </w:r>
      <w:r w:rsidRPr="004338A5">
        <w:rPr>
          <w:sz w:val="28"/>
          <w:szCs w:val="28"/>
        </w:rPr>
        <w:t>-запросов»</w:t>
      </w:r>
      <w:r w:rsidRPr="00B95F60">
        <w:rPr>
          <w:rStyle w:val="FontStyle25"/>
          <w:sz w:val="28"/>
          <w:szCs w:val="28"/>
        </w:rPr>
        <w:t xml:space="preserve">. А также использование самостоятельно разработанных, с учетом выявленных нарушений,  шаблонов </w:t>
      </w:r>
      <w:r w:rsidRPr="00B95F60">
        <w:rPr>
          <w:rStyle w:val="FontStyle25"/>
          <w:sz w:val="28"/>
          <w:szCs w:val="28"/>
          <w:lang w:val="en-US"/>
        </w:rPr>
        <w:t>QBE</w:t>
      </w:r>
      <w:r w:rsidRPr="00B95F60">
        <w:rPr>
          <w:rStyle w:val="FontStyle25"/>
          <w:sz w:val="28"/>
          <w:szCs w:val="28"/>
        </w:rPr>
        <w:t xml:space="preserve"> – запросов;</w:t>
      </w:r>
    </w:p>
    <w:p w:rsidR="0058781B" w:rsidRPr="00B95F60" w:rsidRDefault="0058781B" w:rsidP="0058781B">
      <w:pPr>
        <w:jc w:val="both"/>
        <w:rPr>
          <w:sz w:val="28"/>
          <w:szCs w:val="28"/>
        </w:rPr>
      </w:pPr>
      <w:r w:rsidRPr="00B95F60">
        <w:rPr>
          <w:sz w:val="28"/>
          <w:szCs w:val="28"/>
        </w:rPr>
        <w:t xml:space="preserve">         обеспечение </w:t>
      </w:r>
      <w:r w:rsidRPr="00B95F60">
        <w:rPr>
          <w:color w:val="000000"/>
          <w:sz w:val="28"/>
          <w:szCs w:val="28"/>
        </w:rPr>
        <w:t xml:space="preserve">полноты ведения информационных ресурсов по результатам камеральных налоговых проверок </w:t>
      </w:r>
      <w:r w:rsidRPr="00B95F60">
        <w:rPr>
          <w:sz w:val="28"/>
          <w:szCs w:val="28"/>
        </w:rPr>
        <w:t>предусмотренных системой ЭОД - местный уровень («Камеральные проверки»,  «Риски», «Допросы, осмотры», «Мониторинг</w:t>
      </w:r>
      <w:proofErr w:type="gramStart"/>
      <w:r w:rsidRPr="00B95F60">
        <w:rPr>
          <w:sz w:val="28"/>
          <w:szCs w:val="28"/>
        </w:rPr>
        <w:t xml:space="preserve"> О</w:t>
      </w:r>
      <w:proofErr w:type="gramEnd"/>
      <w:r w:rsidRPr="00B95F60">
        <w:rPr>
          <w:sz w:val="28"/>
          <w:szCs w:val="28"/>
        </w:rPr>
        <w:t>», ПИК «НДС», «НДС» КНП, «Истребование документов (информации) в рамках статьи 93, 93.1 НК РФ», «Таможенный союз-обмен»,</w:t>
      </w:r>
      <w:r w:rsidRPr="00B95F60">
        <w:rPr>
          <w:color w:val="000000"/>
          <w:sz w:val="28"/>
          <w:szCs w:val="28"/>
        </w:rPr>
        <w:t xml:space="preserve"> ПО «АСК НДС», «Счета»</w:t>
      </w:r>
      <w:r w:rsidRPr="00B95F60">
        <w:rPr>
          <w:sz w:val="28"/>
          <w:szCs w:val="28"/>
        </w:rPr>
        <w:t>);</w:t>
      </w:r>
    </w:p>
    <w:p w:rsidR="0058781B" w:rsidRDefault="0058781B" w:rsidP="0058781B">
      <w:pPr>
        <w:jc w:val="both"/>
        <w:rPr>
          <w:color w:val="000000"/>
          <w:sz w:val="28"/>
          <w:szCs w:val="28"/>
        </w:rPr>
      </w:pPr>
      <w:r w:rsidRPr="00B95F60">
        <w:rPr>
          <w:color w:val="000000"/>
          <w:sz w:val="28"/>
          <w:szCs w:val="28"/>
        </w:rPr>
        <w:t xml:space="preserve">         предоставление информации аналитическому отделу о результатах проведенных мероприятий налогового контроля в целях достоверного формирования прогнозных показателей мобилизации налогов и сборов;</w:t>
      </w:r>
    </w:p>
    <w:p w:rsidR="0058781B" w:rsidRDefault="0058781B" w:rsidP="0058781B">
      <w:pPr>
        <w:pStyle w:val="a4"/>
        <w:ind w:firstLine="708"/>
        <w:rPr>
          <w:sz w:val="28"/>
          <w:szCs w:val="28"/>
        </w:rPr>
      </w:pPr>
      <w:r w:rsidRPr="004F22EF">
        <w:rPr>
          <w:sz w:val="28"/>
          <w:szCs w:val="28"/>
        </w:rPr>
        <w:t xml:space="preserve">безусловное исполнение Приказа Инспекции от  </w:t>
      </w:r>
      <w:r w:rsidR="00172044">
        <w:rPr>
          <w:sz w:val="28"/>
          <w:szCs w:val="28"/>
        </w:rPr>
        <w:t>17</w:t>
      </w:r>
      <w:r w:rsidR="00172044" w:rsidRPr="004F22EF">
        <w:rPr>
          <w:sz w:val="28"/>
          <w:szCs w:val="28"/>
        </w:rPr>
        <w:t>.10.201</w:t>
      </w:r>
      <w:r w:rsidR="00172044">
        <w:rPr>
          <w:sz w:val="28"/>
          <w:szCs w:val="28"/>
        </w:rPr>
        <w:t>6  № 01-18/180</w:t>
      </w:r>
      <w:r w:rsidR="00172044" w:rsidRPr="001C226E">
        <w:rPr>
          <w:sz w:val="28"/>
          <w:szCs w:val="28"/>
        </w:rPr>
        <w:t>@</w:t>
      </w:r>
      <w:r w:rsidR="00172044" w:rsidRPr="004F22EF">
        <w:rPr>
          <w:sz w:val="28"/>
          <w:szCs w:val="28"/>
        </w:rPr>
        <w:t xml:space="preserve">   </w:t>
      </w:r>
      <w:r>
        <w:rPr>
          <w:sz w:val="28"/>
          <w:szCs w:val="28"/>
        </w:rPr>
        <w:br/>
      </w:r>
      <w:r w:rsidRPr="004F22EF">
        <w:rPr>
          <w:color w:val="000000"/>
          <w:sz w:val="28"/>
          <w:szCs w:val="28"/>
        </w:rPr>
        <w:t xml:space="preserve">«О создании рабочей группы по формированию прогнозных показателей мобилизации налогов и сборов», </w:t>
      </w:r>
      <w:r w:rsidRPr="004F22EF">
        <w:rPr>
          <w:sz w:val="28"/>
          <w:szCs w:val="28"/>
        </w:rPr>
        <w:t>регламентирующих порядок взаимодействия структурных подразделений Инспекции при составлении прогнозной оценки</w:t>
      </w:r>
      <w:r>
        <w:rPr>
          <w:sz w:val="28"/>
          <w:szCs w:val="28"/>
        </w:rPr>
        <w:t>;</w:t>
      </w:r>
    </w:p>
    <w:p w:rsidR="0058781B" w:rsidRPr="00286337" w:rsidRDefault="0058781B" w:rsidP="0058781B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>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58781B" w:rsidRPr="00286337" w:rsidRDefault="0058781B" w:rsidP="0058781B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>осуществление взаимодействия с правоохранительными органами и иными контролирующими органами по предмету деятельности отдела;</w:t>
      </w:r>
    </w:p>
    <w:p w:rsidR="0058781B" w:rsidRPr="00286337" w:rsidRDefault="0058781B" w:rsidP="0058781B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>формирование установленной отчетности по предмету деятельности отдела;</w:t>
      </w:r>
    </w:p>
    <w:p w:rsidR="0058781B" w:rsidRPr="00286337" w:rsidRDefault="0058781B" w:rsidP="0058781B">
      <w:pPr>
        <w:pStyle w:val="a4"/>
        <w:ind w:firstLine="708"/>
        <w:rPr>
          <w:bCs/>
          <w:iCs/>
          <w:sz w:val="28"/>
          <w:szCs w:val="28"/>
        </w:rPr>
      </w:pPr>
      <w:r w:rsidRPr="00286337">
        <w:rPr>
          <w:bCs/>
          <w:iCs/>
          <w:color w:val="000000"/>
          <w:sz w:val="28"/>
          <w:szCs w:val="28"/>
        </w:rPr>
        <w:t xml:space="preserve">подготовка </w:t>
      </w:r>
      <w:r w:rsidRPr="00286337">
        <w:rPr>
          <w:bCs/>
          <w:iCs/>
          <w:sz w:val="28"/>
          <w:szCs w:val="28"/>
        </w:rPr>
        <w:t xml:space="preserve">информационных материалов для руководства инспекции по вопросам, находящимся в компетенции отдела; </w:t>
      </w:r>
    </w:p>
    <w:p w:rsidR="0058781B" w:rsidRPr="00286337" w:rsidRDefault="0058781B" w:rsidP="0058781B">
      <w:pPr>
        <w:pStyle w:val="a4"/>
        <w:ind w:firstLine="708"/>
        <w:rPr>
          <w:bCs/>
          <w:iCs/>
          <w:sz w:val="28"/>
          <w:szCs w:val="28"/>
        </w:rPr>
      </w:pPr>
      <w:r w:rsidRPr="00286337">
        <w:rPr>
          <w:bCs/>
          <w:iCs/>
          <w:sz w:val="28"/>
          <w:szCs w:val="28"/>
        </w:rPr>
        <w:t>участие в проведении совещаний, семинаров по вопросам входящим в компетенцию отдела;</w:t>
      </w:r>
    </w:p>
    <w:p w:rsidR="0058781B" w:rsidRPr="00286337" w:rsidRDefault="0058781B" w:rsidP="0058781B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>мониторинг налогоплательщиков на основе основных показателей;</w:t>
      </w:r>
    </w:p>
    <w:p w:rsidR="0058781B" w:rsidRDefault="0058781B" w:rsidP="0058781B">
      <w:pPr>
        <w:pStyle w:val="a4"/>
        <w:ind w:firstLine="708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lastRenderedPageBreak/>
        <w:t xml:space="preserve">передача </w:t>
      </w:r>
      <w:r>
        <w:rPr>
          <w:bCs/>
          <w:sz w:val="28"/>
          <w:szCs w:val="28"/>
        </w:rPr>
        <w:t xml:space="preserve">аналитическому </w:t>
      </w:r>
      <w:r w:rsidRPr="00286337">
        <w:rPr>
          <w:bCs/>
          <w:sz w:val="28"/>
          <w:szCs w:val="28"/>
        </w:rPr>
        <w:t>отделу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</w:p>
    <w:p w:rsidR="0058781B" w:rsidRDefault="0058781B" w:rsidP="005878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57B80">
        <w:rPr>
          <w:sz w:val="28"/>
          <w:szCs w:val="28"/>
        </w:rPr>
        <w:t>редоставление проанализированных корректных данных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</w:t>
      </w:r>
      <w:r>
        <w:rPr>
          <w:sz w:val="28"/>
          <w:szCs w:val="28"/>
        </w:rPr>
        <w:t>;</w:t>
      </w:r>
    </w:p>
    <w:p w:rsidR="0058781B" w:rsidRDefault="0058781B" w:rsidP="00056A71">
      <w:pPr>
        <w:pStyle w:val="ab"/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73FBC">
        <w:rPr>
          <w:rFonts w:ascii="Times New Roman" w:hAnsi="Times New Roman" w:cs="Times New Roman"/>
          <w:sz w:val="28"/>
          <w:szCs w:val="28"/>
        </w:rPr>
        <w:t xml:space="preserve">          организация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Pr="00B73FBC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Pr="00B73FBC">
        <w:rPr>
          <w:rFonts w:ascii="Times New Roman" w:hAnsi="Times New Roman" w:cs="Times New Roman"/>
          <w:sz w:val="28"/>
          <w:szCs w:val="28"/>
        </w:rP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056A71" w:rsidRDefault="00056A71" w:rsidP="00056A71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36D5E">
        <w:rPr>
          <w:rFonts w:eastAsia="Calibri"/>
          <w:color w:val="000000"/>
          <w:sz w:val="28"/>
          <w:szCs w:val="28"/>
          <w:lang w:eastAsia="en-US"/>
        </w:rPr>
        <w:t>осуществление внутреннего контроля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России;</w:t>
      </w:r>
    </w:p>
    <w:p w:rsidR="00056A71" w:rsidRDefault="00056A71" w:rsidP="00056A71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 w:rsidRPr="00536D5E">
        <w:rPr>
          <w:rFonts w:eastAsia="Calibri"/>
          <w:color w:val="000000"/>
          <w:sz w:val="28"/>
          <w:szCs w:val="28"/>
          <w:lang w:eastAsia="en-US"/>
        </w:rPr>
        <w:t>осуществление внутреннего контроля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России;</w:t>
      </w:r>
    </w:p>
    <w:p w:rsidR="00C5543A" w:rsidRDefault="00C5543A" w:rsidP="00056A71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выполнение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устранению выявленных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тематических и аудиторских проверок в работе отдела нарушений </w:t>
      </w:r>
      <w:r>
        <w:rPr>
          <w:rFonts w:ascii="Times New Roman" w:hAnsi="Times New Roman" w:cs="Times New Roman"/>
          <w:sz w:val="28"/>
          <w:szCs w:val="28"/>
        </w:rPr>
        <w:t>и недостатков, устранению причин допущенных нарушений и недопущению аналогичных нарушений в дальнейшей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4871" w:rsidRPr="006465C6" w:rsidRDefault="000A0D63" w:rsidP="00056A7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D54871" w:rsidRPr="006465C6">
        <w:rPr>
          <w:sz w:val="28"/>
          <w:szCs w:val="28"/>
        </w:rPr>
        <w:t>при проведении камеральных налоговых проверок использова</w:t>
      </w:r>
      <w:r w:rsidR="006F13A1">
        <w:rPr>
          <w:sz w:val="28"/>
          <w:szCs w:val="28"/>
        </w:rPr>
        <w:t>ние</w:t>
      </w:r>
      <w:r w:rsidR="00D54871" w:rsidRPr="006465C6">
        <w:rPr>
          <w:sz w:val="28"/>
          <w:szCs w:val="28"/>
        </w:rPr>
        <w:t xml:space="preserve"> информаци</w:t>
      </w:r>
      <w:r w:rsidR="006F13A1">
        <w:rPr>
          <w:sz w:val="28"/>
          <w:szCs w:val="28"/>
        </w:rPr>
        <w:t>и</w:t>
      </w:r>
      <w:r w:rsidR="00D54871" w:rsidRPr="006465C6">
        <w:rPr>
          <w:sz w:val="28"/>
          <w:szCs w:val="28"/>
        </w:rPr>
        <w:t>, содержащ</w:t>
      </w:r>
      <w:r w:rsidR="006F13A1">
        <w:rPr>
          <w:sz w:val="28"/>
          <w:szCs w:val="28"/>
        </w:rPr>
        <w:t>ей</w:t>
      </w:r>
      <w:r w:rsidR="00D54871" w:rsidRPr="006465C6">
        <w:rPr>
          <w:sz w:val="28"/>
          <w:szCs w:val="28"/>
        </w:rPr>
        <w:t xml:space="preserve">ся в  информационных ресурсах баз удаленного доступа согласно порядка подключения пользователей к услуге удаленного доступа к федеральным информационным ресурсам, </w:t>
      </w:r>
      <w:r w:rsidR="00D54871" w:rsidRPr="007A5A24">
        <w:rPr>
          <w:sz w:val="28"/>
          <w:szCs w:val="28"/>
        </w:rPr>
        <w:t xml:space="preserve">сопровождаемым </w:t>
      </w:r>
      <w:r w:rsidR="00D54871" w:rsidRPr="007A5A24">
        <w:rPr>
          <w:rFonts w:eastAsia="Calibri"/>
          <w:sz w:val="28"/>
          <w:szCs w:val="28"/>
        </w:rPr>
        <w:t>ФКУ "Налог-Сервис" ФНС России</w:t>
      </w:r>
      <w:r w:rsidR="00D54871" w:rsidRPr="006465C6">
        <w:rPr>
          <w:sz w:val="28"/>
          <w:szCs w:val="28"/>
        </w:rPr>
        <w:t xml:space="preserve">, </w:t>
      </w:r>
      <w:r w:rsidR="00D54871" w:rsidRPr="007A5A24">
        <w:rPr>
          <w:sz w:val="28"/>
          <w:szCs w:val="28"/>
        </w:rPr>
        <w:t>Приказом ФНС России от</w:t>
      </w:r>
      <w:r w:rsidR="00D54871" w:rsidRPr="007A5A24">
        <w:rPr>
          <w:rFonts w:eastAsia="Calibri"/>
          <w:sz w:val="28"/>
          <w:szCs w:val="28"/>
        </w:rPr>
        <w:t xml:space="preserve"> 16.09.2014 </w:t>
      </w:r>
      <w:hyperlink r:id="rId14" w:history="1">
        <w:r w:rsidR="00D54871" w:rsidRPr="007A5A24">
          <w:rPr>
            <w:rFonts w:eastAsia="Calibri"/>
            <w:color w:val="0000FF"/>
            <w:sz w:val="28"/>
            <w:szCs w:val="28"/>
          </w:rPr>
          <w:t xml:space="preserve">N ММВ-7-6/476@ </w:t>
        </w:r>
      </w:hyperlink>
      <w:r w:rsidR="00D54871" w:rsidRPr="007A5A24">
        <w:rPr>
          <w:sz w:val="28"/>
          <w:szCs w:val="28"/>
        </w:rPr>
        <w:t xml:space="preserve"> «Об утверждении порядка подключения пользователей к федеральным информационным ресурсам и сервисам, сопровождаемым </w:t>
      </w:r>
      <w:r w:rsidR="00D54871" w:rsidRPr="007A5A24">
        <w:rPr>
          <w:rFonts w:eastAsia="Calibri"/>
          <w:sz w:val="28"/>
          <w:szCs w:val="28"/>
        </w:rPr>
        <w:t>ФКУ "Налог-Сервис" ФНС России</w:t>
      </w:r>
      <w:r w:rsidR="00D54871" w:rsidRPr="007A5A24">
        <w:rPr>
          <w:sz w:val="28"/>
          <w:szCs w:val="28"/>
        </w:rPr>
        <w:t>»</w:t>
      </w:r>
      <w:r w:rsidR="00D54871" w:rsidRPr="006465C6">
        <w:rPr>
          <w:sz w:val="28"/>
          <w:szCs w:val="28"/>
        </w:rPr>
        <w:t xml:space="preserve"> и в соответствии с разрешением</w:t>
      </w:r>
      <w:proofErr w:type="gramEnd"/>
      <w:r w:rsidR="00D54871" w:rsidRPr="006465C6">
        <w:rPr>
          <w:sz w:val="28"/>
          <w:szCs w:val="28"/>
        </w:rPr>
        <w:t xml:space="preserve"> на удаленный доступ осуществления мероприятий нало</w:t>
      </w:r>
      <w:r w:rsidR="00D54871">
        <w:rPr>
          <w:sz w:val="28"/>
          <w:szCs w:val="28"/>
        </w:rPr>
        <w:t>го</w:t>
      </w:r>
      <w:r w:rsidR="00D54871" w:rsidRPr="006465C6">
        <w:rPr>
          <w:sz w:val="28"/>
          <w:szCs w:val="28"/>
        </w:rPr>
        <w:t>вого контроля  с использованием информационных ресурсов:</w:t>
      </w:r>
    </w:p>
    <w:p w:rsidR="00D54871" w:rsidRPr="00286337" w:rsidRDefault="00D54871" w:rsidP="00D54871">
      <w:pPr>
        <w:pStyle w:val="a4"/>
        <w:ind w:firstLine="708"/>
        <w:rPr>
          <w:bCs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11"/>
        <w:gridCol w:w="2514"/>
        <w:gridCol w:w="1823"/>
        <w:gridCol w:w="3599"/>
        <w:gridCol w:w="1559"/>
      </w:tblGrid>
      <w:tr w:rsidR="00D54871" w:rsidRPr="00A909C7" w:rsidTr="00785504">
        <w:trPr>
          <w:trHeight w:val="4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8000" w:fill="FFFFFF"/>
            <w:vAlign w:val="center"/>
            <w:hideMark/>
          </w:tcPr>
          <w:p w:rsidR="00D54871" w:rsidRPr="00A909C7" w:rsidRDefault="00D54871" w:rsidP="00785504">
            <w:pPr>
              <w:ind w:left="-396" w:firstLine="39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Информационный ресурс / сервис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Регламентирующий документ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8000" w:fill="FFFFFF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Описание профиля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8000" w:fill="FFFFFF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09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профиля</w:t>
            </w:r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Единый государственный реестр налогоплательщиков (ЕГРН) 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19.08.2003 №БГ-3-13/465@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проектов «ЕГРН» и просмотр опубликованных отчетов по ресурсу в проекте «Отчеты» + поиск налогоплательщиков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p_egrn_prosm</w:t>
            </w:r>
            <w:proofErr w:type="spellEnd"/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Сведения о физических лицах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21.01.2010 №ММ-8-3/1дсп@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9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«Сведения о физических лицах», просмотр опубликованных отчетов по ресурсу в проекте «Отчеты» + поиск налогоплательщиков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p_svedfl_prosm</w:t>
            </w:r>
            <w:proofErr w:type="spellEnd"/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Банковские счета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Приказ ФНС России от 18.05.2007 №ММ-3-09/314@, </w:t>
            </w:r>
            <w:r w:rsidRPr="00A909C7">
              <w:rPr>
                <w:rFonts w:ascii="Arial" w:hAnsi="Arial" w:cs="Arial"/>
                <w:i/>
                <w:iCs/>
                <w:sz w:val="18"/>
                <w:szCs w:val="18"/>
              </w:rPr>
              <w:t>Приказ ФНС России от 01.07.2008 №ММ-3-6/297@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ресурса «Банковские счета» для ИФНС + поиск налогоплательщиков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p_bs_prosm_ifns</w:t>
            </w:r>
            <w:proofErr w:type="spellEnd"/>
          </w:p>
        </w:tc>
      </w:tr>
      <w:tr w:rsidR="00D54871" w:rsidRPr="00A909C7" w:rsidTr="00785504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Полные сведения, содержащиеся в Едином государственном реестре юридических лиц (ЕГРЮЛ)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19.08.2003 №БГ-3-13/465@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«ЕГРЮЛ (Единый государственный реестр юридических лиц (Полные сведения))». Просмотр опубликованных отчетов по ресурсу в проекте «Отчеты» + поиск налогоплательщиков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p_egrul_full</w:t>
            </w:r>
            <w:proofErr w:type="spellEnd"/>
          </w:p>
        </w:tc>
      </w:tr>
      <w:tr w:rsidR="00D54871" w:rsidRPr="00A909C7" w:rsidTr="00785504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Полные сведения, содержащиеся в государственном реестре индивидуальных предпринимателей (ЕГРИП)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28.10.2004 №САЭ-3-13/12@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Просмотр всех разделов проекта «ЕГРИП (Единый государственный реестр индивидуальных предпринимателей (Полные сведения))» </w:t>
            </w:r>
            <w:r w:rsidRPr="00A909C7">
              <w:rPr>
                <w:rFonts w:ascii="Arial" w:hAnsi="Arial" w:cs="Arial"/>
                <w:sz w:val="18"/>
                <w:szCs w:val="18"/>
              </w:rPr>
              <w:br/>
              <w:t xml:space="preserve"> Просмотр опубликованных отчетов по ресурсу в проекте «Отчеты« + поиск налогоплательщиков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p_egrip_full</w:t>
            </w:r>
            <w:proofErr w:type="spellEnd"/>
          </w:p>
        </w:tc>
      </w:tr>
      <w:tr w:rsidR="00D54871" w:rsidRPr="00A909C7" w:rsidTr="0078550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Открытые и общедоступные сведения, содержащиеся в ЕГРЮЛ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19.08.2003 №БГ-3-13/465@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«ЕГРЮЛ (Единый государственный реестр юридических лиц (открытые сведения))» + поиск налогоплательщиков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p_egrul_otkr</w:t>
            </w:r>
            <w:proofErr w:type="spellEnd"/>
          </w:p>
        </w:tc>
      </w:tr>
      <w:tr w:rsidR="00D54871" w:rsidRPr="00A909C7" w:rsidTr="00785504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Открытые и общедоступные сведения, содержащиеся в ЕГРИП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28.10.2004 №САЭ-3-13/12@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«ЕГРИП (Единый государственный реестр индивидуальных предпринимателей (открытые сведения))»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p_egrip_otkr</w:t>
            </w:r>
            <w:proofErr w:type="spellEnd"/>
          </w:p>
        </w:tc>
      </w:tr>
      <w:tr w:rsidR="00D54871" w:rsidRPr="00A909C7" w:rsidTr="00785504">
        <w:trPr>
          <w:trHeight w:val="14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«Таможенный союз - обмен» (Сведения об уплате косвенных налогов при импорте / экспорте между РФ, Республикой Беларусь и Республикой Казахстан)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i/>
                <w:iCs/>
                <w:sz w:val="18"/>
                <w:szCs w:val="18"/>
              </w:rPr>
              <w:t>Приказ ФНС России от 18.01.2011 №ММВ-7-2/19@</w:t>
            </w:r>
            <w:r w:rsidRPr="00A909C7">
              <w:rPr>
                <w:rFonts w:ascii="Arial" w:hAnsi="Arial" w:cs="Arial"/>
                <w:sz w:val="18"/>
                <w:szCs w:val="18"/>
              </w:rPr>
              <w:t xml:space="preserve">, Приказ ФНС России от 20.04.2012 №ММВ-7-2/254@,  </w:t>
            </w:r>
            <w:r w:rsidRPr="00A909C7">
              <w:rPr>
                <w:rFonts w:ascii="Arial" w:hAnsi="Arial" w:cs="Arial"/>
                <w:i/>
                <w:iCs/>
                <w:sz w:val="18"/>
                <w:szCs w:val="18"/>
              </w:rPr>
              <w:t>Приказ ФНС России от 14.05.2013 №ММВ-7-2/173@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«Беларусь-обмен» («Таможенный союз - обмен»).</w:t>
            </w:r>
            <w:r w:rsidRPr="00A909C7">
              <w:rPr>
                <w:rFonts w:ascii="Arial" w:hAnsi="Arial" w:cs="Arial"/>
                <w:sz w:val="18"/>
                <w:szCs w:val="18"/>
              </w:rPr>
              <w:br/>
              <w:t>Просмотр опубликованных отчетов по ресурсу в проекте «Отчеты».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p_blr_prosm</w:t>
            </w:r>
            <w:proofErr w:type="spellEnd"/>
          </w:p>
        </w:tc>
      </w:tr>
      <w:tr w:rsidR="00D54871" w:rsidRPr="00A909C7" w:rsidTr="00785504">
        <w:trPr>
          <w:trHeight w:val="14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Сведения о денежных средствах, списанных с расчетных счетов налогоплательщиков банками, но не зачисленных на счета по учету доходов бюджетов («Зависшие платежи»)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07.12.2006 №САЭ-3-13/837@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«Зависшие платежи». Просмотр опубликованных отчетов по ресурсу в проекте «Отчеты»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p_zplat_prosm</w:t>
            </w:r>
            <w:proofErr w:type="spellEnd"/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Расчеты с бюджетом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14.05.2008 №ММ-3-6/210@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7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«Расчеты с бюджетом». Просмотр опубликованных отчетов по ресурсу в проекте «Отчеты»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p_rsb_prosm</w:t>
            </w:r>
            <w:proofErr w:type="spellEnd"/>
          </w:p>
        </w:tc>
      </w:tr>
      <w:tr w:rsidR="00D54871" w:rsidRPr="00A909C7" w:rsidTr="00785504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Справочник кредитных организаций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12.01.2010 №ММ-7-6/1@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Просмотр всех разделов проекта «Справочник кредитных организаций» (без возможности ручного </w:t>
            </w: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доопределения</w:t>
            </w:r>
            <w:proofErr w:type="spellEnd"/>
            <w:r w:rsidRPr="00A909C7">
              <w:rPr>
                <w:rFonts w:ascii="Arial" w:hAnsi="Arial" w:cs="Arial"/>
                <w:sz w:val="18"/>
                <w:szCs w:val="18"/>
              </w:rPr>
              <w:t xml:space="preserve"> реквизитов кредитных организаций и их филиалов).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p_sko_prosm</w:t>
            </w:r>
            <w:proofErr w:type="spellEnd"/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Ведомость учета принятых и введенных налоговых деклараций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15.11.2007 №ММ-3-10/635@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«Ведомость учета принятых и введенных налоговых деклараций». Просмотр опубликованных отчетов по ресурсу в проекте «Отчеты»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p_vnd_prosm</w:t>
            </w:r>
            <w:proofErr w:type="spellEnd"/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Ограничения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27.03.2009 №ММ-7-6/145@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ресурса «Ограничения»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p_ogr</w:t>
            </w:r>
            <w:proofErr w:type="spellEnd"/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Предпроверочный</w:t>
            </w:r>
            <w:proofErr w:type="spellEnd"/>
            <w:r w:rsidRPr="00A909C7">
              <w:rPr>
                <w:rFonts w:ascii="Arial" w:hAnsi="Arial" w:cs="Arial"/>
                <w:sz w:val="18"/>
                <w:szCs w:val="18"/>
              </w:rPr>
              <w:t xml:space="preserve"> анализ налогоплательщиков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19.12.2008 №  ММ-3-6/673@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Доступ к сервису «</w:t>
            </w: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Предпроверочный</w:t>
            </w:r>
            <w:proofErr w:type="spellEnd"/>
            <w:r w:rsidRPr="00A909C7">
              <w:rPr>
                <w:rFonts w:ascii="Arial" w:hAnsi="Arial" w:cs="Arial"/>
                <w:sz w:val="18"/>
                <w:szCs w:val="18"/>
              </w:rPr>
              <w:t xml:space="preserve"> анализ налогоплательщиков»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p_pakn</w:t>
            </w:r>
            <w:proofErr w:type="spellEnd"/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Таможня-Ф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25.06.2009 №ММ-7-6/340@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ресурса «Таможня-Ф»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p_tamozhnya-f_prosm</w:t>
            </w:r>
            <w:proofErr w:type="spellEnd"/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25.06.2009 №ММ-7-6/340@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ресурса «НДС»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p_nds_prosm</w:t>
            </w:r>
            <w:proofErr w:type="spellEnd"/>
          </w:p>
        </w:tc>
      </w:tr>
      <w:tr w:rsidR="00D54871" w:rsidRPr="00A909C7" w:rsidTr="00785504">
        <w:trPr>
          <w:trHeight w:val="72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Приостановление операций по счетам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21.05.2009 №ШТ-7-6/298@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разделов ресурса «Приостановление операций по счетам» для территориальных налоговых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p_priost_ifns</w:t>
            </w:r>
            <w:proofErr w:type="spellEnd"/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Программный комплекс визуального анализа информации для автоматизации процессов налогового контроля (ПК ВАИ)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Приказ ФНС России от 14.02.2008 №ШТ-3-6/62@ 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Пользователь ПК ВАИ (</w:t>
            </w: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програмный</w:t>
            </w:r>
            <w:proofErr w:type="spellEnd"/>
            <w:r w:rsidRPr="00A909C7">
              <w:rPr>
                <w:rFonts w:ascii="Arial" w:hAnsi="Arial" w:cs="Arial"/>
                <w:sz w:val="18"/>
                <w:szCs w:val="18"/>
              </w:rPr>
              <w:t xml:space="preserve"> комплекс визуального анализа информации), в том числе ПМНК (поддержка мониторинга налогового контроля)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p_pkvai_user</w:t>
            </w:r>
            <w:proofErr w:type="spellEnd"/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03FEE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Валютный контроль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26.10.2010 №ММВ-7-6/518@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ресурса «</w:t>
            </w:r>
            <w:r w:rsidR="00D03FEE">
              <w:rPr>
                <w:rFonts w:ascii="Arial" w:hAnsi="Arial" w:cs="Arial"/>
                <w:sz w:val="18"/>
                <w:szCs w:val="18"/>
              </w:rPr>
              <w:t>Валютный контроль</w:t>
            </w:r>
            <w:r w:rsidRPr="00A909C7">
              <w:rPr>
                <w:rFonts w:ascii="Arial" w:hAnsi="Arial" w:cs="Arial"/>
                <w:sz w:val="18"/>
                <w:szCs w:val="18"/>
              </w:rPr>
              <w:t>» в рамках своего региона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p_rfn_ru</w:t>
            </w:r>
            <w:proofErr w:type="spellEnd"/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Учет схем уклонения от налогообложения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18.01.2011 №ММВ-7-6/20@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Просмотр всех разделов ресурса «Учет схем уклонения от </w:t>
            </w: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налогооблажения</w:t>
            </w:r>
            <w:proofErr w:type="spellEnd"/>
            <w:r w:rsidRPr="00A909C7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p_shm_ukl</w:t>
            </w:r>
            <w:proofErr w:type="spellEnd"/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Риски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24.06.2011 №ММВ-8-2/42дсп@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ресурса «Налоговые риски организаций»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p_risk</w:t>
            </w:r>
            <w:proofErr w:type="spellEnd"/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12.01.2011 №ММВ-7-6/7@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всех разделов проекта «Истребование документов»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color w:val="000000"/>
                <w:sz w:val="18"/>
                <w:szCs w:val="18"/>
              </w:rPr>
              <w:t>p_istreb_prosm</w:t>
            </w:r>
            <w:proofErr w:type="spellEnd"/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Сведения из Банка России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28.11.2012 № ММВ-7-6/909@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ресурса «Сведения из Банка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p_sved_br</w:t>
            </w:r>
            <w:proofErr w:type="spellEnd"/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СМЭВ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Письмо ФНС России от 01.12.2011 №ЯК-5-6/1447дсп@ </w:t>
            </w:r>
          </w:p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Просмотр журнала запросов «Наличие/</w:t>
            </w:r>
            <w:proofErr w:type="gramStart"/>
            <w:r w:rsidRPr="00A909C7">
              <w:rPr>
                <w:rFonts w:ascii="Arial" w:hAnsi="Arial" w:cs="Arial"/>
                <w:sz w:val="18"/>
                <w:szCs w:val="18"/>
              </w:rPr>
              <w:t>отсутствии</w:t>
            </w:r>
            <w:proofErr w:type="gramEnd"/>
            <w:r w:rsidRPr="00A909C7">
              <w:rPr>
                <w:rFonts w:ascii="Arial" w:hAnsi="Arial" w:cs="Arial"/>
                <w:sz w:val="18"/>
                <w:szCs w:val="18"/>
              </w:rPr>
              <w:t xml:space="preserve"> задолженности», «ГИБДД. Запрос сведений о ТС и их владельцев», «УНИФО. Запросы начислений», «</w:t>
            </w: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Росреестр</w:t>
            </w:r>
            <w:proofErr w:type="spellEnd"/>
            <w:r w:rsidRPr="00A909C7">
              <w:rPr>
                <w:rFonts w:ascii="Arial" w:hAnsi="Arial" w:cs="Arial"/>
                <w:sz w:val="18"/>
                <w:szCs w:val="18"/>
              </w:rPr>
              <w:t>. Запрос сведений из ГКН и ЕГРП»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p_smev_ru</w:t>
            </w:r>
            <w:proofErr w:type="spellEnd"/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909C7">
              <w:rPr>
                <w:rFonts w:ascii="Arial" w:hAnsi="Arial" w:cs="Arial"/>
                <w:bCs/>
                <w:sz w:val="18"/>
                <w:szCs w:val="18"/>
              </w:rPr>
              <w:t>Учет консолидированных групп налогоплательщиков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909C7">
              <w:rPr>
                <w:rFonts w:ascii="Arial" w:hAnsi="Arial" w:cs="Arial"/>
                <w:bCs/>
                <w:sz w:val="18"/>
                <w:szCs w:val="18"/>
              </w:rPr>
              <w:t>Приказ ФНС России от 12.12.2013 №ММВ-7-6/555@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909C7">
              <w:rPr>
                <w:rFonts w:ascii="Arial" w:hAnsi="Arial" w:cs="Arial"/>
                <w:bCs/>
                <w:sz w:val="18"/>
                <w:szCs w:val="18"/>
              </w:rPr>
              <w:t xml:space="preserve">«Учет КГН». Просмотр </w:t>
            </w:r>
            <w:r w:rsidRPr="00A909C7">
              <w:rPr>
                <w:rFonts w:ascii="Arial" w:hAnsi="Arial" w:cs="Arial"/>
                <w:bCs/>
                <w:sz w:val="18"/>
                <w:szCs w:val="18"/>
              </w:rPr>
              <w:br/>
              <w:t>ресурса»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bCs/>
                <w:sz w:val="18"/>
                <w:szCs w:val="18"/>
              </w:rPr>
              <w:t>p_kgn_prosm</w:t>
            </w:r>
            <w:proofErr w:type="spellEnd"/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Допросы и осмотры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 xml:space="preserve">Приказ ФНС России от 09.01.2013 </w:t>
            </w:r>
            <w:r w:rsidRPr="00A909C7">
              <w:rPr>
                <w:rFonts w:ascii="Arial" w:hAnsi="Arial" w:cs="Arial"/>
                <w:sz w:val="18"/>
                <w:szCs w:val="18"/>
              </w:rPr>
              <w:lastRenderedPageBreak/>
              <w:t>№ММВ-7-6/2@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lastRenderedPageBreak/>
              <w:t>«Допросы и осмотры». Просмотр ресурса»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p_dprosm</w:t>
            </w:r>
            <w:proofErr w:type="spellEnd"/>
          </w:p>
        </w:tc>
      </w:tr>
      <w:tr w:rsidR="00D54871" w:rsidRPr="00A909C7" w:rsidTr="00785504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27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Трансфертная цена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Приказ ФНС России от 27.12.2012 №ММВ-7-6/1009@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«Трансфертная цена». Просмотр ресурса»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p_transfcen_ru</w:t>
            </w:r>
            <w:proofErr w:type="spellEnd"/>
          </w:p>
        </w:tc>
      </w:tr>
      <w:tr w:rsidR="00D54871" w:rsidRPr="00A909C7" w:rsidTr="00785504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28</w:t>
            </w:r>
            <w:r w:rsidRPr="00A909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Сведения о платежах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Письмо ФНС России от 06.02.2013 № 6-2-02/0006@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9C7">
              <w:rPr>
                <w:rFonts w:ascii="Arial" w:hAnsi="Arial" w:cs="Arial"/>
                <w:sz w:val="18"/>
                <w:szCs w:val="18"/>
              </w:rPr>
              <w:t>«Сведения о платежах»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09C7">
              <w:rPr>
                <w:rFonts w:ascii="Arial" w:hAnsi="Arial" w:cs="Arial"/>
                <w:sz w:val="18"/>
                <w:szCs w:val="18"/>
              </w:rPr>
              <w:t>p_svplat</w:t>
            </w:r>
            <w:proofErr w:type="spellEnd"/>
          </w:p>
        </w:tc>
      </w:tr>
      <w:tr w:rsidR="00D54871" w:rsidRPr="00A909C7" w:rsidTr="00785504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71" w:rsidRPr="00A909C7" w:rsidRDefault="00D54871" w:rsidP="00785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54871" w:rsidRPr="00286337" w:rsidRDefault="00D54871" w:rsidP="00D54871">
      <w:pPr>
        <w:pStyle w:val="a4"/>
        <w:ind w:right="-55" w:firstLine="708"/>
        <w:rPr>
          <w:sz w:val="28"/>
          <w:szCs w:val="28"/>
        </w:rPr>
      </w:pPr>
    </w:p>
    <w:p w:rsidR="00D54871" w:rsidRPr="00286337" w:rsidRDefault="00D54871" w:rsidP="00D54871">
      <w:pPr>
        <w:tabs>
          <w:tab w:val="left" w:pos="709"/>
        </w:tabs>
        <w:jc w:val="both"/>
        <w:rPr>
          <w:sz w:val="28"/>
          <w:szCs w:val="28"/>
        </w:rPr>
      </w:pPr>
      <w:r w:rsidRPr="00286337">
        <w:rPr>
          <w:sz w:val="28"/>
          <w:szCs w:val="28"/>
        </w:rPr>
        <w:t xml:space="preserve">            владение навыками работы в ПК СЭД ИФНС,  </w:t>
      </w:r>
      <w:r w:rsidRPr="00286337">
        <w:rPr>
          <w:spacing w:val="-3"/>
          <w:sz w:val="28"/>
          <w:szCs w:val="28"/>
        </w:rPr>
        <w:t>при этом руководствоваться инструкциями на рабочие места</w:t>
      </w:r>
      <w:r w:rsidRPr="00286337">
        <w:rPr>
          <w:sz w:val="28"/>
          <w:szCs w:val="28"/>
        </w:rPr>
        <w:t xml:space="preserve">;  </w:t>
      </w:r>
    </w:p>
    <w:p w:rsidR="00D54871" w:rsidRPr="00286337" w:rsidRDefault="00D54871" w:rsidP="00D54871">
      <w:pPr>
        <w:pStyle w:val="a4"/>
        <w:rPr>
          <w:bCs/>
          <w:sz w:val="28"/>
          <w:szCs w:val="28"/>
        </w:rPr>
      </w:pPr>
      <w:r w:rsidRPr="00286337">
        <w:rPr>
          <w:bCs/>
          <w:sz w:val="28"/>
          <w:szCs w:val="28"/>
        </w:rPr>
        <w:t xml:space="preserve">            соблюдение правила служебного распорядка инспекции.</w:t>
      </w:r>
    </w:p>
    <w:p w:rsidR="00D54871" w:rsidRDefault="00D54871" w:rsidP="006C320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6C3206" w:rsidRPr="00985BB4" w:rsidRDefault="006C3206" w:rsidP="006C3206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 xml:space="preserve">Исходя из установленных полномочий и в пределах функциональной компетенции  </w:t>
      </w:r>
      <w:r w:rsidR="00365E4B" w:rsidRPr="00985BB4">
        <w:rPr>
          <w:sz w:val="28"/>
          <w:szCs w:val="28"/>
        </w:rPr>
        <w:t>старший</w:t>
      </w:r>
      <w:r w:rsidRPr="00985BB4">
        <w:rPr>
          <w:sz w:val="28"/>
          <w:szCs w:val="28"/>
        </w:rPr>
        <w:t xml:space="preserve"> государственный налоговый инспектор имеет право </w:t>
      </w:r>
      <w:proofErr w:type="gramStart"/>
      <w:r w:rsidRPr="00985BB4">
        <w:rPr>
          <w:sz w:val="28"/>
          <w:szCs w:val="28"/>
        </w:rPr>
        <w:t>на</w:t>
      </w:r>
      <w:proofErr w:type="gramEnd"/>
      <w:r w:rsidRPr="00985BB4">
        <w:rPr>
          <w:sz w:val="28"/>
          <w:szCs w:val="28"/>
        </w:rPr>
        <w:t>: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-обеспечение надлежащих организационно-технических условий, необходимых для исполнения должностных обязанностей;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6C3206" w:rsidRPr="00985BB4" w:rsidRDefault="00985BB4" w:rsidP="006C3206">
      <w:pPr>
        <w:ind w:firstLine="708"/>
        <w:jc w:val="both"/>
        <w:rPr>
          <w:sz w:val="28"/>
          <w:szCs w:val="28"/>
        </w:rPr>
      </w:pPr>
      <w:r w:rsidRPr="00985BB4">
        <w:rPr>
          <w:bCs/>
          <w:sz w:val="28"/>
          <w:szCs w:val="28"/>
        </w:rPr>
        <w:t>Старший</w:t>
      </w:r>
      <w:r w:rsidR="006C3206" w:rsidRPr="00985BB4">
        <w:rPr>
          <w:bCs/>
          <w:sz w:val="28"/>
          <w:szCs w:val="28"/>
        </w:rPr>
        <w:t xml:space="preserve"> государственный налоговый инспектор отдела </w:t>
      </w:r>
      <w:proofErr w:type="gramStart"/>
      <w:r w:rsidR="006C3206" w:rsidRPr="00985BB4">
        <w:rPr>
          <w:bCs/>
          <w:sz w:val="28"/>
          <w:szCs w:val="28"/>
        </w:rPr>
        <w:t>камеральных</w:t>
      </w:r>
      <w:proofErr w:type="gramEnd"/>
      <w:r w:rsidR="006C3206" w:rsidRPr="00985BB4">
        <w:rPr>
          <w:bCs/>
          <w:sz w:val="28"/>
          <w:szCs w:val="28"/>
        </w:rPr>
        <w:t xml:space="preserve"> проверок </w:t>
      </w:r>
      <w:r w:rsidR="006C3206" w:rsidRPr="00985BB4">
        <w:rPr>
          <w:sz w:val="28"/>
          <w:szCs w:val="28"/>
        </w:rPr>
        <w:t>несёт ответственность: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 за неисполнение</w:t>
      </w:r>
      <w:r w:rsidRPr="00985BB4">
        <w:rPr>
          <w:bCs/>
          <w:sz w:val="28"/>
          <w:szCs w:val="28"/>
        </w:rPr>
        <w:t xml:space="preserve"> </w:t>
      </w:r>
      <w:r w:rsidRPr="00985BB4">
        <w:rPr>
          <w:sz w:val="28"/>
          <w:szCs w:val="28"/>
        </w:rPr>
        <w:t xml:space="preserve">(ненадлежащее исполнение) должностных обязанностей </w:t>
      </w:r>
      <w:r w:rsidRPr="00985BB4">
        <w:rPr>
          <w:sz w:val="28"/>
          <w:szCs w:val="28"/>
        </w:rPr>
        <w:br w:type="textWrapping" w:clear="all"/>
        <w:t xml:space="preserve">в соответствии с административным регламентом Межрайонной ИФНС России </w:t>
      </w:r>
      <w:r w:rsidRPr="00985BB4">
        <w:rPr>
          <w:sz w:val="28"/>
          <w:szCs w:val="28"/>
        </w:rPr>
        <w:br w:type="textWrapping" w:clear="all"/>
        <w:t>по крупнейшим налогоплательщикам по Калининградской области, задачами</w:t>
      </w:r>
      <w:r w:rsidR="003B6D27" w:rsidRPr="00985BB4">
        <w:rPr>
          <w:sz w:val="28"/>
          <w:szCs w:val="28"/>
        </w:rPr>
        <w:br/>
      </w:r>
      <w:r w:rsidRPr="00985BB4">
        <w:rPr>
          <w:sz w:val="28"/>
          <w:szCs w:val="28"/>
        </w:rPr>
        <w:t>и функциями отдела подготовки документов и функциональными особенностями замещаемой в нем должности гражданской службы;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 xml:space="preserve">- за некачественное и несвоевременное выполнение задач, возложенных на отдел </w:t>
      </w:r>
      <w:r w:rsidR="003B6D27" w:rsidRPr="00985BB4">
        <w:rPr>
          <w:sz w:val="28"/>
          <w:szCs w:val="28"/>
        </w:rPr>
        <w:t>камеральных проверок</w:t>
      </w:r>
      <w:r w:rsidRPr="00985BB4">
        <w:rPr>
          <w:sz w:val="28"/>
          <w:szCs w:val="28"/>
        </w:rPr>
        <w:t>;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 за состояние трудовой и исполнительской дисциплины в Межрайонной ИФНС России  по крупнейшим налогоплательщикам по Калининградской области;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 за исполнение иных должностных обязанностей, не предусмотренных настоящим регламентом;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lastRenderedPageBreak/>
        <w:t>- 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области;</w:t>
      </w:r>
    </w:p>
    <w:p w:rsidR="00E66A56" w:rsidRPr="00985BB4" w:rsidRDefault="00E66A56" w:rsidP="00E66A56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85BB4">
        <w:rPr>
          <w:color w:val="000000"/>
          <w:sz w:val="28"/>
          <w:szCs w:val="28"/>
        </w:rPr>
        <w:t xml:space="preserve">- 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</w:t>
      </w:r>
    </w:p>
    <w:p w:rsidR="00E66A56" w:rsidRPr="00985BB4" w:rsidRDefault="00E66A56" w:rsidP="00E66A56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85BB4">
        <w:rPr>
          <w:color w:val="000000"/>
          <w:sz w:val="28"/>
          <w:szCs w:val="28"/>
        </w:rPr>
        <w:t>-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</w:t>
      </w:r>
      <w:r w:rsidR="00985BB4" w:rsidRPr="00985BB4">
        <w:rPr>
          <w:color w:val="000000"/>
          <w:sz w:val="28"/>
          <w:szCs w:val="28"/>
        </w:rPr>
        <w:t>,</w:t>
      </w:r>
    </w:p>
    <w:p w:rsidR="00985BB4" w:rsidRPr="00985BB4" w:rsidRDefault="00985BB4" w:rsidP="00985BB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85BB4">
        <w:rPr>
          <w:color w:val="000000"/>
          <w:sz w:val="28"/>
          <w:szCs w:val="28"/>
        </w:rPr>
        <w:t>- за соблюдение положений Федерального закона № 271-ФЗ от 25.12.2008</w:t>
      </w:r>
      <w:r w:rsidRPr="00985BB4">
        <w:rPr>
          <w:color w:val="000000"/>
          <w:sz w:val="28"/>
          <w:szCs w:val="28"/>
        </w:rPr>
        <w:br/>
        <w:t>«О противодействии коррупции».</w:t>
      </w:r>
    </w:p>
    <w:p w:rsidR="00150B5D" w:rsidRPr="00985BB4" w:rsidRDefault="00985BB4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6</w:t>
      </w:r>
      <w:r w:rsidR="00150B5D" w:rsidRPr="00985BB4">
        <w:rPr>
          <w:sz w:val="28"/>
          <w:szCs w:val="28"/>
        </w:rPr>
        <w:t xml:space="preserve">. </w:t>
      </w:r>
      <w:r w:rsidR="00365E4B" w:rsidRPr="00985BB4">
        <w:rPr>
          <w:sz w:val="28"/>
          <w:szCs w:val="28"/>
        </w:rPr>
        <w:t>Старший</w:t>
      </w:r>
      <w:r w:rsidR="00150B5D" w:rsidRPr="00985BB4">
        <w:rPr>
          <w:sz w:val="28"/>
          <w:szCs w:val="28"/>
        </w:rPr>
        <w:t xml:space="preserve">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 xml:space="preserve">IV. Перечень вопросов, по которым </w:t>
      </w:r>
      <w:r w:rsidR="00365E4B" w:rsidRPr="00985BB4">
        <w:rPr>
          <w:sz w:val="28"/>
          <w:szCs w:val="28"/>
        </w:rPr>
        <w:t xml:space="preserve">старший </w:t>
      </w:r>
      <w:r w:rsidRPr="00985BB4">
        <w:rPr>
          <w:sz w:val="28"/>
          <w:szCs w:val="28"/>
        </w:rPr>
        <w:t xml:space="preserve"> государственный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налоговый инспектор вправе или обязан самостоятельно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принимать управленческие и иные решения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985BB4" w:rsidRPr="00985BB4" w:rsidRDefault="00985BB4" w:rsidP="00985BB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7. При исполнении служебных обязанностей  старший государственный налоговый инспектор вправе самостоятельно принимать решения по вопросам:</w:t>
      </w:r>
    </w:p>
    <w:p w:rsidR="00985BB4" w:rsidRPr="00985BB4" w:rsidRDefault="00985BB4" w:rsidP="00985BB4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 xml:space="preserve">- организации работы отдела по реализации возложенных на него задач </w:t>
      </w:r>
      <w:r w:rsidRPr="00985BB4">
        <w:rPr>
          <w:sz w:val="28"/>
          <w:szCs w:val="28"/>
        </w:rPr>
        <w:br w:type="textWrapping" w:clear="all"/>
        <w:t xml:space="preserve">и функций в соответствии с должностными обязанностями; </w:t>
      </w:r>
    </w:p>
    <w:p w:rsidR="00985BB4" w:rsidRPr="00985BB4" w:rsidRDefault="00985BB4" w:rsidP="00985BB4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 иным вопросам, предусмотренным положением об отделе, иными нормативными актами.</w:t>
      </w:r>
    </w:p>
    <w:p w:rsidR="00985BB4" w:rsidRPr="00985BB4" w:rsidRDefault="00985BB4" w:rsidP="00985BB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8. При исполнении служебных обязанностей  старший государственный налоговый инспектор обязан самостоятельно принимать решения по вопросам:</w:t>
      </w:r>
    </w:p>
    <w:p w:rsidR="00985BB4" w:rsidRPr="00985BB4" w:rsidRDefault="00985BB4" w:rsidP="00985BB4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 xml:space="preserve">- организации работы отдела по реализации возложенных на него задач </w:t>
      </w:r>
      <w:r w:rsidRPr="00985BB4">
        <w:rPr>
          <w:sz w:val="28"/>
          <w:szCs w:val="28"/>
        </w:rPr>
        <w:br w:type="textWrapping" w:clear="all"/>
        <w:t xml:space="preserve">и функций в соответствии с должностными обязанностями; </w:t>
      </w:r>
    </w:p>
    <w:p w:rsidR="00985BB4" w:rsidRPr="00985BB4" w:rsidRDefault="00985BB4" w:rsidP="00985BB4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 иным вопросам, предусмотренным положением об отделе, иными нормативными актами.</w:t>
      </w:r>
    </w:p>
    <w:p w:rsidR="006F13A1" w:rsidRDefault="006F13A1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 xml:space="preserve">V. Перечень вопросов, по которым </w:t>
      </w:r>
      <w:r w:rsidR="00365E4B" w:rsidRPr="00985BB4">
        <w:rPr>
          <w:sz w:val="28"/>
          <w:szCs w:val="28"/>
        </w:rPr>
        <w:t>старший</w:t>
      </w:r>
      <w:r w:rsidRPr="00985BB4">
        <w:rPr>
          <w:sz w:val="28"/>
          <w:szCs w:val="28"/>
        </w:rPr>
        <w:t xml:space="preserve"> государственный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налоговый инспектор вправе или обязан участвовать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при подготовке проектов нормативных правовых актов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и (или) проектов управленческих и иных решений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985BB4" w:rsidRDefault="00985BB4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</w:t>
      </w:r>
      <w:r w:rsidR="00150B5D" w:rsidRPr="00985BB4">
        <w:rPr>
          <w:sz w:val="28"/>
          <w:szCs w:val="28"/>
        </w:rPr>
        <w:t xml:space="preserve">. </w:t>
      </w:r>
      <w:r w:rsidR="00365E4B" w:rsidRPr="00985BB4">
        <w:rPr>
          <w:sz w:val="28"/>
          <w:szCs w:val="28"/>
        </w:rPr>
        <w:t>Старший</w:t>
      </w:r>
      <w:r w:rsidR="00150B5D" w:rsidRPr="00985BB4">
        <w:rPr>
          <w:sz w:val="28"/>
          <w:szCs w:val="28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C3206" w:rsidRPr="00985BB4" w:rsidRDefault="006C3206" w:rsidP="006C3206">
      <w:pPr>
        <w:jc w:val="both"/>
        <w:rPr>
          <w:sz w:val="28"/>
          <w:szCs w:val="28"/>
        </w:rPr>
      </w:pPr>
      <w:r w:rsidRPr="00985BB4">
        <w:rPr>
          <w:sz w:val="28"/>
          <w:szCs w:val="28"/>
        </w:rPr>
        <w:t xml:space="preserve">         - в пределах функциональной компетенции принимает участие в подготовке нормативных актов и (или) проектов решений  в части подготовки соответствующих документов;</w:t>
      </w:r>
    </w:p>
    <w:p w:rsidR="006C3206" w:rsidRPr="00985BB4" w:rsidRDefault="006C3206" w:rsidP="006C3206">
      <w:pPr>
        <w:jc w:val="both"/>
        <w:rPr>
          <w:sz w:val="28"/>
          <w:szCs w:val="28"/>
        </w:rPr>
      </w:pPr>
      <w:r w:rsidRPr="00985BB4">
        <w:rPr>
          <w:sz w:val="28"/>
          <w:szCs w:val="28"/>
        </w:rPr>
        <w:lastRenderedPageBreak/>
        <w:tab/>
        <w:t xml:space="preserve">- формирует  требования о представлении документов (информации) </w:t>
      </w:r>
      <w:r w:rsidRPr="00985BB4">
        <w:rPr>
          <w:sz w:val="28"/>
          <w:szCs w:val="28"/>
        </w:rPr>
        <w:br w:type="textWrapping" w:clear="all"/>
        <w:t>по поручениям;</w:t>
      </w:r>
    </w:p>
    <w:p w:rsidR="006C3206" w:rsidRPr="00985BB4" w:rsidRDefault="006C3206" w:rsidP="006C3206">
      <w:pPr>
        <w:jc w:val="both"/>
        <w:rPr>
          <w:sz w:val="28"/>
          <w:szCs w:val="28"/>
        </w:rPr>
      </w:pPr>
      <w:r w:rsidRPr="00985BB4">
        <w:rPr>
          <w:b/>
          <w:sz w:val="28"/>
          <w:szCs w:val="28"/>
        </w:rPr>
        <w:tab/>
      </w:r>
      <w:r w:rsidRPr="00985BB4">
        <w:rPr>
          <w:sz w:val="28"/>
          <w:szCs w:val="28"/>
        </w:rPr>
        <w:t>- формирует поручения об истребовании документов;</w:t>
      </w:r>
    </w:p>
    <w:p w:rsidR="006C3206" w:rsidRPr="00985BB4" w:rsidRDefault="006C3206" w:rsidP="006C3206">
      <w:pPr>
        <w:jc w:val="both"/>
        <w:rPr>
          <w:sz w:val="28"/>
          <w:szCs w:val="28"/>
        </w:rPr>
      </w:pPr>
      <w:r w:rsidRPr="00985BB4">
        <w:rPr>
          <w:sz w:val="28"/>
          <w:szCs w:val="28"/>
        </w:rPr>
        <w:t xml:space="preserve">           -  по иным вопросам.</w:t>
      </w:r>
    </w:p>
    <w:p w:rsidR="00150B5D" w:rsidRPr="00985BB4" w:rsidRDefault="00985BB4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150B5D" w:rsidRPr="00985BB4">
        <w:rPr>
          <w:sz w:val="28"/>
          <w:szCs w:val="28"/>
        </w:rPr>
        <w:t xml:space="preserve">. </w:t>
      </w:r>
      <w:r w:rsidR="00365E4B" w:rsidRPr="00985BB4">
        <w:rPr>
          <w:sz w:val="28"/>
          <w:szCs w:val="28"/>
        </w:rPr>
        <w:t>Старший</w:t>
      </w:r>
      <w:r w:rsidR="00150B5D" w:rsidRPr="00985BB4">
        <w:rPr>
          <w:sz w:val="28"/>
          <w:szCs w:val="28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50B5D" w:rsidRPr="00985BB4" w:rsidRDefault="00E66A56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 xml:space="preserve">- </w:t>
      </w:r>
      <w:r w:rsidR="00150B5D" w:rsidRPr="00985BB4">
        <w:rPr>
          <w:sz w:val="28"/>
          <w:szCs w:val="28"/>
        </w:rPr>
        <w:t>положений об инспекции и отделе;</w:t>
      </w:r>
    </w:p>
    <w:p w:rsidR="00150B5D" w:rsidRPr="00985BB4" w:rsidRDefault="00E66A56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 xml:space="preserve">- </w:t>
      </w:r>
      <w:r w:rsidR="00150B5D" w:rsidRPr="00985BB4">
        <w:rPr>
          <w:sz w:val="28"/>
          <w:szCs w:val="28"/>
        </w:rPr>
        <w:t>графика отпусков гражданских служащих отдела;</w:t>
      </w:r>
    </w:p>
    <w:p w:rsidR="00150B5D" w:rsidRPr="00985BB4" w:rsidRDefault="00E66A56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 xml:space="preserve">- </w:t>
      </w:r>
      <w:r w:rsidR="00150B5D" w:rsidRPr="00985BB4">
        <w:rPr>
          <w:sz w:val="28"/>
          <w:szCs w:val="28"/>
        </w:rPr>
        <w:t>иных актов по поручению руководства инспекции.</w:t>
      </w:r>
    </w:p>
    <w:p w:rsidR="00150B5D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VI. Сроки и процедуры подготовки, рассмотрения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проектов управленческих и иных решений, порядок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согласования и принятия данных решений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985BB4" w:rsidRDefault="00985BB4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150B5D" w:rsidRPr="00985BB4">
        <w:rPr>
          <w:sz w:val="28"/>
          <w:szCs w:val="28"/>
        </w:rPr>
        <w:t xml:space="preserve">1. В соответствии со своими должностными обязанностями </w:t>
      </w:r>
      <w:r w:rsidR="00365E4B" w:rsidRPr="00985BB4">
        <w:rPr>
          <w:sz w:val="28"/>
          <w:szCs w:val="28"/>
        </w:rPr>
        <w:t>старший</w:t>
      </w:r>
      <w:r w:rsidR="00150B5D" w:rsidRPr="00985BB4">
        <w:rPr>
          <w:sz w:val="28"/>
          <w:szCs w:val="28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50B5D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VII. Порядок служебного взаимодействия</w:t>
      </w:r>
    </w:p>
    <w:p w:rsidR="00587CFA" w:rsidRPr="00985BB4" w:rsidRDefault="00587CFA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1</w:t>
      </w:r>
      <w:r w:rsidR="00985BB4">
        <w:rPr>
          <w:sz w:val="28"/>
          <w:szCs w:val="28"/>
        </w:rPr>
        <w:t>2</w:t>
      </w:r>
      <w:r w:rsidRPr="00985BB4">
        <w:rPr>
          <w:sz w:val="28"/>
          <w:szCs w:val="28"/>
        </w:rPr>
        <w:t xml:space="preserve">. </w:t>
      </w:r>
      <w:proofErr w:type="gramStart"/>
      <w:r w:rsidRPr="00985BB4">
        <w:rPr>
          <w:sz w:val="28"/>
          <w:szCs w:val="28"/>
        </w:rPr>
        <w:t xml:space="preserve">Взаимодействие </w:t>
      </w:r>
      <w:r w:rsidR="00365E4B" w:rsidRPr="00985BB4">
        <w:rPr>
          <w:sz w:val="28"/>
          <w:szCs w:val="28"/>
        </w:rPr>
        <w:t>старшего</w:t>
      </w:r>
      <w:r w:rsidRPr="00985BB4">
        <w:rPr>
          <w:sz w:val="28"/>
          <w:szCs w:val="28"/>
        </w:rPr>
        <w:t xml:space="preserve"> государственного налогового инспектора</w:t>
      </w:r>
      <w:r w:rsidR="003B6D27" w:rsidRPr="00985BB4">
        <w:rPr>
          <w:sz w:val="28"/>
          <w:szCs w:val="28"/>
        </w:rPr>
        <w:br/>
      </w:r>
      <w:r w:rsidRPr="00985BB4">
        <w:rPr>
          <w:sz w:val="28"/>
          <w:szCs w:val="28"/>
        </w:rPr>
        <w:t>с федеральными государственными гражданскими служащими инспекции, управления</w:t>
      </w:r>
      <w:r w:rsidR="00985BB4">
        <w:rPr>
          <w:sz w:val="28"/>
          <w:szCs w:val="28"/>
        </w:rPr>
        <w:t xml:space="preserve"> </w:t>
      </w:r>
      <w:r w:rsidRPr="00985BB4">
        <w:rPr>
          <w:sz w:val="28"/>
          <w:szCs w:val="28"/>
        </w:rPr>
        <w:t>и ФНС России, государственными служащими иных государственных органов, а также</w:t>
      </w:r>
      <w:r w:rsidR="00985BB4">
        <w:rPr>
          <w:sz w:val="28"/>
          <w:szCs w:val="28"/>
        </w:rPr>
        <w:t xml:space="preserve"> </w:t>
      </w:r>
      <w:r w:rsidRPr="00985BB4">
        <w:rPr>
          <w:sz w:val="28"/>
          <w:szCs w:val="28"/>
        </w:rPr>
        <w:t xml:space="preserve">с другими гражданами и организациями строится в рамках деловых отношений на основе общих </w:t>
      </w:r>
      <w:hyperlink r:id="rId15" w:history="1">
        <w:r w:rsidRPr="00985BB4">
          <w:rPr>
            <w:sz w:val="28"/>
            <w:szCs w:val="28"/>
          </w:rPr>
          <w:t>принципов</w:t>
        </w:r>
      </w:hyperlink>
      <w:r w:rsidRPr="00985BB4">
        <w:rPr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985BB4">
        <w:rPr>
          <w:sz w:val="28"/>
          <w:szCs w:val="28"/>
        </w:rPr>
        <w:t>" (</w:t>
      </w:r>
      <w:proofErr w:type="gramStart"/>
      <w:r w:rsidRPr="00985BB4">
        <w:rPr>
          <w:sz w:val="28"/>
          <w:szCs w:val="28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985BB4">
          <w:rPr>
            <w:sz w:val="28"/>
            <w:szCs w:val="28"/>
          </w:rPr>
          <w:t>статьей 18</w:t>
        </w:r>
      </w:hyperlink>
      <w:r w:rsidRPr="00985BB4">
        <w:rPr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66A56" w:rsidRPr="00985BB4" w:rsidRDefault="00E66A56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VIII. Перечень государственных услуг, оказываемых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 xml:space="preserve">гражданам и организациям в соответствии </w:t>
      </w:r>
      <w:proofErr w:type="gramStart"/>
      <w:r w:rsidRPr="00985BB4">
        <w:rPr>
          <w:sz w:val="28"/>
          <w:szCs w:val="28"/>
        </w:rPr>
        <w:t>с</w:t>
      </w:r>
      <w:proofErr w:type="gramEnd"/>
      <w:r w:rsidRPr="00985BB4">
        <w:rPr>
          <w:sz w:val="28"/>
          <w:szCs w:val="28"/>
        </w:rPr>
        <w:t xml:space="preserve"> административным</w:t>
      </w:r>
    </w:p>
    <w:p w:rsidR="00150B5D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регламентом Федеральной налоговой службы</w:t>
      </w:r>
    </w:p>
    <w:p w:rsidR="00985BB4" w:rsidRPr="00985BB4" w:rsidRDefault="00985BB4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C3206" w:rsidRPr="00985BB4" w:rsidRDefault="006C3206" w:rsidP="006C3206">
      <w:pPr>
        <w:jc w:val="both"/>
        <w:rPr>
          <w:sz w:val="28"/>
          <w:szCs w:val="28"/>
        </w:rPr>
      </w:pPr>
      <w:r w:rsidRPr="00985BB4">
        <w:rPr>
          <w:sz w:val="28"/>
          <w:szCs w:val="28"/>
        </w:rPr>
        <w:t xml:space="preserve">           1</w:t>
      </w:r>
      <w:r w:rsidR="00985BB4">
        <w:rPr>
          <w:sz w:val="28"/>
          <w:szCs w:val="28"/>
        </w:rPr>
        <w:t>3</w:t>
      </w:r>
      <w:r w:rsidRPr="00985BB4">
        <w:rPr>
          <w:sz w:val="28"/>
          <w:szCs w:val="28"/>
        </w:rPr>
        <w:t>. В соответствии с замещаемой государственной гражданской должностью</w:t>
      </w:r>
      <w:r w:rsidR="003B6D27" w:rsidRPr="00985BB4">
        <w:rPr>
          <w:sz w:val="28"/>
          <w:szCs w:val="28"/>
        </w:rPr>
        <w:br/>
      </w:r>
      <w:r w:rsidRPr="00985BB4">
        <w:rPr>
          <w:sz w:val="28"/>
          <w:szCs w:val="28"/>
        </w:rPr>
        <w:t xml:space="preserve">и в пределах функциональной компетенции  </w:t>
      </w:r>
      <w:r w:rsidR="00365E4B" w:rsidRPr="00985BB4">
        <w:rPr>
          <w:sz w:val="28"/>
          <w:szCs w:val="28"/>
        </w:rPr>
        <w:t>старший</w:t>
      </w:r>
      <w:r w:rsidR="003B6D27" w:rsidRPr="00985BB4">
        <w:rPr>
          <w:sz w:val="28"/>
          <w:szCs w:val="28"/>
        </w:rPr>
        <w:t xml:space="preserve"> </w:t>
      </w:r>
      <w:r w:rsidRPr="00985BB4">
        <w:rPr>
          <w:sz w:val="28"/>
          <w:szCs w:val="28"/>
        </w:rPr>
        <w:t xml:space="preserve">государственный налоговый инспектор отдела </w:t>
      </w:r>
      <w:r w:rsidR="003B6D27" w:rsidRPr="00985BB4">
        <w:rPr>
          <w:bCs/>
          <w:sz w:val="28"/>
          <w:szCs w:val="28"/>
        </w:rPr>
        <w:t>камеральных проверок</w:t>
      </w:r>
      <w:r w:rsidRPr="00985BB4">
        <w:rPr>
          <w:bCs/>
          <w:sz w:val="28"/>
          <w:szCs w:val="28"/>
        </w:rPr>
        <w:t xml:space="preserve"> </w:t>
      </w:r>
      <w:r w:rsidRPr="00985BB4">
        <w:rPr>
          <w:sz w:val="28"/>
          <w:szCs w:val="28"/>
        </w:rPr>
        <w:t>принимает участие в информационном</w:t>
      </w:r>
      <w:r w:rsidR="003B6D27" w:rsidRPr="00985BB4">
        <w:rPr>
          <w:sz w:val="28"/>
          <w:szCs w:val="28"/>
        </w:rPr>
        <w:br/>
      </w:r>
      <w:r w:rsidRPr="00985BB4">
        <w:rPr>
          <w:sz w:val="28"/>
          <w:szCs w:val="28"/>
        </w:rPr>
        <w:t xml:space="preserve">и техническом обеспечении оказания следующих видов государственных услуг, </w:t>
      </w:r>
      <w:r w:rsidRPr="00985BB4">
        <w:rPr>
          <w:sz w:val="28"/>
          <w:szCs w:val="28"/>
        </w:rPr>
        <w:lastRenderedPageBreak/>
        <w:t>осуществляемых Межрайонной ИФНС России крупнейшим налогоплательщикам</w:t>
      </w:r>
      <w:r w:rsidR="003B6D27" w:rsidRPr="00985BB4">
        <w:rPr>
          <w:sz w:val="28"/>
          <w:szCs w:val="28"/>
        </w:rPr>
        <w:br/>
      </w:r>
      <w:r w:rsidRPr="00985BB4">
        <w:rPr>
          <w:sz w:val="28"/>
          <w:szCs w:val="28"/>
        </w:rPr>
        <w:t>по Калининградской области: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 xml:space="preserve">- в создании условий для реализации прав граждан, организаций и учреждений                       на обжалование решений (в том числе нормативных актов), действий или бездействия налоговых органов и их должностных лиц; 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 в обеспечении проведения работ по формированию общественного мнения</w:t>
      </w:r>
      <w:r w:rsidR="003B6D27" w:rsidRPr="00985BB4">
        <w:rPr>
          <w:sz w:val="28"/>
          <w:szCs w:val="28"/>
        </w:rPr>
        <w:br/>
      </w:r>
      <w:r w:rsidRPr="00985BB4">
        <w:rPr>
          <w:sz w:val="28"/>
          <w:szCs w:val="28"/>
        </w:rPr>
        <w:t>по вопросам функционирования и развития налоговой системы;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 в организации во взаимодействии с правоохран</w:t>
      </w:r>
      <w:r w:rsidR="00926174">
        <w:rPr>
          <w:sz w:val="28"/>
          <w:szCs w:val="28"/>
        </w:rPr>
        <w:t xml:space="preserve">ительными органами мероприятий </w:t>
      </w:r>
      <w:r w:rsidRPr="00985BB4">
        <w:rPr>
          <w:sz w:val="28"/>
          <w:szCs w:val="28"/>
        </w:rPr>
        <w:t>по предупреждению, выявлению, пресечению и ликвидации последствий террористической   и диверсионной деятельности в налоговых органах;</w:t>
      </w:r>
    </w:p>
    <w:p w:rsidR="006C3206" w:rsidRPr="00985BB4" w:rsidRDefault="006C3206" w:rsidP="006C3206">
      <w:pPr>
        <w:ind w:firstLine="708"/>
        <w:jc w:val="both"/>
        <w:rPr>
          <w:sz w:val="28"/>
          <w:szCs w:val="28"/>
        </w:rPr>
      </w:pPr>
      <w:r w:rsidRPr="00985BB4">
        <w:rPr>
          <w:sz w:val="28"/>
          <w:szCs w:val="28"/>
        </w:rPr>
        <w:t>- в оказании других услуг.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IX. Показатели эффективности и результативности</w:t>
      </w:r>
    </w:p>
    <w:p w:rsidR="00150B5D" w:rsidRPr="00985BB4" w:rsidRDefault="00150B5D" w:rsidP="00150B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профессиональной служебной деятельности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1</w:t>
      </w:r>
      <w:r w:rsidR="00985BB4">
        <w:rPr>
          <w:sz w:val="28"/>
          <w:szCs w:val="28"/>
        </w:rPr>
        <w:t>4</w:t>
      </w:r>
      <w:r w:rsidRPr="00985BB4">
        <w:rPr>
          <w:sz w:val="28"/>
          <w:szCs w:val="28"/>
        </w:rPr>
        <w:t xml:space="preserve">. Эффективность профессиональной служебной деятельности </w:t>
      </w:r>
      <w:r w:rsidR="00365E4B" w:rsidRPr="00985BB4">
        <w:rPr>
          <w:sz w:val="28"/>
          <w:szCs w:val="28"/>
        </w:rPr>
        <w:t>старшего</w:t>
      </w:r>
      <w:r w:rsidRPr="00985BB4">
        <w:rPr>
          <w:sz w:val="28"/>
          <w:szCs w:val="28"/>
        </w:rPr>
        <w:t xml:space="preserve"> государственного налогового инспектора оценивается по следующим показателям: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своевременности и оперативности выполнения поручений;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качеству выполненной работы (подготовке документов в соответствии</w:t>
      </w:r>
      <w:r w:rsidR="003B6D27" w:rsidRPr="00985BB4">
        <w:rPr>
          <w:sz w:val="28"/>
          <w:szCs w:val="28"/>
        </w:rPr>
        <w:br/>
      </w:r>
      <w:r w:rsidRPr="00985BB4">
        <w:rPr>
          <w:sz w:val="28"/>
          <w:szCs w:val="28"/>
        </w:rPr>
        <w:t>с установленными требованиями, полному и логичному изложению материала, юридически грамотному составлению документа, отсутствию стилистических</w:t>
      </w:r>
      <w:r w:rsidR="003B6D27" w:rsidRPr="00985BB4">
        <w:rPr>
          <w:sz w:val="28"/>
          <w:szCs w:val="28"/>
        </w:rPr>
        <w:br/>
      </w:r>
      <w:r w:rsidRPr="00985BB4">
        <w:rPr>
          <w:sz w:val="28"/>
          <w:szCs w:val="28"/>
        </w:rPr>
        <w:t>и грамматических ошибок);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творческому подходу к решению поставленных задач, активности и инициативе</w:t>
      </w:r>
      <w:r w:rsidR="003B6D27" w:rsidRPr="00985BB4">
        <w:rPr>
          <w:sz w:val="28"/>
          <w:szCs w:val="28"/>
        </w:rPr>
        <w:br/>
      </w:r>
      <w:r w:rsidRPr="00985BB4">
        <w:rPr>
          <w:sz w:val="28"/>
          <w:szCs w:val="28"/>
        </w:rPr>
        <w:t>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50B5D" w:rsidRPr="00985BB4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85BB4">
        <w:rPr>
          <w:sz w:val="28"/>
          <w:szCs w:val="28"/>
        </w:rPr>
        <w:t>осознанию ответственности за последствия своих действий.</w:t>
      </w:r>
    </w:p>
    <w:p w:rsidR="00150B5D" w:rsidRDefault="00150B5D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587CFA" w:rsidRDefault="00587CFA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587CFA" w:rsidRDefault="00587CFA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6D24A7" w:rsidRDefault="006D24A7" w:rsidP="00150B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sectPr w:rsidR="006D24A7" w:rsidSect="00985BB4">
      <w:headerReference w:type="default" r:id="rId17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530" w:rsidRDefault="00951530" w:rsidP="00985BB4">
      <w:r>
        <w:separator/>
      </w:r>
    </w:p>
  </w:endnote>
  <w:endnote w:type="continuationSeparator" w:id="0">
    <w:p w:rsidR="00951530" w:rsidRDefault="00951530" w:rsidP="00985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530" w:rsidRDefault="00951530" w:rsidP="00985BB4">
      <w:r>
        <w:separator/>
      </w:r>
    </w:p>
  </w:footnote>
  <w:footnote w:type="continuationSeparator" w:id="0">
    <w:p w:rsidR="00951530" w:rsidRDefault="00951530" w:rsidP="00985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B4" w:rsidRDefault="002E73DE">
    <w:pPr>
      <w:pStyle w:val="a7"/>
      <w:jc w:val="center"/>
    </w:pPr>
    <w:fldSimple w:instr=" PAGE   \* MERGEFORMAT ">
      <w:r w:rsidR="007F7D04">
        <w:rPr>
          <w:noProof/>
        </w:rPr>
        <w:t>12</w:t>
      </w:r>
    </w:fldSimple>
  </w:p>
  <w:p w:rsidR="00985BB4" w:rsidRDefault="00985BB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B5D"/>
    <w:rsid w:val="0001100E"/>
    <w:rsid w:val="000259B8"/>
    <w:rsid w:val="00056A71"/>
    <w:rsid w:val="00064ED4"/>
    <w:rsid w:val="000927B1"/>
    <w:rsid w:val="000A0D63"/>
    <w:rsid w:val="000C48A2"/>
    <w:rsid w:val="000C4B2C"/>
    <w:rsid w:val="000D21B5"/>
    <w:rsid w:val="000E4C22"/>
    <w:rsid w:val="000E72D4"/>
    <w:rsid w:val="001023B0"/>
    <w:rsid w:val="0011419C"/>
    <w:rsid w:val="00125205"/>
    <w:rsid w:val="0015073F"/>
    <w:rsid w:val="00150B5D"/>
    <w:rsid w:val="001569AF"/>
    <w:rsid w:val="00172044"/>
    <w:rsid w:val="0017799C"/>
    <w:rsid w:val="001A2A69"/>
    <w:rsid w:val="001A4314"/>
    <w:rsid w:val="001A5335"/>
    <w:rsid w:val="001B4B9F"/>
    <w:rsid w:val="001B55BC"/>
    <w:rsid w:val="001E09A2"/>
    <w:rsid w:val="001F2AF0"/>
    <w:rsid w:val="00240156"/>
    <w:rsid w:val="00245FC2"/>
    <w:rsid w:val="0025346A"/>
    <w:rsid w:val="002538CC"/>
    <w:rsid w:val="00256D3D"/>
    <w:rsid w:val="00257C34"/>
    <w:rsid w:val="0026145F"/>
    <w:rsid w:val="0027746C"/>
    <w:rsid w:val="00277BE3"/>
    <w:rsid w:val="0028225A"/>
    <w:rsid w:val="002915D4"/>
    <w:rsid w:val="002A6083"/>
    <w:rsid w:val="002B65FC"/>
    <w:rsid w:val="002C1865"/>
    <w:rsid w:val="002C19F1"/>
    <w:rsid w:val="002E0633"/>
    <w:rsid w:val="002E13FC"/>
    <w:rsid w:val="002E73DE"/>
    <w:rsid w:val="002E7B2F"/>
    <w:rsid w:val="002F539A"/>
    <w:rsid w:val="00301CC6"/>
    <w:rsid w:val="003060B0"/>
    <w:rsid w:val="00311B38"/>
    <w:rsid w:val="00314F53"/>
    <w:rsid w:val="00320708"/>
    <w:rsid w:val="003319A5"/>
    <w:rsid w:val="00346DD0"/>
    <w:rsid w:val="00361B90"/>
    <w:rsid w:val="00365E4B"/>
    <w:rsid w:val="0037103B"/>
    <w:rsid w:val="0037430F"/>
    <w:rsid w:val="00384EF1"/>
    <w:rsid w:val="00386F7B"/>
    <w:rsid w:val="00391606"/>
    <w:rsid w:val="00397F50"/>
    <w:rsid w:val="003B584E"/>
    <w:rsid w:val="003B6D27"/>
    <w:rsid w:val="003D39DE"/>
    <w:rsid w:val="003F1131"/>
    <w:rsid w:val="003F5862"/>
    <w:rsid w:val="004049AF"/>
    <w:rsid w:val="004213C1"/>
    <w:rsid w:val="00452C90"/>
    <w:rsid w:val="00457C1D"/>
    <w:rsid w:val="00460C18"/>
    <w:rsid w:val="0047683B"/>
    <w:rsid w:val="00497F17"/>
    <w:rsid w:val="004C1941"/>
    <w:rsid w:val="004C4D3B"/>
    <w:rsid w:val="004D0525"/>
    <w:rsid w:val="00501C49"/>
    <w:rsid w:val="00522714"/>
    <w:rsid w:val="005247CE"/>
    <w:rsid w:val="00554D95"/>
    <w:rsid w:val="00563461"/>
    <w:rsid w:val="005651B4"/>
    <w:rsid w:val="005670E4"/>
    <w:rsid w:val="0058781B"/>
    <w:rsid w:val="00587CFA"/>
    <w:rsid w:val="005A014D"/>
    <w:rsid w:val="005B1B5C"/>
    <w:rsid w:val="005D1903"/>
    <w:rsid w:val="005D7A02"/>
    <w:rsid w:val="005F052B"/>
    <w:rsid w:val="00603454"/>
    <w:rsid w:val="00633F89"/>
    <w:rsid w:val="00660EA1"/>
    <w:rsid w:val="006610CC"/>
    <w:rsid w:val="00664616"/>
    <w:rsid w:val="0066534A"/>
    <w:rsid w:val="006A6024"/>
    <w:rsid w:val="006B0791"/>
    <w:rsid w:val="006B3DEB"/>
    <w:rsid w:val="006C1AC3"/>
    <w:rsid w:val="006C3206"/>
    <w:rsid w:val="006D24A7"/>
    <w:rsid w:val="006F13A1"/>
    <w:rsid w:val="006F2D59"/>
    <w:rsid w:val="00707269"/>
    <w:rsid w:val="00721572"/>
    <w:rsid w:val="007701D0"/>
    <w:rsid w:val="00771EBA"/>
    <w:rsid w:val="007834A4"/>
    <w:rsid w:val="00785504"/>
    <w:rsid w:val="00787718"/>
    <w:rsid w:val="007937CF"/>
    <w:rsid w:val="00796305"/>
    <w:rsid w:val="007A66C8"/>
    <w:rsid w:val="007B2044"/>
    <w:rsid w:val="007B22DE"/>
    <w:rsid w:val="007B2506"/>
    <w:rsid w:val="007D6926"/>
    <w:rsid w:val="007E425E"/>
    <w:rsid w:val="007E5F3F"/>
    <w:rsid w:val="007F02B5"/>
    <w:rsid w:val="007F46DE"/>
    <w:rsid w:val="007F7D04"/>
    <w:rsid w:val="00800223"/>
    <w:rsid w:val="008015D4"/>
    <w:rsid w:val="00805173"/>
    <w:rsid w:val="008177BA"/>
    <w:rsid w:val="00857B93"/>
    <w:rsid w:val="00862CC1"/>
    <w:rsid w:val="00867969"/>
    <w:rsid w:val="00874156"/>
    <w:rsid w:val="008B4D03"/>
    <w:rsid w:val="008C612C"/>
    <w:rsid w:val="0091109C"/>
    <w:rsid w:val="00911ADF"/>
    <w:rsid w:val="00912205"/>
    <w:rsid w:val="00922FA9"/>
    <w:rsid w:val="00926174"/>
    <w:rsid w:val="00930459"/>
    <w:rsid w:val="00943274"/>
    <w:rsid w:val="00943455"/>
    <w:rsid w:val="00951530"/>
    <w:rsid w:val="00956428"/>
    <w:rsid w:val="0096346C"/>
    <w:rsid w:val="00985BB4"/>
    <w:rsid w:val="009F5921"/>
    <w:rsid w:val="00A04CE3"/>
    <w:rsid w:val="00A07A82"/>
    <w:rsid w:val="00A22D4D"/>
    <w:rsid w:val="00A256B5"/>
    <w:rsid w:val="00A262FD"/>
    <w:rsid w:val="00A30180"/>
    <w:rsid w:val="00A32F55"/>
    <w:rsid w:val="00A35F9E"/>
    <w:rsid w:val="00A366C8"/>
    <w:rsid w:val="00A3769C"/>
    <w:rsid w:val="00A47F6D"/>
    <w:rsid w:val="00A5029B"/>
    <w:rsid w:val="00A56AC0"/>
    <w:rsid w:val="00A61939"/>
    <w:rsid w:val="00A646DD"/>
    <w:rsid w:val="00A82809"/>
    <w:rsid w:val="00AA72C5"/>
    <w:rsid w:val="00AA76EE"/>
    <w:rsid w:val="00AC2EB7"/>
    <w:rsid w:val="00AC4294"/>
    <w:rsid w:val="00AC615D"/>
    <w:rsid w:val="00AE08FA"/>
    <w:rsid w:val="00B167D5"/>
    <w:rsid w:val="00B4681E"/>
    <w:rsid w:val="00B470C0"/>
    <w:rsid w:val="00B74E4C"/>
    <w:rsid w:val="00B918B6"/>
    <w:rsid w:val="00BA52BF"/>
    <w:rsid w:val="00BA5F67"/>
    <w:rsid w:val="00BB2301"/>
    <w:rsid w:val="00BB337C"/>
    <w:rsid w:val="00BC72BA"/>
    <w:rsid w:val="00BE6FF6"/>
    <w:rsid w:val="00BF6A6F"/>
    <w:rsid w:val="00C004FB"/>
    <w:rsid w:val="00C25D0A"/>
    <w:rsid w:val="00C52E51"/>
    <w:rsid w:val="00C5543A"/>
    <w:rsid w:val="00C750C3"/>
    <w:rsid w:val="00C77B0D"/>
    <w:rsid w:val="00C93615"/>
    <w:rsid w:val="00C9412A"/>
    <w:rsid w:val="00C95CB7"/>
    <w:rsid w:val="00CA00ED"/>
    <w:rsid w:val="00CF1940"/>
    <w:rsid w:val="00CF2147"/>
    <w:rsid w:val="00CF49CD"/>
    <w:rsid w:val="00D03FEE"/>
    <w:rsid w:val="00D05C8F"/>
    <w:rsid w:val="00D05E05"/>
    <w:rsid w:val="00D07545"/>
    <w:rsid w:val="00D12E35"/>
    <w:rsid w:val="00D1753D"/>
    <w:rsid w:val="00D279EC"/>
    <w:rsid w:val="00D34544"/>
    <w:rsid w:val="00D50510"/>
    <w:rsid w:val="00D54871"/>
    <w:rsid w:val="00D61A9A"/>
    <w:rsid w:val="00D63C29"/>
    <w:rsid w:val="00D708BA"/>
    <w:rsid w:val="00D70BA7"/>
    <w:rsid w:val="00D84CEE"/>
    <w:rsid w:val="00D90CB0"/>
    <w:rsid w:val="00D923BE"/>
    <w:rsid w:val="00D96966"/>
    <w:rsid w:val="00DE7377"/>
    <w:rsid w:val="00E140E6"/>
    <w:rsid w:val="00E25591"/>
    <w:rsid w:val="00E43560"/>
    <w:rsid w:val="00E52973"/>
    <w:rsid w:val="00E66A56"/>
    <w:rsid w:val="00E81439"/>
    <w:rsid w:val="00E91F07"/>
    <w:rsid w:val="00ED7CB6"/>
    <w:rsid w:val="00EE750F"/>
    <w:rsid w:val="00EF1084"/>
    <w:rsid w:val="00EF3063"/>
    <w:rsid w:val="00F06108"/>
    <w:rsid w:val="00F07744"/>
    <w:rsid w:val="00F25335"/>
    <w:rsid w:val="00F30023"/>
    <w:rsid w:val="00F34122"/>
    <w:rsid w:val="00F51476"/>
    <w:rsid w:val="00F54308"/>
    <w:rsid w:val="00F56CFC"/>
    <w:rsid w:val="00F82BB5"/>
    <w:rsid w:val="00F844C7"/>
    <w:rsid w:val="00F92085"/>
    <w:rsid w:val="00FA2E68"/>
    <w:rsid w:val="00FA7CC8"/>
    <w:rsid w:val="00FB3E33"/>
    <w:rsid w:val="00FB5AED"/>
    <w:rsid w:val="00FB7504"/>
    <w:rsid w:val="00FC0881"/>
    <w:rsid w:val="00FD0499"/>
    <w:rsid w:val="00FE7370"/>
    <w:rsid w:val="00FF109F"/>
    <w:rsid w:val="00FF16B0"/>
    <w:rsid w:val="00FF27B2"/>
    <w:rsid w:val="00FF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B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0B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50B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 Знак Знак Знак Знак Знак"/>
    <w:basedOn w:val="a"/>
    <w:rsid w:val="00150B5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912205"/>
    <w:pPr>
      <w:jc w:val="both"/>
    </w:pPr>
  </w:style>
  <w:style w:type="character" w:styleId="a6">
    <w:name w:val="Hyperlink"/>
    <w:uiPriority w:val="99"/>
    <w:unhideWhenUsed/>
    <w:rsid w:val="00365E4B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985B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5BB4"/>
    <w:rPr>
      <w:sz w:val="24"/>
      <w:szCs w:val="24"/>
    </w:rPr>
  </w:style>
  <w:style w:type="paragraph" w:styleId="a9">
    <w:name w:val="footer"/>
    <w:basedOn w:val="a"/>
    <w:link w:val="aa"/>
    <w:rsid w:val="00985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85BB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D0499"/>
    <w:rPr>
      <w:sz w:val="24"/>
      <w:szCs w:val="24"/>
    </w:rPr>
  </w:style>
  <w:style w:type="paragraph" w:customStyle="1" w:styleId="Style5">
    <w:name w:val="Style5"/>
    <w:basedOn w:val="a"/>
    <w:uiPriority w:val="99"/>
    <w:rsid w:val="004049AF"/>
    <w:pPr>
      <w:widowControl w:val="0"/>
      <w:autoSpaceDE w:val="0"/>
      <w:autoSpaceDN w:val="0"/>
      <w:adjustRightInd w:val="0"/>
      <w:spacing w:line="323" w:lineRule="exact"/>
      <w:ind w:firstLine="725"/>
      <w:jc w:val="both"/>
    </w:pPr>
  </w:style>
  <w:style w:type="character" w:customStyle="1" w:styleId="FontStyle25">
    <w:name w:val="Font Style25"/>
    <w:basedOn w:val="a0"/>
    <w:uiPriority w:val="99"/>
    <w:rsid w:val="004049A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A3018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Style4">
    <w:name w:val="Style4"/>
    <w:basedOn w:val="a"/>
    <w:uiPriority w:val="99"/>
    <w:rsid w:val="00C004FB"/>
    <w:pPr>
      <w:widowControl w:val="0"/>
      <w:autoSpaceDE w:val="0"/>
      <w:autoSpaceDN w:val="0"/>
      <w:adjustRightInd w:val="0"/>
      <w:spacing w:line="325" w:lineRule="exact"/>
      <w:ind w:firstLine="691"/>
      <w:jc w:val="both"/>
    </w:pPr>
  </w:style>
  <w:style w:type="paragraph" w:styleId="ab">
    <w:name w:val="Normal (Web)"/>
    <w:basedOn w:val="a"/>
    <w:uiPriority w:val="99"/>
    <w:rsid w:val="00D345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2E31AA66F87DA251E9215AEC5ADC285BBE26232A72707EFB148308CC133852EAA29EBF0ADD452FF3M65A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A9E860363CCA3386A8B488FACF3BDED88FEC3081721A93FD1F4D465E240058CC81462C9F4D4038KF4EL" TargetMode="External"/><Relationship Id="rId12" Type="http://schemas.openxmlformats.org/officeDocument/2006/relationships/hyperlink" Target="consultantplus://offline/ref=2E31AA66F87DA251E9215AEC5ADC285BBE26252E747D7EFB148308CC133852EAA29EBF0ADD452EF6M655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E31AA66F87DA251E9215AEC5ADC285BBE26252E747D7EFB148308CC133852EAA29EBF0ADD452EF6M655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E31AA66F87DA251E9215AEC5ADC285BBE26252E747D7EFB148308CC133852EAA29EBF0ADD452EF4M65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E31AA66F87DA251E9215AEC5ADC285BB72D222E7E7F23F11CDA04CE14370DFDA5D7B30BDD452CMF58N" TargetMode="External"/><Relationship Id="rId10" Type="http://schemas.openxmlformats.org/officeDocument/2006/relationships/hyperlink" Target="consultantplus://offline/ref=2E31AA66F87DA251E9215AEC5ADC285BBE26252E747D7EFB148308CC133852EAA29EBF0ADD452EF3M65F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31AA66F87DA251E9215AEC5ADC285BBE26252E747D7EFB148308CC133852EAA29EBF0ADD452EF1M65EN" TargetMode="External"/><Relationship Id="rId14" Type="http://schemas.openxmlformats.org/officeDocument/2006/relationships/hyperlink" Target="consultantplus://offline/ref=BA072FC033640BBEA9684EE4307B7B130699CFD31AF7784820754424AE339A87875C8FA7A7701028s4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67AD7-4DA8-4F4E-BA65-4D0FD20D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4767</Words>
  <Characters>27172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Должностной регламент</vt:lpstr>
    </vt:vector>
  </TitlesOfParts>
  <Company>Kraftway</Company>
  <LinksUpToDate>false</LinksUpToDate>
  <CharactersWithSpaces>31876</CharactersWithSpaces>
  <SharedDoc>false</SharedDoc>
  <HLinks>
    <vt:vector size="60" baseType="variant"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consultantplus://offline/ref=2E31AA66F87DA251E9215AEC5ADC285BBE26252E747D7EFB148308CC133852EAA29EBF0ADD452EF6M655N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consultantplus://offline/ref=2E31AA66F87DA251E9215AEC5ADC285BB72D222E7E7F23F11CDA04CE14370DFDA5D7B30BDD452CMF58N</vt:lpwstr>
      </vt:variant>
      <vt:variant>
        <vt:lpwstr/>
      </vt:variant>
      <vt:variant>
        <vt:i4>6488167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consultantplus://offline/ref=BA072FC033640BBEA9684EE4307B7B130699CFD31AF7784820754424AE339A87875C8FA7A7701028s4aBN</vt:lpwstr>
      </vt:variant>
      <vt:variant>
        <vt:lpwstr/>
      </vt:variant>
      <vt:variant>
        <vt:i4>7798892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consultantplus://offline/ref=2E31AA66F87DA251E9215AEC5ADC285BBE26232A72707EFB148308CC133852EAA29EBF0ADD452FF3M65AN</vt:lpwstr>
      </vt:variant>
      <vt:variant>
        <vt:lpwstr/>
      </vt:variant>
      <vt:variant>
        <vt:i4>7798894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consultantplus://offline/ref=2E31AA66F87DA251E9215AEC5ADC285BBE26252E747D7EFB148308CC133852EAA29EBF0ADD452EF6M655N</vt:lpwstr>
      </vt:variant>
      <vt:variant>
        <vt:lpwstr/>
      </vt:variant>
      <vt:variant>
        <vt:i4>7798881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consultantplus://offline/ref=2E31AA66F87DA251E9215AEC5ADC285BBE26252E747D7EFB148308CC133852EAA29EBF0ADD452EF4M658N</vt:lpwstr>
      </vt:variant>
      <vt:variant>
        <vt:lpwstr/>
      </vt:variant>
      <vt:variant>
        <vt:i4>7798840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consultantplus://offline/ref=2E31AA66F87DA251E9215AEC5ADC285BBE26252E747D7EFB148308CC133852EAA29EBF0ADD452EF3M65FN</vt:lpwstr>
      </vt:variant>
      <vt:variant>
        <vt:lpwstr/>
      </vt:variant>
      <vt:variant>
        <vt:i4>7798841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consultantplus://offline/ref=2E31AA66F87DA251E9215AEC5ADC285BBE26252E747D7EFB148308CC133852EAA29EBF0ADD452EF1M65EN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consultantplus://offline/ref=F8A9E860363CCA3386A8B488FACF3BDED88FEC3081721A93FD1F4D465E240058CC81462C9F4D4038KF4EL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Должностной регламент</dc:title>
  <dc:creator>GEG</dc:creator>
  <cp:lastModifiedBy>3925-00-152</cp:lastModifiedBy>
  <cp:revision>3</cp:revision>
  <cp:lastPrinted>2016-07-26T13:01:00Z</cp:lastPrinted>
  <dcterms:created xsi:type="dcterms:W3CDTF">2017-03-24T08:08:00Z</dcterms:created>
  <dcterms:modified xsi:type="dcterms:W3CDTF">2017-03-28T09:12:00Z</dcterms:modified>
</cp:coreProperties>
</file>