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8A" w:rsidRPr="00000FC0" w:rsidRDefault="00BD1D8A" w:rsidP="00BD1D8A">
      <w:pPr>
        <w:jc w:val="center"/>
        <w:rPr>
          <w:b/>
        </w:rPr>
      </w:pPr>
      <w:r w:rsidRPr="00000FC0">
        <w:rPr>
          <w:b/>
        </w:rPr>
        <w:t>Объявление о приеме документов для участия в конкурсе</w:t>
      </w:r>
    </w:p>
    <w:p w:rsidR="00BD1D8A" w:rsidRPr="00000FC0" w:rsidRDefault="00BD1D8A" w:rsidP="00BD1D8A">
      <w:pPr>
        <w:jc w:val="center"/>
        <w:rPr>
          <w:b/>
        </w:rPr>
      </w:pPr>
      <w:r w:rsidRPr="00000FC0">
        <w:rPr>
          <w:b/>
        </w:rPr>
        <w:t>на замещение вакантных должностей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D1D8A" w:rsidRDefault="00BD1D8A" w:rsidP="00BD1D8A">
      <w:pPr>
        <w:jc w:val="center"/>
      </w:pPr>
    </w:p>
    <w:p w:rsidR="00BD1D8A" w:rsidRDefault="00BD1D8A" w:rsidP="00BD1D8A">
      <w:pPr>
        <w:tabs>
          <w:tab w:val="left" w:pos="709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 xml:space="preserve">его на основании Положения об Управлении </w:t>
      </w:r>
      <w:r w:rsidRPr="00F32BD0">
        <w:t>Ф</w:t>
      </w:r>
      <w:r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вакантных</w:t>
      </w:r>
      <w:r w:rsidRPr="00F32BD0">
        <w:t xml:space="preserve"> должност</w:t>
      </w:r>
      <w:r>
        <w:t>ей:</w:t>
      </w:r>
    </w:p>
    <w:p w:rsidR="00BD1D8A" w:rsidRPr="00E85932" w:rsidRDefault="00BD1D8A" w:rsidP="00BD1D8A">
      <w:pPr>
        <w:ind w:firstLine="708"/>
        <w:jc w:val="both"/>
      </w:pPr>
      <w:r w:rsidRPr="00E85932">
        <w:t xml:space="preserve">- главного государственного налогового инспектора </w:t>
      </w:r>
      <w:proofErr w:type="gramStart"/>
      <w:r w:rsidRPr="00E85932">
        <w:t>отдела обеспечения процедур банкротства Управления</w:t>
      </w:r>
      <w:proofErr w:type="gramEnd"/>
      <w:r w:rsidRPr="00E85932">
        <w:t>;</w:t>
      </w:r>
    </w:p>
    <w:p w:rsidR="00BD1D8A" w:rsidRPr="00E85932" w:rsidRDefault="00BD1D8A" w:rsidP="00BD1D8A">
      <w:pPr>
        <w:ind w:firstLine="708"/>
        <w:jc w:val="both"/>
      </w:pPr>
      <w:r w:rsidRPr="00E85932">
        <w:t xml:space="preserve">- старшего государственного налогового инспектора </w:t>
      </w:r>
      <w:proofErr w:type="gramStart"/>
      <w:r w:rsidRPr="00E85932">
        <w:t>отдела обеспечения процедур банкротства Управления</w:t>
      </w:r>
      <w:proofErr w:type="gramEnd"/>
      <w:r w:rsidRPr="00E85932">
        <w:t>;</w:t>
      </w:r>
    </w:p>
    <w:p w:rsidR="00BD1D8A" w:rsidRPr="00E85932" w:rsidRDefault="00BD1D8A" w:rsidP="00BD1D8A">
      <w:pPr>
        <w:ind w:firstLine="708"/>
        <w:jc w:val="both"/>
      </w:pPr>
      <w:r w:rsidRPr="00E85932">
        <w:t xml:space="preserve">- государственного налогового  инспектора </w:t>
      </w:r>
      <w:proofErr w:type="gramStart"/>
      <w:r w:rsidRPr="00E85932">
        <w:t>отдела обеспечения процедур банкротства Управления</w:t>
      </w:r>
      <w:proofErr w:type="gramEnd"/>
      <w:r w:rsidRPr="00E85932">
        <w:t>;</w:t>
      </w:r>
    </w:p>
    <w:p w:rsidR="00BD1D8A" w:rsidRPr="00E85932" w:rsidRDefault="00BD1D8A" w:rsidP="00BD1D8A">
      <w:pPr>
        <w:ind w:firstLine="708"/>
        <w:jc w:val="both"/>
      </w:pPr>
      <w:r w:rsidRPr="00E85932">
        <w:t xml:space="preserve">- ведущего специалиста - эксперта </w:t>
      </w:r>
      <w:proofErr w:type="gramStart"/>
      <w:r w:rsidRPr="00E85932">
        <w:t>отдела обеспечения процедур банкротства Управления</w:t>
      </w:r>
      <w:proofErr w:type="gramEnd"/>
      <w:r w:rsidRPr="00E85932">
        <w:t>;</w:t>
      </w:r>
    </w:p>
    <w:p w:rsidR="00BD1D8A" w:rsidRPr="00E85932" w:rsidRDefault="00BD1D8A" w:rsidP="00BD1D8A">
      <w:pPr>
        <w:ind w:firstLine="708"/>
        <w:jc w:val="both"/>
      </w:pPr>
      <w:r w:rsidRPr="00E85932">
        <w:t xml:space="preserve">- старшего специалиста 1 разряда </w:t>
      </w:r>
      <w:proofErr w:type="gramStart"/>
      <w:r w:rsidRPr="00E85932">
        <w:t>отдела обеспечения процедур банкротства Управления</w:t>
      </w:r>
      <w:proofErr w:type="gramEnd"/>
      <w:r w:rsidRPr="00E85932">
        <w:t>.</w:t>
      </w:r>
    </w:p>
    <w:p w:rsidR="00BD1D8A" w:rsidRPr="00645979" w:rsidRDefault="00BD1D8A" w:rsidP="00BD1D8A">
      <w:pPr>
        <w:tabs>
          <w:tab w:val="left" w:pos="709"/>
        </w:tabs>
        <w:ind w:firstLine="720"/>
        <w:jc w:val="both"/>
        <w:rPr>
          <w:sz w:val="16"/>
          <w:szCs w:val="16"/>
        </w:rPr>
      </w:pPr>
    </w:p>
    <w:p w:rsidR="00BD1D8A" w:rsidRPr="00E65B4F" w:rsidRDefault="00BD1D8A" w:rsidP="00BD1D8A">
      <w:pPr>
        <w:ind w:firstLine="708"/>
        <w:jc w:val="both"/>
      </w:pPr>
      <w:r w:rsidRPr="00E65B4F">
        <w:t xml:space="preserve">К претендентам на замещение </w:t>
      </w:r>
      <w:r>
        <w:t xml:space="preserve">вакантной </w:t>
      </w:r>
      <w:r w:rsidRPr="00E65B4F">
        <w:t xml:space="preserve">должности </w:t>
      </w:r>
      <w:r w:rsidRPr="00251CBC">
        <w:t xml:space="preserve">- </w:t>
      </w:r>
      <w:r>
        <w:t>Главный государственный налоговый инспектор</w:t>
      </w:r>
      <w:r w:rsidRPr="00251CBC">
        <w:t xml:space="preserve"> </w:t>
      </w:r>
      <w:proofErr w:type="gramStart"/>
      <w:r w:rsidRPr="00E85932">
        <w:t xml:space="preserve">отдела обеспечения процедур банкротства </w:t>
      </w:r>
      <w:r>
        <w:t>Управления</w:t>
      </w:r>
      <w:proofErr w:type="gramEnd"/>
      <w:r>
        <w:t xml:space="preserve"> </w:t>
      </w:r>
      <w:r w:rsidRPr="00E65B4F">
        <w:t>предъявляются следующие квалификационные требования:</w:t>
      </w:r>
    </w:p>
    <w:p w:rsidR="00BD1D8A" w:rsidRPr="00C9719F" w:rsidRDefault="00BD1D8A" w:rsidP="00BD1D8A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BD1D8A" w:rsidRPr="00C9719F" w:rsidRDefault="00BD1D8A" w:rsidP="00BD1D8A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не менее 2-х лет стажа государственной гражданской службы (государственной службы иных видов) или  не менее 4-х лет стажа работы по специальности</w:t>
      </w:r>
      <w:r>
        <w:t>;</w:t>
      </w:r>
    </w:p>
    <w:p w:rsidR="00BD1D8A" w:rsidRPr="003C237A" w:rsidRDefault="00BD1D8A" w:rsidP="00BD1D8A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BD1D8A" w:rsidRDefault="00BD1D8A" w:rsidP="00BD1D8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BD1D8A" w:rsidRPr="00E65B4F" w:rsidRDefault="00BD1D8A" w:rsidP="00BD1D8A">
      <w:pPr>
        <w:ind w:firstLine="708"/>
        <w:jc w:val="both"/>
      </w:pPr>
      <w:r w:rsidRPr="00E65B4F">
        <w:t xml:space="preserve">К претендентам на замещение </w:t>
      </w:r>
      <w:r>
        <w:t xml:space="preserve">вакантной </w:t>
      </w:r>
      <w:r w:rsidRPr="00E65B4F">
        <w:t xml:space="preserve">должности </w:t>
      </w:r>
      <w:r w:rsidRPr="00251CBC">
        <w:t xml:space="preserve">- </w:t>
      </w:r>
      <w:r>
        <w:t>Старший государственный налоговый инспектор</w:t>
      </w:r>
      <w:r w:rsidRPr="00251CBC">
        <w:t xml:space="preserve"> </w:t>
      </w:r>
      <w:proofErr w:type="gramStart"/>
      <w:r w:rsidRPr="00E85932">
        <w:t xml:space="preserve">отдела обеспечения процедур банкротства </w:t>
      </w:r>
      <w:r>
        <w:t>Управления</w:t>
      </w:r>
      <w:proofErr w:type="gramEnd"/>
      <w:r>
        <w:t xml:space="preserve"> </w:t>
      </w:r>
      <w:r w:rsidRPr="00E65B4F">
        <w:t>предъявляются следующие квалификационные требования:</w:t>
      </w:r>
    </w:p>
    <w:p w:rsidR="00BD1D8A" w:rsidRPr="00C9719F" w:rsidRDefault="00BD1D8A" w:rsidP="00BD1D8A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BD1D8A" w:rsidRPr="00C9719F" w:rsidRDefault="00BD1D8A" w:rsidP="00BD1D8A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BD1D8A" w:rsidRDefault="00BD1D8A" w:rsidP="00BD1D8A">
      <w:pPr>
        <w:jc w:val="both"/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BD1D8A" w:rsidRPr="00FA3328" w:rsidRDefault="00BD1D8A" w:rsidP="00BD1D8A">
      <w:pPr>
        <w:jc w:val="both"/>
        <w:rPr>
          <w:sz w:val="16"/>
          <w:szCs w:val="16"/>
        </w:rPr>
      </w:pPr>
    </w:p>
    <w:p w:rsidR="00BD1D8A" w:rsidRPr="00E65B4F" w:rsidRDefault="00BD1D8A" w:rsidP="00BD1D8A">
      <w:pPr>
        <w:ind w:firstLine="708"/>
        <w:jc w:val="both"/>
      </w:pPr>
      <w:r w:rsidRPr="00E65B4F">
        <w:t xml:space="preserve">К претендентам на замещение </w:t>
      </w:r>
      <w:r>
        <w:t xml:space="preserve">вакантной </w:t>
      </w:r>
      <w:r w:rsidRPr="00E65B4F">
        <w:t xml:space="preserve">должности </w:t>
      </w:r>
      <w:r w:rsidRPr="00251CBC">
        <w:t xml:space="preserve">- </w:t>
      </w:r>
      <w:r>
        <w:t>Государственный налоговый инспектор</w:t>
      </w:r>
      <w:r w:rsidRPr="00251CBC">
        <w:t xml:space="preserve"> </w:t>
      </w:r>
      <w:proofErr w:type="gramStart"/>
      <w:r w:rsidRPr="00E85932">
        <w:t xml:space="preserve">отдела обеспечения процедур банкротства </w:t>
      </w:r>
      <w:r>
        <w:t>Управления</w:t>
      </w:r>
      <w:proofErr w:type="gramEnd"/>
      <w:r>
        <w:t xml:space="preserve"> </w:t>
      </w:r>
      <w:r w:rsidRPr="00E65B4F">
        <w:t>предъявляются следующие квалификационные требования:</w:t>
      </w:r>
    </w:p>
    <w:p w:rsidR="00BD1D8A" w:rsidRPr="00C9719F" w:rsidRDefault="00BD1D8A" w:rsidP="00BD1D8A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BD1D8A" w:rsidRPr="00C9719F" w:rsidRDefault="00BD1D8A" w:rsidP="00BD1D8A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BD1D8A" w:rsidRPr="003C237A" w:rsidRDefault="00BD1D8A" w:rsidP="00BD1D8A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BD1D8A" w:rsidRPr="00FA3328" w:rsidRDefault="00BD1D8A" w:rsidP="00BD1D8A">
      <w:pPr>
        <w:jc w:val="both"/>
        <w:rPr>
          <w:sz w:val="16"/>
          <w:szCs w:val="16"/>
        </w:rPr>
      </w:pPr>
    </w:p>
    <w:p w:rsidR="00BD1D8A" w:rsidRPr="00E65B4F" w:rsidRDefault="00BD1D8A" w:rsidP="00BD1D8A">
      <w:pPr>
        <w:ind w:firstLine="708"/>
        <w:jc w:val="both"/>
      </w:pPr>
      <w:r w:rsidRPr="00E65B4F">
        <w:t xml:space="preserve">К претендентам на замещение </w:t>
      </w:r>
      <w:r>
        <w:t xml:space="preserve">вакантной </w:t>
      </w:r>
      <w:r w:rsidRPr="00E65B4F">
        <w:t xml:space="preserve">должности </w:t>
      </w:r>
      <w:r>
        <w:t>–</w:t>
      </w:r>
      <w:r w:rsidRPr="00251CBC">
        <w:t xml:space="preserve"> </w:t>
      </w:r>
      <w:r>
        <w:t>Ведущего специалиста - эксперта</w:t>
      </w:r>
      <w:r w:rsidRPr="00251CBC">
        <w:t xml:space="preserve"> </w:t>
      </w:r>
      <w:proofErr w:type="gramStart"/>
      <w:r w:rsidRPr="00E85932">
        <w:t xml:space="preserve">отдела обеспечения процедур банкротства </w:t>
      </w:r>
      <w:r>
        <w:t>Управления</w:t>
      </w:r>
      <w:proofErr w:type="gramEnd"/>
      <w:r>
        <w:t xml:space="preserve"> </w:t>
      </w:r>
      <w:r w:rsidRPr="00E65B4F">
        <w:t>предъявляются следующие квалификационные требования:</w:t>
      </w:r>
    </w:p>
    <w:p w:rsidR="00BD1D8A" w:rsidRPr="00C9719F" w:rsidRDefault="00BD1D8A" w:rsidP="00BD1D8A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BD1D8A" w:rsidRPr="00C9719F" w:rsidRDefault="00BD1D8A" w:rsidP="00BD1D8A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BD1D8A" w:rsidRPr="003C237A" w:rsidRDefault="00BD1D8A" w:rsidP="00BD1D8A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BD1D8A" w:rsidRDefault="00BD1D8A" w:rsidP="00BD1D8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BD1D8A" w:rsidRPr="00E65B4F" w:rsidRDefault="00BD1D8A" w:rsidP="00BD1D8A">
      <w:pPr>
        <w:ind w:firstLine="708"/>
        <w:jc w:val="both"/>
      </w:pPr>
      <w:r w:rsidRPr="00E65B4F">
        <w:t xml:space="preserve">К претендентам на замещение </w:t>
      </w:r>
      <w:r>
        <w:t xml:space="preserve">вакантной </w:t>
      </w:r>
      <w:r w:rsidRPr="00E65B4F">
        <w:t xml:space="preserve">должности </w:t>
      </w:r>
      <w:r w:rsidRPr="00251CBC">
        <w:t xml:space="preserve">- </w:t>
      </w:r>
      <w:r>
        <w:t>Старший специалист 1 разряда</w:t>
      </w:r>
      <w:r w:rsidRPr="00251CBC">
        <w:t xml:space="preserve"> </w:t>
      </w:r>
      <w:proofErr w:type="gramStart"/>
      <w:r w:rsidRPr="00E85932">
        <w:t xml:space="preserve">отдела обеспечения процедур банкротства </w:t>
      </w:r>
      <w:r>
        <w:t>Управления</w:t>
      </w:r>
      <w:proofErr w:type="gramEnd"/>
      <w:r>
        <w:t xml:space="preserve"> </w:t>
      </w:r>
      <w:r w:rsidRPr="00E65B4F">
        <w:t>предъявляются следующие квалификационные требования:</w:t>
      </w:r>
    </w:p>
    <w:p w:rsidR="00BD1D8A" w:rsidRPr="00C9719F" w:rsidRDefault="00BD1D8A" w:rsidP="00BD1D8A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BD1D8A" w:rsidRPr="00C9719F" w:rsidRDefault="00BD1D8A" w:rsidP="00BD1D8A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BD1D8A" w:rsidRPr="003C237A" w:rsidRDefault="00BD1D8A" w:rsidP="00BD1D8A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BD1D8A" w:rsidRPr="00645979" w:rsidRDefault="00BD1D8A" w:rsidP="00BD1D8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BD1D8A" w:rsidRPr="00142DEC" w:rsidRDefault="00BD1D8A" w:rsidP="00BD1D8A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D1D8A" w:rsidRPr="00142DEC" w:rsidRDefault="00BD1D8A" w:rsidP="00BD1D8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>
        <w:t>службу кадров следующие документы</w:t>
      </w:r>
      <w:r w:rsidRPr="00142DEC">
        <w:t>:</w:t>
      </w:r>
    </w:p>
    <w:p w:rsidR="00BD1D8A" w:rsidRPr="00142DEC" w:rsidRDefault="00BD1D8A" w:rsidP="00BD1D8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BD1D8A" w:rsidRPr="00142DEC" w:rsidRDefault="00BD1D8A" w:rsidP="00BD1D8A">
      <w:pPr>
        <w:ind w:firstLine="709"/>
        <w:jc w:val="both"/>
        <w:rPr>
          <w:color w:val="000000"/>
        </w:rPr>
      </w:pPr>
      <w:proofErr w:type="gramStart"/>
      <w:r w:rsidRPr="00142DEC">
        <w:t>б) собственноручно заполненную и подписанную анкету, форма которой утвержд</w:t>
      </w:r>
      <w:r>
        <w:t xml:space="preserve">ена распоряжением </w:t>
      </w:r>
      <w:r w:rsidRPr="00142DEC">
        <w:t>Правительством Российской Федерации</w:t>
      </w:r>
      <w:r>
        <w:t xml:space="preserve"> от 26.05.2005 № 667-р) </w:t>
      </w:r>
      <w:r w:rsidRPr="00142DEC">
        <w:t>с приложением фотографии</w:t>
      </w:r>
      <w:r>
        <w:t xml:space="preserve"> (в деловом костюме), размером 3</w:t>
      </w:r>
      <w:r>
        <w:rPr>
          <w:lang w:val="en-US"/>
        </w:rPr>
        <w:t>x</w:t>
      </w:r>
      <w:r>
        <w:t>4см</w:t>
      </w:r>
      <w:r w:rsidRPr="00142DEC">
        <w:t>;</w:t>
      </w:r>
      <w:proofErr w:type="gramEnd"/>
    </w:p>
    <w:p w:rsidR="00BD1D8A" w:rsidRPr="00142DEC" w:rsidRDefault="00BD1D8A" w:rsidP="00BD1D8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BD1D8A" w:rsidRPr="00142DEC" w:rsidRDefault="00BD1D8A" w:rsidP="00BD1D8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стаж работы </w:t>
      </w:r>
      <w:r>
        <w:t xml:space="preserve">и </w:t>
      </w:r>
      <w:r w:rsidRPr="00142DEC">
        <w:t>квалификацию</w:t>
      </w:r>
      <w:r>
        <w:t>;</w:t>
      </w:r>
    </w:p>
    <w:p w:rsidR="00BD1D8A" w:rsidRPr="00142DEC" w:rsidRDefault="00BD1D8A" w:rsidP="00BD1D8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>
        <w:t>заверенную нотариально или кадровой службой по месту работы (службы)</w:t>
      </w:r>
      <w:r w:rsidRPr="009B2193">
        <w:t>,</w:t>
      </w:r>
      <w:r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BD1D8A" w:rsidRPr="00142DEC" w:rsidRDefault="00BD1D8A" w:rsidP="00BD1D8A">
      <w:pPr>
        <w:spacing w:line="240" w:lineRule="atLeast"/>
        <w:ind w:firstLine="709"/>
        <w:jc w:val="both"/>
      </w:pPr>
      <w:r w:rsidRPr="00142DEC">
        <w:t>копии документов о</w:t>
      </w:r>
      <w:r>
        <w:t xml:space="preserve">б </w:t>
      </w:r>
      <w:r w:rsidRPr="00142DEC">
        <w:t>образовани</w:t>
      </w:r>
      <w:r>
        <w:t>и и о квалификации</w:t>
      </w:r>
      <w:r w:rsidRPr="009B2193">
        <w:t>,</w:t>
      </w:r>
      <w:r>
        <w:t xml:space="preserve"> а также по желанию гражданина копии документов</w:t>
      </w:r>
      <w:r w:rsidRPr="009B2193">
        <w:t>,</w:t>
      </w:r>
      <w:r>
        <w:t xml:space="preserve"> подтверждающих повышение или присвоение квалификации по результатам </w:t>
      </w:r>
      <w:r w:rsidRPr="00142DEC">
        <w:t xml:space="preserve"> дополнительно</w:t>
      </w:r>
      <w:r>
        <w:t xml:space="preserve">го </w:t>
      </w:r>
      <w:r w:rsidRPr="00142DEC">
        <w:t xml:space="preserve"> профессионально</w:t>
      </w:r>
      <w:r>
        <w:t>го</w:t>
      </w:r>
      <w:r w:rsidRPr="00142DEC">
        <w:t xml:space="preserve"> образовани</w:t>
      </w:r>
      <w:r>
        <w:t>я</w:t>
      </w:r>
      <w:r w:rsidRPr="00142DEC">
        <w:t xml:space="preserve">, </w:t>
      </w:r>
      <w:r>
        <w:t xml:space="preserve">документов о присвоении </w:t>
      </w:r>
      <w:r w:rsidRPr="00142DEC">
        <w:t>ученой степени, ученого звания, заверенные нотариально или кадров</w:t>
      </w:r>
      <w:r>
        <w:t>ой</w:t>
      </w:r>
      <w:r w:rsidRPr="00142DEC">
        <w:t xml:space="preserve"> </w:t>
      </w:r>
      <w:r>
        <w:t>с</w:t>
      </w:r>
      <w:r w:rsidRPr="00142DEC">
        <w:t>лужб</w:t>
      </w:r>
      <w:r>
        <w:t>ой</w:t>
      </w:r>
      <w:r w:rsidRPr="00142DEC">
        <w:t xml:space="preserve"> по месту работы (службы);</w:t>
      </w:r>
    </w:p>
    <w:p w:rsidR="00BD1D8A" w:rsidRDefault="00BD1D8A" w:rsidP="00BD1D8A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</w:t>
      </w:r>
      <w:r>
        <w:t xml:space="preserve"> (форма № 001-ГС/у)</w:t>
      </w:r>
      <w:r w:rsidRPr="00142DEC">
        <w:t>;</w:t>
      </w:r>
    </w:p>
    <w:p w:rsidR="00BD1D8A" w:rsidRPr="00142DEC" w:rsidRDefault="00BD1D8A" w:rsidP="00BD1D8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BD1D8A" w:rsidRPr="00142DEC" w:rsidRDefault="00BD1D8A" w:rsidP="00BD1D8A">
      <w:pPr>
        <w:spacing w:line="240" w:lineRule="atLeast"/>
        <w:ind w:firstLine="709"/>
        <w:jc w:val="both"/>
      </w:pPr>
      <w:r>
        <w:t>е</w:t>
      </w:r>
      <w:r w:rsidRPr="00142DEC">
        <w:t xml:space="preserve">) иные документы, предусмотренные </w:t>
      </w:r>
      <w:r>
        <w:t>Федеральным законом от 27.07.2004г. № 79-ФЗ «О государственной гражданской службе Российской Федерации», другими ф</w:t>
      </w:r>
      <w:r w:rsidRPr="00142DEC">
        <w:t>едеральным</w:t>
      </w:r>
      <w:r>
        <w:t>и</w:t>
      </w:r>
      <w:r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Pr="00142DEC">
        <w:t>указами Президента Российской Федерации и постановлениями Правительства Российской Федерации.</w:t>
      </w:r>
    </w:p>
    <w:p w:rsidR="00BD1D8A" w:rsidRPr="00142DEC" w:rsidRDefault="00BD1D8A" w:rsidP="00BD1D8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D1D8A" w:rsidRPr="00142DEC" w:rsidRDefault="00BD1D8A" w:rsidP="00BD1D8A">
      <w:pPr>
        <w:autoSpaceDE w:val="0"/>
        <w:autoSpaceDN w:val="0"/>
        <w:adjustRightInd w:val="0"/>
        <w:ind w:firstLine="540"/>
        <w:jc w:val="both"/>
      </w:pPr>
      <w:r w:rsidRPr="00142DEC"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</w:t>
      </w:r>
      <w:r>
        <w:t>ость гражданской службы, анкету с приложением фотографии; копию и оригинал документа воинского учета.</w:t>
      </w:r>
    </w:p>
    <w:p w:rsidR="00BD1D8A" w:rsidRPr="00142DEC" w:rsidRDefault="00BD1D8A" w:rsidP="00BD1D8A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D1D8A" w:rsidRPr="00142DEC" w:rsidRDefault="00BD1D8A" w:rsidP="00BD1D8A">
      <w:pPr>
        <w:ind w:firstLine="708"/>
        <w:jc w:val="both"/>
      </w:pPr>
      <w:bookmarkStart w:id="0" w:name="sub_1010"/>
      <w:r w:rsidRPr="00142DEC">
        <w:lastRenderedPageBreak/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BD1D8A" w:rsidRPr="00142DEC" w:rsidRDefault="00BD1D8A" w:rsidP="00BD1D8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D1D8A" w:rsidRPr="00142DEC" w:rsidRDefault="00BD1D8A" w:rsidP="00BD1D8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BD1D8A" w:rsidRPr="00D53F64" w:rsidRDefault="00BD1D8A" w:rsidP="00BD1D8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D1D8A" w:rsidRPr="00D53F64" w:rsidRDefault="00BD1D8A" w:rsidP="00BD1D8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BD1D8A" w:rsidRPr="00C01EF4" w:rsidRDefault="00BD1D8A" w:rsidP="00BD1D8A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BD1D8A" w:rsidRPr="00442ECD" w:rsidRDefault="00BD1D8A" w:rsidP="00BD1D8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BD1D8A" w:rsidRPr="00442ECD" w:rsidRDefault="00BD1D8A" w:rsidP="00BD1D8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BD1D8A" w:rsidRPr="00E47186" w:rsidRDefault="00BD1D8A" w:rsidP="00BD1D8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BD1D8A" w:rsidRDefault="00BD1D8A" w:rsidP="00BD1D8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Pr="00705860">
        <w:t xml:space="preserve">, </w:t>
      </w:r>
      <w:r>
        <w:t>на замещение которой проводился данный конкурс и заключается служебный контракт с победителем конкурса.</w:t>
      </w:r>
    </w:p>
    <w:p w:rsidR="00BD1D8A" w:rsidRPr="00E47186" w:rsidRDefault="00BD1D8A" w:rsidP="00BD1D8A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BD1D8A" w:rsidRPr="006677D4" w:rsidRDefault="00BD1D8A" w:rsidP="00BD1D8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>
        <w:t>официальном Интернет-сайте ФНС России</w:t>
      </w:r>
      <w:r w:rsidRPr="006677D4">
        <w:t>,</w:t>
      </w:r>
      <w:r>
        <w:t xml:space="preserve"> в блоке региональной информации УФНС России по Калининградской области.</w:t>
      </w:r>
    </w:p>
    <w:p w:rsidR="00BD1D8A" w:rsidRPr="00472A5F" w:rsidRDefault="00BD1D8A" w:rsidP="00BD1D8A">
      <w:pPr>
        <w:ind w:firstLine="708"/>
        <w:jc w:val="both"/>
      </w:pPr>
      <w:bookmarkStart w:id="5" w:name="sub_1025"/>
      <w:bookmarkEnd w:id="4"/>
      <w:r w:rsidRPr="00472A5F"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</w:t>
      </w:r>
      <w:r w:rsidRPr="00472A5F">
        <w:lastRenderedPageBreak/>
        <w:t>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BD1D8A" w:rsidRPr="00C142A5" w:rsidRDefault="00BD1D8A" w:rsidP="00BD1D8A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BD1D8A" w:rsidRPr="00935B2D" w:rsidRDefault="00BD1D8A" w:rsidP="00BD1D8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>
        <w:rPr>
          <w:rFonts w:ascii="Times New Roman" w:hAnsi="Times New Roman"/>
          <w:sz w:val="24"/>
          <w:szCs w:val="24"/>
        </w:rPr>
        <w:t>в конкурсе будет проводиться с 02.09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 по 22</w:t>
      </w:r>
      <w:r w:rsidRPr="00C14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  Время приема документов: с 14 часов 00 минут до 17 часов 00 минут.</w:t>
      </w:r>
      <w:r w:rsidRPr="00935B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Предполагаемая дата проведения конкурса 12.10.2016 года.</w:t>
      </w:r>
    </w:p>
    <w:p w:rsidR="00BD1D8A" w:rsidRPr="00A1710B" w:rsidRDefault="00BD1D8A" w:rsidP="00BD1D8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BD1D8A" w:rsidRPr="001525E5" w:rsidRDefault="00BD1D8A" w:rsidP="00BD1D8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BD1D8A" w:rsidRPr="001525E5" w:rsidRDefault="00BD1D8A" w:rsidP="00BD1D8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BD1D8A" w:rsidRPr="008C1039" w:rsidRDefault="00BD1D8A" w:rsidP="00BD1D8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D1D8A" w:rsidRDefault="00BD1D8A" w:rsidP="00BD1D8A">
      <w:pPr>
        <w:tabs>
          <w:tab w:val="left" w:pos="720"/>
        </w:tabs>
        <w:ind w:firstLine="720"/>
        <w:jc w:val="both"/>
      </w:pPr>
      <w:r w:rsidRPr="00E374FD">
        <w:t>Приложени</w:t>
      </w:r>
      <w:r>
        <w:t>е</w:t>
      </w:r>
      <w:r w:rsidRPr="00E374FD">
        <w:t xml:space="preserve">: </w:t>
      </w:r>
    </w:p>
    <w:p w:rsidR="00BD1D8A" w:rsidRDefault="00BD1D8A" w:rsidP="00BD1D8A">
      <w:pPr>
        <w:tabs>
          <w:tab w:val="left" w:pos="720"/>
        </w:tabs>
        <w:ind w:firstLine="720"/>
        <w:jc w:val="both"/>
      </w:pPr>
      <w:r w:rsidRPr="00E374FD">
        <w:t>Должностн</w:t>
      </w:r>
      <w:r>
        <w:t>ые</w:t>
      </w:r>
      <w:r w:rsidRPr="00E374FD">
        <w:t xml:space="preserve"> регламент</w:t>
      </w:r>
      <w:r>
        <w:t>ы</w:t>
      </w:r>
      <w:r w:rsidRPr="00E374FD">
        <w:t xml:space="preserve"> по замещаем</w:t>
      </w:r>
      <w:r>
        <w:t>ым вакантным</w:t>
      </w:r>
      <w:r w:rsidRPr="00E374FD">
        <w:t xml:space="preserve"> должност</w:t>
      </w:r>
      <w:r>
        <w:t>ям:</w:t>
      </w:r>
    </w:p>
    <w:p w:rsidR="00BD1D8A" w:rsidRPr="005C418C" w:rsidRDefault="00BD1D8A" w:rsidP="00BD1D8A">
      <w:pPr>
        <w:ind w:firstLine="708"/>
        <w:jc w:val="both"/>
      </w:pPr>
      <w:r w:rsidRPr="005C418C">
        <w:t xml:space="preserve">- главного государственного налогового инспектора </w:t>
      </w:r>
      <w:proofErr w:type="gramStart"/>
      <w:r w:rsidRPr="005C418C">
        <w:t>отдела обеспечения процедур банкротства Управления</w:t>
      </w:r>
      <w:proofErr w:type="gramEnd"/>
      <w:r w:rsidRPr="005C418C">
        <w:t>;</w:t>
      </w:r>
    </w:p>
    <w:p w:rsidR="00BD1D8A" w:rsidRPr="005C418C" w:rsidRDefault="00BD1D8A" w:rsidP="00BD1D8A">
      <w:pPr>
        <w:ind w:firstLine="708"/>
        <w:jc w:val="both"/>
      </w:pPr>
      <w:r w:rsidRPr="005C418C">
        <w:t xml:space="preserve">- старшего государственного налогового инспектора </w:t>
      </w:r>
      <w:proofErr w:type="gramStart"/>
      <w:r w:rsidRPr="005C418C">
        <w:t>отдела обеспечения процедур банкротства Управления</w:t>
      </w:r>
      <w:proofErr w:type="gramEnd"/>
      <w:r w:rsidRPr="005C418C">
        <w:t>;</w:t>
      </w:r>
    </w:p>
    <w:p w:rsidR="00BD1D8A" w:rsidRPr="005C418C" w:rsidRDefault="00BD1D8A" w:rsidP="00BD1D8A">
      <w:pPr>
        <w:ind w:firstLine="708"/>
        <w:jc w:val="both"/>
      </w:pPr>
      <w:r w:rsidRPr="005C418C">
        <w:t xml:space="preserve">- государственного налогового  инспектора </w:t>
      </w:r>
      <w:proofErr w:type="gramStart"/>
      <w:r w:rsidRPr="005C418C">
        <w:t>отдела обеспечения процедур банкротства Управления</w:t>
      </w:r>
      <w:proofErr w:type="gramEnd"/>
      <w:r w:rsidRPr="005C418C">
        <w:t>;</w:t>
      </w:r>
    </w:p>
    <w:p w:rsidR="00BD1D8A" w:rsidRPr="005C418C" w:rsidRDefault="00BD1D8A" w:rsidP="00BD1D8A">
      <w:pPr>
        <w:ind w:firstLine="708"/>
        <w:jc w:val="both"/>
      </w:pPr>
      <w:r w:rsidRPr="005C418C">
        <w:t xml:space="preserve">- ведущего специалиста - эксперта </w:t>
      </w:r>
      <w:proofErr w:type="gramStart"/>
      <w:r w:rsidRPr="005C418C">
        <w:t>отдела обеспечения процедур банкротства Управления</w:t>
      </w:r>
      <w:proofErr w:type="gramEnd"/>
      <w:r w:rsidRPr="005C418C">
        <w:t>;</w:t>
      </w:r>
    </w:p>
    <w:p w:rsidR="00BD1D8A" w:rsidRPr="005C418C" w:rsidRDefault="00BD1D8A" w:rsidP="00BD1D8A">
      <w:pPr>
        <w:ind w:firstLine="708"/>
        <w:jc w:val="both"/>
      </w:pPr>
      <w:r w:rsidRPr="005C418C">
        <w:t xml:space="preserve">- старшего специалиста 1 разряда </w:t>
      </w:r>
      <w:proofErr w:type="gramStart"/>
      <w:r w:rsidRPr="005C418C">
        <w:t>отдела обеспечения процедур банкротства Управления</w:t>
      </w:r>
      <w:proofErr w:type="gramEnd"/>
      <w:r w:rsidRPr="005C418C">
        <w:t>.</w:t>
      </w:r>
    </w:p>
    <w:p w:rsidR="00B8325E" w:rsidRDefault="00B8325E"/>
    <w:sectPr w:rsidR="00B8325E" w:rsidSect="00B8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D8A"/>
    <w:rsid w:val="00996C19"/>
    <w:rsid w:val="00B8325E"/>
    <w:rsid w:val="00BD1D8A"/>
    <w:rsid w:val="00EC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D1D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D1D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1624</Words>
  <Characters>9261</Characters>
  <Application>Microsoft Office Word</Application>
  <DocSecurity>0</DocSecurity>
  <Lines>77</Lines>
  <Paragraphs>21</Paragraphs>
  <ScaleCrop>false</ScaleCrop>
  <Company/>
  <LinksUpToDate>false</LinksUpToDate>
  <CharactersWithSpaces>10864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3900-01-312</dc:creator>
  <cp:lastModifiedBy>3900-01-312</cp:lastModifiedBy>
  <cp:revision>1</cp:revision>
  <dcterms:created xsi:type="dcterms:W3CDTF">2016-10-05T07:07:00Z</dcterms:created>
  <dcterms:modified xsi:type="dcterms:W3CDTF">2016-10-05T07:10:00Z</dcterms:modified>
</cp:coreProperties>
</file>