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EF" w:rsidRDefault="002367EF" w:rsidP="008134DB">
      <w:pPr>
        <w:pStyle w:val="ConsPlusNonformat"/>
        <w:jc w:val="both"/>
      </w:pPr>
    </w:p>
    <w:p w:rsidR="002F4803" w:rsidRPr="002F4803" w:rsidRDefault="002F4803" w:rsidP="006B65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Pr="00E965CF">
        <w:rPr>
          <w:rFonts w:ascii="Times New Roman" w:hAnsi="Times New Roman" w:cs="Times New Roman"/>
          <w:sz w:val="24"/>
          <w:szCs w:val="24"/>
        </w:rPr>
        <w:t>Утверждаю</w:t>
      </w: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1C462C" w:rsidRPr="00E965CF" w:rsidRDefault="001C462C" w:rsidP="001C4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65CF">
        <w:rPr>
          <w:rFonts w:ascii="Times New Roman" w:hAnsi="Times New Roman" w:cs="Times New Roman"/>
          <w:sz w:val="24"/>
          <w:szCs w:val="24"/>
        </w:rPr>
        <w:t xml:space="preserve">    «____» ______________20 ___г.</w:t>
      </w:r>
    </w:p>
    <w:p w:rsidR="002F4803" w:rsidRPr="002F4803" w:rsidRDefault="002F4803" w:rsidP="002F4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803" w:rsidRDefault="002F4803" w:rsidP="002F4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DD6" w:rsidRDefault="00F16DD6" w:rsidP="002F4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DD6" w:rsidRPr="002F4803" w:rsidRDefault="00F16DD6" w:rsidP="002F4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803" w:rsidRPr="00F16DD6" w:rsidRDefault="002F4803" w:rsidP="002F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2F4803" w:rsidRPr="00F16DD6" w:rsidRDefault="002F4803" w:rsidP="002F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государственного налогового инспектора отдела урегулирования задолженности и обеспечения процедур банкротства Межрайонной ИФНС России № 2 по Калининградской области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по </w:t>
      </w:r>
      <w:hyperlink r:id="rId6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Реестру</w:t>
        </w:r>
      </w:hyperlink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федеральной государственной гражданской службы,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Указом Президента Российской Федерации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31.12.2005 N 1574 "О Реестре должностей федеральной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службы", - 11-3-4-095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FFC" w:rsidRDefault="002F4803" w:rsidP="002F48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F16DD6" w:rsidRPr="00F16DD6" w:rsidRDefault="00F16DD6" w:rsidP="002F48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803" w:rsidRPr="00F16DD6" w:rsidRDefault="002F4803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 и обеспечения процедур банкротства Межрайонной ИФНС России № 2 по Калининградской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2F4803" w:rsidRPr="00F16DD6" w:rsidRDefault="002F4803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3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на должность и освобождение от должности старшего государственного налогового инспектора осуществляются приказом 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ИФНС России № 2 по Калининградской области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инспекция).</w:t>
      </w:r>
    </w:p>
    <w:p w:rsidR="002F4803" w:rsidRDefault="002F4803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непосредственно подчиняется начальнику отдела.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</w:t>
      </w: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руководствуется: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27.05.2003 № 58-ФЗ «О системе государственной службы Российской Федерации»;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27.07.2004 № 79-ФЗ «О государственной гражданской службе Российской Федерации»;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21.07.1993 № 5485-1 «О государственной тайне»;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Приказами, распоряжениями и иными нормативными актами ФНС России;</w:t>
      </w:r>
    </w:p>
    <w:p w:rsid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Инспекции;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FA078E" w:rsidRP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FA078E" w:rsidRDefault="00FA078E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работе со сведениями ограниченного распространения и составляющими государственную тайну </w:t>
      </w:r>
      <w:r w:rsidR="00774777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="00774777"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774777" w:rsidRPr="00061B05" w:rsidRDefault="00774777" w:rsidP="006C15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1B05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3D8" w:rsidRPr="00F16DD6" w:rsidRDefault="00B713D8" w:rsidP="00B713D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B713D8" w:rsidRPr="00F16DD6" w:rsidRDefault="00B713D8" w:rsidP="00B7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B713D8" w:rsidRPr="00F16DD6" w:rsidRDefault="00B713D8" w:rsidP="00B7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B713D8" w:rsidRPr="00F16DD6" w:rsidRDefault="00B713D8" w:rsidP="00B7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B713D8" w:rsidRPr="00F16DD6" w:rsidRDefault="00B713D8" w:rsidP="00B7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B713D8" w:rsidRPr="00F16DD6" w:rsidRDefault="00B713D8" w:rsidP="00B7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F16DD6" w:rsidRDefault="00F16DD6" w:rsidP="002F4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47D" w:rsidRPr="00FF547D" w:rsidRDefault="00FF547D" w:rsidP="0004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FF547D" w:rsidRDefault="00FF547D" w:rsidP="0004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045DA0" w:rsidRPr="002A0107" w:rsidRDefault="00045DA0" w:rsidP="00045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9FC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3459FC">
        <w:rPr>
          <w:rFonts w:ascii="Times New Roman" w:hAnsi="Times New Roman" w:cs="Times New Roman"/>
          <w:sz w:val="24"/>
          <w:szCs w:val="24"/>
        </w:rPr>
        <w:t>;</w:t>
      </w:r>
      <w:r w:rsidRPr="002A0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47D" w:rsidRPr="00FF547D" w:rsidRDefault="00045DA0" w:rsidP="0004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F547D" w:rsidRP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F4803" w:rsidRDefault="00045DA0" w:rsidP="0004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F547D" w:rsidRP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7D" w:rsidRP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A5071" w:rsidRPr="00F16DD6" w:rsidRDefault="001C462C" w:rsidP="002F4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2F4803" w:rsidRPr="00F16DD6" w:rsidRDefault="002F4803" w:rsidP="002F48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FF4ED6" w:rsidRPr="00F16DD6" w:rsidRDefault="00FF4ED6" w:rsidP="002F48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803" w:rsidRPr="00F16DD6" w:rsidRDefault="002F4803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отношении, предусмотрены </w:t>
      </w:r>
      <w:hyperlink r:id="rId7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N 79-ФЗ "О государственной гражданской службе Российской Федерации".</w:t>
      </w:r>
    </w:p>
    <w:p w:rsidR="002F4803" w:rsidRPr="00F16DD6" w:rsidRDefault="002F4803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1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506, Положением о Межрайонной ИФНС России № 2 по Калининградской области, утвержденным руководителем 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России по Калининградской области  </w:t>
      </w:r>
      <w:r w:rsid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</w:t>
      </w:r>
      <w:r w:rsidR="00FF5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Положением об отделе урегулирования задолженности и обеспечения процедур банкротства, приказами (распоряжениями) Ф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>НС России, приказами У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Калининградской области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управление), приказами инспекции, поручениями руководства инспекции.</w:t>
      </w:r>
    </w:p>
    <w:p w:rsidR="003C4239" w:rsidRPr="00F16DD6" w:rsidRDefault="003C4239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отдела </w:t>
      </w:r>
      <w:r w:rsidRPr="00F16DD6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исполняет следующие должностные обязанности: </w:t>
      </w:r>
    </w:p>
    <w:p w:rsidR="00F26B3C" w:rsidRPr="00F16DD6" w:rsidRDefault="00F26B3C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надлежащему выполнению функций отдела, установленных Положением об отделе урегулирования задолженности;</w:t>
      </w:r>
    </w:p>
    <w:p w:rsidR="002F4803" w:rsidRPr="00F16DD6" w:rsidRDefault="00FF4985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существля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ет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ее урегулированию;</w:t>
      </w:r>
    </w:p>
    <w:p w:rsidR="002F4803" w:rsidRPr="00F16DD6" w:rsidRDefault="00FF4985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осуществляет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проверку состояния расчетов с бюджетом налогоплательщика п</w:t>
      </w:r>
      <w:r w:rsidR="00800844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 всем налогам и видам платежей;</w:t>
      </w:r>
    </w:p>
    <w:p w:rsidR="002F4803" w:rsidRPr="00F16DD6" w:rsidRDefault="00FF4985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осуществляет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анализ правомерности проведения зачетов излишне уплаченных или взысканных сумм налогов, сборов и иных пла</w:t>
      </w:r>
      <w:r w:rsidR="00800844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тежей;</w:t>
      </w:r>
    </w:p>
    <w:p w:rsidR="002F4803" w:rsidRPr="00F16DD6" w:rsidRDefault="00FF4985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осуществляет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 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роведение зачетов излишне уплаченных или взысканных сумм по заявлениям налогоплательщиков</w:t>
      </w:r>
      <w:r w:rsidR="00800844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(юридических и физических лиц);</w:t>
      </w:r>
    </w:p>
    <w:p w:rsidR="002F4803" w:rsidRPr="00F16DD6" w:rsidRDefault="00FF4985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осуществляет</w:t>
      </w:r>
      <w:r w:rsidR="004842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роведение зачетов излишне уплаченных или взысканных сумм </w:t>
      </w:r>
      <w:r w:rsidR="00800844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 инициативе налоговых органов;</w:t>
      </w:r>
    </w:p>
    <w:p w:rsidR="002F4803" w:rsidRPr="00F16DD6" w:rsidRDefault="00800844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роводит подготовку уведомлений налогоплательщикам о фактах излишней уплаты налога и документов на возврат или зачет излишне уплаченных либо излишне взысканных сумм, а также возмещение налога на добавленную стоимость, начисленного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 налоговой ставке 0 процентов;</w:t>
      </w:r>
    </w:p>
    <w:p w:rsidR="002F4803" w:rsidRPr="00F16DD6" w:rsidRDefault="00800844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ров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ит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возврат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ы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излишне уплаченных или взысканных сумм налогов (сборов) и возмещение НДС, исч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исленного по ставке 0 процентов;</w:t>
      </w:r>
    </w:p>
    <w:p w:rsidR="002F4803" w:rsidRPr="00F16DD6" w:rsidRDefault="00800844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осуществляет 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системный контроль исполнения заключений на зачет и возврат, а также отражения результатов исполнения з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аключений в КЛС;</w:t>
      </w:r>
    </w:p>
    <w:p w:rsidR="002F4803" w:rsidRPr="00F16DD6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роводит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подготовку и проверку материалов состояния расчетов с бюджетной системой Российской Федерации при реорганизации и ликвидации организаций, изменении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места учета налогоплательщиков;</w:t>
      </w:r>
    </w:p>
    <w:p w:rsidR="002F4803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роводит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подготовку документов на возврат госпошлины п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 заявлениям налогоплательщиков;</w:t>
      </w:r>
    </w:p>
    <w:p w:rsidR="00A41978" w:rsidRPr="00E02A74" w:rsidRDefault="00A41978" w:rsidP="006C153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A74">
        <w:rPr>
          <w:rFonts w:ascii="Times New Roman" w:hAnsi="Times New Roman" w:cs="Times New Roman"/>
          <w:bCs/>
          <w:sz w:val="24"/>
          <w:szCs w:val="24"/>
        </w:rPr>
        <w:t>-проводит формирование решений о взыскании налога и сбора или пени за счет имущества налогоплательщика (плательщика сборов) юридического лица или индивидуального предпринимателя;</w:t>
      </w:r>
    </w:p>
    <w:p w:rsidR="00A41978" w:rsidRPr="00E02A74" w:rsidRDefault="00A41978" w:rsidP="006C153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A74">
        <w:rPr>
          <w:rFonts w:ascii="Times New Roman" w:hAnsi="Times New Roman" w:cs="Times New Roman"/>
          <w:bCs/>
          <w:sz w:val="24"/>
          <w:szCs w:val="24"/>
        </w:rPr>
        <w:t>-</w:t>
      </w:r>
      <w:r w:rsidR="006C1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A74">
        <w:rPr>
          <w:rFonts w:ascii="Times New Roman" w:hAnsi="Times New Roman" w:cs="Times New Roman"/>
          <w:bCs/>
          <w:sz w:val="24"/>
          <w:szCs w:val="24"/>
        </w:rPr>
        <w:t>проводит подготовку документов на принудительное взыскание налогов, сборов, и других платежей в бюджетную систему Российской Федерации за счет денежных средств,</w:t>
      </w:r>
      <w:r w:rsidR="006C1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A74">
        <w:rPr>
          <w:rFonts w:ascii="Times New Roman" w:hAnsi="Times New Roman" w:cs="Times New Roman"/>
          <w:bCs/>
          <w:sz w:val="24"/>
          <w:szCs w:val="24"/>
        </w:rPr>
        <w:t>находящихся на счетах налогоплательщиков – индивидуальных предпринимателей;</w:t>
      </w:r>
    </w:p>
    <w:p w:rsidR="00A41978" w:rsidRPr="00E02A74" w:rsidRDefault="00A41978" w:rsidP="006C153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A74">
        <w:rPr>
          <w:rFonts w:ascii="Times New Roman" w:hAnsi="Times New Roman" w:cs="Times New Roman"/>
          <w:bCs/>
          <w:sz w:val="24"/>
          <w:szCs w:val="24"/>
        </w:rPr>
        <w:t>-</w:t>
      </w:r>
      <w:r w:rsidR="006C1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A74">
        <w:rPr>
          <w:rFonts w:ascii="Times New Roman" w:hAnsi="Times New Roman" w:cs="Times New Roman"/>
          <w:bCs/>
          <w:sz w:val="24"/>
          <w:szCs w:val="24"/>
        </w:rPr>
        <w:t>осуществляет контроль за исполнением требований об уплате налогов и сборов, а также решений налоговых органов о взыскании задолженности за счет денежных средств налогоплательщиков;</w:t>
      </w:r>
    </w:p>
    <w:p w:rsidR="002F4803" w:rsidRPr="00F16DD6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отовит ответы на письменные запросы налогоплательщиков, о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тносящиеся к компетенции отдела;</w:t>
      </w:r>
    </w:p>
    <w:p w:rsidR="00A41978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готовит 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информационные материалы для руководства Инспекции по вопросам, н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аходящимся в компетенции отдела;</w:t>
      </w:r>
    </w:p>
    <w:p w:rsidR="002F4803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-</w:t>
      </w:r>
      <w:r w:rsidR="006C153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готовит</w:t>
      </w:r>
      <w:r w:rsidR="0077477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 и оперативные отчеты по указаниям начальника отдела и запросам УФНС России по Калининградской области по вопросам, н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аходящимся в компетенции Отдела;</w:t>
      </w:r>
    </w:p>
    <w:p w:rsidR="002F4803" w:rsidRPr="00F16DD6" w:rsidRDefault="00A85F06" w:rsidP="006C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квалификацию, участвовать в проведении совещаний, семинаров по вопросам, входящим в компетенцию Отдела. Отслеживать изменения в действующем законодатель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и новые версии системы ЭОД;</w:t>
      </w:r>
    </w:p>
    <w:p w:rsidR="002F4803" w:rsidRPr="00F16DD6" w:rsidRDefault="00A85F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делопроизводство, хранение и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в архив документов Отдела;</w:t>
      </w:r>
    </w:p>
    <w:p w:rsidR="002F4803" w:rsidRPr="00F16DD6" w:rsidRDefault="00A85F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служебной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необходимостью иные функции по распоряжению начальника инспекции (и.о. начальника инспекции), начальника отдела.</w:t>
      </w:r>
    </w:p>
    <w:p w:rsidR="002F4803" w:rsidRPr="00F16DD6" w:rsidRDefault="00A85F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ввода информационных ресурсов, их с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охранности и конфиденциальности;</w:t>
      </w:r>
    </w:p>
    <w:p w:rsidR="002F4803" w:rsidRPr="00F16DD6" w:rsidRDefault="00A85F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в том числе для служебного пользования, по акту приема-передачи при убытии в отпуск, пе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ремещении, переводе, увольнении;</w:t>
      </w:r>
    </w:p>
    <w:p w:rsidR="002F4803" w:rsidRDefault="00A85F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своевременным взысканием задолженности и обеспечением процедур банкротстваза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="002F4803" w:rsidRPr="00F16DD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сведениям, содержащимся в Едином государственном реестре индивидуальных предпринимателей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"Предпроверочный анализ налогоплательщиков";ПК ВАИ; 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FIRA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; ИР СПАРК, ПИК 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КО»,</w:t>
      </w:r>
      <w:r w:rsidR="002F4803"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официальным сайтам Российской Федерации и Правительства Калининградской области</w:t>
      </w:r>
      <w:r w:rsidR="002F4803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в соответствии со статьей 8 Федерального закона от 25.12.2008 № 273-ФЗ  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11 Федерального закона «О противодействии коррупции»: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 по недопущению любой возможности возникновения конфликта интересов;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</w:t>
      </w:r>
      <w:r w:rsidR="00A4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организаций) в доверительное управление в соответствии с законодательством Российской Федерации.</w:t>
      </w:r>
    </w:p>
    <w:p w:rsid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требования к порядку использования средств СКЗИ:</w:t>
      </w:r>
    </w:p>
    <w:p w:rsidR="0015091B" w:rsidRPr="0015091B" w:rsidRDefault="00DD28BA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15091B"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соблюдает требования к обеспечению безопасности конфиденциальной информации с использованием СКЗИ;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15091B" w:rsidRPr="0015091B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15091B" w:rsidRPr="00F16DD6" w:rsidRDefault="0015091B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DD28BA" w:rsidRDefault="00DD28BA" w:rsidP="006C15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55578">
        <w:rPr>
          <w:rFonts w:ascii="Times New Roman" w:hAnsi="Times New Roman" w:cs="Times New Roman"/>
          <w:sz w:val="24"/>
          <w:szCs w:val="24"/>
        </w:rPr>
        <w:t>Основные</w:t>
      </w:r>
      <w:r w:rsidRPr="00E965CF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774777">
        <w:rPr>
          <w:rFonts w:ascii="Times New Roman" w:hAnsi="Times New Roman" w:cs="Times New Roman"/>
          <w:sz w:val="24"/>
          <w:szCs w:val="24"/>
        </w:rPr>
        <w:t>старшего</w:t>
      </w:r>
      <w:r w:rsidRPr="005C234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C2341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C2341">
        <w:rPr>
          <w:rFonts w:ascii="Times New Roman" w:hAnsi="Times New Roman" w:cs="Times New Roman"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2341">
        <w:rPr>
          <w:rFonts w:ascii="Times New Roman" w:hAnsi="Times New Roman" w:cs="Times New Roman"/>
          <w:sz w:val="24"/>
          <w:szCs w:val="24"/>
        </w:rPr>
        <w:t xml:space="preserve"> </w:t>
      </w:r>
      <w:r w:rsidRPr="00E965CF">
        <w:rPr>
          <w:rFonts w:ascii="Times New Roman" w:hAnsi="Times New Roman" w:cs="Times New Roman"/>
          <w:bCs/>
          <w:sz w:val="24"/>
          <w:szCs w:val="24"/>
        </w:rPr>
        <w:t xml:space="preserve">определены статьей 14 </w:t>
      </w:r>
      <w:r w:rsidRPr="00E965CF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8BA" w:rsidRPr="00F16DD6" w:rsidRDefault="00DD28BA" w:rsidP="006C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установленных полномочий, Старший государственный налоговый инспектор отдела имеет право: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ознакомление с документами, непосредственно связанными с его должностными обязанностями;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оплату труда и другие выплаты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16DD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2004 г</w:t>
        </w:r>
      </w:smartTag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N 79-ФЗ "О государственной гражданской службе Российской Федерации", иными нормативными правовыми актами РФ и со служебным контрактом;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D28BA" w:rsidRPr="00F16DD6" w:rsidRDefault="00DD28BA" w:rsidP="006C15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профессиональную переподготовку, повышение квалификации и стажировку гражданских служащих;</w:t>
      </w:r>
    </w:p>
    <w:p w:rsidR="00DD28BA" w:rsidRPr="00F16DD6" w:rsidRDefault="00DD28BA" w:rsidP="006C15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bCs/>
          <w:sz w:val="24"/>
          <w:szCs w:val="24"/>
        </w:rPr>
        <w:t xml:space="preserve">иные права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F16DD6">
          <w:rPr>
            <w:rFonts w:ascii="Times New Roman" w:hAnsi="Times New Roman" w:cs="Times New Roman"/>
            <w:bCs/>
            <w:sz w:val="24"/>
            <w:szCs w:val="24"/>
          </w:rPr>
          <w:t>2004 г</w:t>
        </w:r>
      </w:smartTag>
      <w:r w:rsidRPr="00F16DD6">
        <w:rPr>
          <w:rFonts w:ascii="Times New Roman" w:hAnsi="Times New Roman" w:cs="Times New Roman"/>
          <w:bCs/>
          <w:sz w:val="24"/>
          <w:szCs w:val="24"/>
        </w:rPr>
        <w:t xml:space="preserve">. N 79-ФЗ </w:t>
      </w:r>
      <w:r w:rsidR="006C153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F16DD6">
        <w:rPr>
          <w:rFonts w:ascii="Times New Roman" w:hAnsi="Times New Roman" w:cs="Times New Roman"/>
          <w:bCs/>
          <w:sz w:val="24"/>
          <w:szCs w:val="24"/>
        </w:rPr>
        <w:t>"О государственной гражданской службе Российской Федерации", иными нормативными правовыми актами РФ и со служебным контрактом.</w:t>
      </w:r>
    </w:p>
    <w:p w:rsidR="001C462C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Старший государственный налоговый инспектор</w:t>
      </w:r>
      <w:r w:rsidRPr="00E965CF">
        <w:rPr>
          <w:rFonts w:ascii="Times New Roman" w:hAnsi="Times New Roman" w:cs="Times New Roman"/>
          <w:sz w:val="24"/>
          <w:szCs w:val="24"/>
        </w:rPr>
        <w:t xml:space="preserve">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обязанностей;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 </w:t>
      </w:r>
      <w:r>
        <w:rPr>
          <w:rFonts w:ascii="Times New Roman" w:hAnsi="Times New Roman" w:cs="Times New Roman"/>
          <w:sz w:val="24"/>
          <w:szCs w:val="24"/>
        </w:rPr>
        <w:t>урегулирования задолженности и обеспечения процедур банкротства</w:t>
      </w:r>
      <w:r w:rsidRPr="00E965CF">
        <w:rPr>
          <w:rFonts w:ascii="Times New Roman" w:hAnsi="Times New Roman" w:cs="Times New Roman"/>
          <w:sz w:val="24"/>
          <w:szCs w:val="24"/>
        </w:rPr>
        <w:t>;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нарушение режима защиты персональных данных гражданских служащих;</w:t>
      </w:r>
    </w:p>
    <w:p w:rsidR="001C462C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1C462C" w:rsidRPr="00E965CF" w:rsidRDefault="001C462C" w:rsidP="006C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lastRenderedPageBreak/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C462C" w:rsidRPr="00E965CF" w:rsidRDefault="001C462C" w:rsidP="006C153F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E965CF">
        <w:rPr>
          <w:color w:val="000000"/>
          <w:sz w:val="24"/>
          <w:szCs w:val="24"/>
        </w:rPr>
        <w:t>за сохранность служебных документов, имущества,  находящегося в отделе;</w:t>
      </w:r>
    </w:p>
    <w:p w:rsidR="001C462C" w:rsidRPr="00E965CF" w:rsidRDefault="001C462C" w:rsidP="006C153F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E965CF">
        <w:rPr>
          <w:sz w:val="24"/>
          <w:szCs w:val="24"/>
        </w:rPr>
        <w:t>за нарушение Служебного распорядка и исполнительской дисциплины, внутриобъектового режима;</w:t>
      </w:r>
    </w:p>
    <w:p w:rsidR="001C462C" w:rsidRPr="00E965CF" w:rsidRDefault="001C462C" w:rsidP="006C153F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5CF">
        <w:rPr>
          <w:rFonts w:ascii="Times New Roman" w:hAnsi="Times New Roman" w:cs="Times New Roman"/>
          <w:sz w:val="24"/>
          <w:szCs w:val="24"/>
        </w:rPr>
        <w:t>за нарушение с</w:t>
      </w:r>
      <w:r w:rsidRPr="00E965CF">
        <w:rPr>
          <w:rFonts w:ascii="Times New Roman" w:hAnsi="Times New Roman" w:cs="Times New Roman"/>
          <w:color w:val="000000"/>
          <w:sz w:val="24"/>
          <w:szCs w:val="24"/>
        </w:rPr>
        <w:t>облюдения правил пожарной безопасности;</w:t>
      </w:r>
    </w:p>
    <w:p w:rsidR="001C462C" w:rsidRPr="00E965CF" w:rsidRDefault="001C462C" w:rsidP="006C15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5CF">
        <w:rPr>
          <w:rFonts w:ascii="Times New Roman" w:hAnsi="Times New Roman" w:cs="Times New Roman"/>
          <w:color w:val="000000"/>
          <w:sz w:val="24"/>
          <w:szCs w:val="24"/>
        </w:rPr>
        <w:t>за нарушение должностных обязанностей предусмотренных должностным регламентом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FC" w:rsidRPr="00F16DD6" w:rsidRDefault="00836FFC" w:rsidP="001C462C">
      <w:pPr>
        <w:pStyle w:val="ConsPlusNormal"/>
        <w:tabs>
          <w:tab w:val="left" w:pos="1020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2367EF" w:rsidRPr="00F16DD6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2367EF" w:rsidRDefault="002367EF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6C153F" w:rsidRPr="00F16DD6" w:rsidRDefault="006C153F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67EF" w:rsidRPr="00F16DD6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DE3CA4" w:rsidRPr="00F16DD6" w:rsidRDefault="00FF4ED6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DE3CA4" w:rsidRPr="00F16DD6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задолженности, </w:t>
      </w:r>
      <w:r w:rsidR="00DE3CA4" w:rsidRPr="00F16DD6">
        <w:rPr>
          <w:rFonts w:ascii="Times New Roman" w:hAnsi="Times New Roman" w:cs="Times New Roman"/>
          <w:bCs/>
          <w:sz w:val="24"/>
        </w:rPr>
        <w:t>зачетов</w:t>
      </w:r>
      <w:r w:rsidR="008F564F" w:rsidRPr="00F16DD6">
        <w:rPr>
          <w:rFonts w:ascii="Times New Roman" w:hAnsi="Times New Roman" w:cs="Times New Roman"/>
          <w:bCs/>
          <w:sz w:val="24"/>
        </w:rPr>
        <w:t xml:space="preserve"> (возвратов)</w:t>
      </w:r>
      <w:r w:rsidR="00DE3CA4" w:rsidRPr="00F16DD6">
        <w:rPr>
          <w:rFonts w:ascii="Times New Roman" w:hAnsi="Times New Roman" w:cs="Times New Roman"/>
          <w:bCs/>
          <w:sz w:val="24"/>
        </w:rPr>
        <w:t xml:space="preserve"> излишне уплаченных или взысканных сумм налогов, сборов и иных платежей</w:t>
      </w:r>
      <w:r w:rsidRPr="00F16DD6">
        <w:rPr>
          <w:rFonts w:ascii="Times New Roman" w:hAnsi="Times New Roman" w:cs="Times New Roman"/>
          <w:bCs/>
          <w:sz w:val="24"/>
        </w:rPr>
        <w:t>.</w:t>
      </w: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67EF" w:rsidRPr="00F16DD6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FF4ED6" w:rsidRDefault="00FF4ED6" w:rsidP="006C153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Pr="00F16DD6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задолженности, </w:t>
      </w:r>
      <w:r w:rsidRPr="00F16DD6">
        <w:rPr>
          <w:rFonts w:ascii="Times New Roman" w:hAnsi="Times New Roman" w:cs="Times New Roman"/>
          <w:bCs/>
          <w:sz w:val="24"/>
        </w:rPr>
        <w:t>зачетов</w:t>
      </w:r>
      <w:r w:rsidR="00CC0606" w:rsidRPr="00F16DD6">
        <w:rPr>
          <w:rFonts w:ascii="Times New Roman" w:hAnsi="Times New Roman" w:cs="Times New Roman"/>
          <w:bCs/>
          <w:sz w:val="24"/>
        </w:rPr>
        <w:t xml:space="preserve"> (возвратов)</w:t>
      </w:r>
      <w:r w:rsidRPr="00F16DD6">
        <w:rPr>
          <w:rFonts w:ascii="Times New Roman" w:hAnsi="Times New Roman" w:cs="Times New Roman"/>
          <w:bCs/>
          <w:sz w:val="24"/>
        </w:rPr>
        <w:t xml:space="preserve"> излишне уплаченных или взысканных сумм налогов, сборов и иных платежей.</w:t>
      </w:r>
    </w:p>
    <w:p w:rsidR="00D02254" w:rsidRPr="00F16DD6" w:rsidRDefault="00DD28BA" w:rsidP="001C462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</w:t>
      </w:r>
    </w:p>
    <w:p w:rsidR="002367EF" w:rsidRPr="00F16DD6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2367EF" w:rsidRPr="00F16DD6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2367EF" w:rsidRPr="00F16DD6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2367EF" w:rsidRDefault="002367EF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6C153F" w:rsidRPr="00F16DD6" w:rsidRDefault="006C153F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02254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367EF" w:rsidRPr="00F16DD6">
        <w:rPr>
          <w:rFonts w:ascii="Times New Roman" w:hAnsi="Times New Roman" w:cs="Times New Roman"/>
          <w:sz w:val="24"/>
          <w:szCs w:val="24"/>
        </w:rPr>
        <w:t>.</w:t>
      </w:r>
      <w:r w:rsidR="00774777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в соответствии со своей компетенцией вправе участвовать в подготовке </w:t>
      </w:r>
      <w:r w:rsidR="00D02254" w:rsidRPr="00F16DD6">
        <w:rPr>
          <w:rFonts w:ascii="Times New Roman" w:hAnsi="Times New Roman" w:cs="Times New Roman"/>
          <w:sz w:val="24"/>
          <w:szCs w:val="24"/>
        </w:rPr>
        <w:t>(обсуждении) следующих проектов</w:t>
      </w:r>
    </w:p>
    <w:p w:rsidR="00D02254" w:rsidRPr="00F16DD6" w:rsidRDefault="00D02254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 в подготовке нормативных актов и (или) проектов управленческих и иных решений в части организационного, информационного, технического обеспечения подготовки соответствующих документов по вопросам, относящимся к компетенции отдела.</w:t>
      </w: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367EF" w:rsidRPr="00F16DD6">
        <w:rPr>
          <w:rFonts w:ascii="Times New Roman" w:hAnsi="Times New Roman" w:cs="Times New Roman"/>
          <w:sz w:val="24"/>
          <w:szCs w:val="24"/>
        </w:rPr>
        <w:t>.</w:t>
      </w:r>
      <w:r w:rsidR="00774777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367EF" w:rsidRPr="00F16DD6" w:rsidRDefault="00D02254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2367EF" w:rsidRPr="00F16DD6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2367EF" w:rsidRPr="00F16DD6" w:rsidRDefault="00D02254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2367EF" w:rsidRPr="00F16DD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367EF" w:rsidRPr="00F16DD6" w:rsidRDefault="00D02254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2367EF" w:rsidRPr="00F16DD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C153F" w:rsidRDefault="006C15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2367EF" w:rsidRPr="00F16DD6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836FFC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A41978" w:rsidRDefault="00A419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367EF" w:rsidRPr="00F16DD6">
        <w:rPr>
          <w:rFonts w:ascii="Times New Roman" w:hAnsi="Times New Roman" w:cs="Times New Roman"/>
          <w:sz w:val="24"/>
          <w:szCs w:val="24"/>
        </w:rPr>
        <w:t>.</w:t>
      </w:r>
      <w:r w:rsidR="00774777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36FFC" w:rsidRPr="00F16DD6" w:rsidRDefault="0083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Default="002367EF" w:rsidP="00F16DD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C153F" w:rsidRPr="00F16DD6" w:rsidRDefault="006C153F" w:rsidP="00F16DD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367EF" w:rsidRPr="00F16DD6">
        <w:rPr>
          <w:rFonts w:ascii="Times New Roman" w:hAnsi="Times New Roman" w:cs="Times New Roman"/>
          <w:sz w:val="24"/>
          <w:szCs w:val="24"/>
        </w:rPr>
        <w:t>.</w:t>
      </w:r>
      <w:r w:rsidR="00774777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="002367EF" w:rsidRPr="00F16DD6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2367EF" w:rsidRPr="00F16DD6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</w:t>
      </w:r>
      <w:r w:rsidR="006C153F">
        <w:rPr>
          <w:rFonts w:ascii="Times New Roman" w:hAnsi="Times New Roman" w:cs="Times New Roman"/>
          <w:sz w:val="24"/>
          <w:szCs w:val="24"/>
        </w:rPr>
        <w:t xml:space="preserve">     </w:t>
      </w:r>
      <w:r w:rsidR="002367EF" w:rsidRPr="00F16DD6">
        <w:rPr>
          <w:rFonts w:ascii="Times New Roman" w:hAnsi="Times New Roman" w:cs="Times New Roman"/>
          <w:sz w:val="24"/>
          <w:szCs w:val="24"/>
        </w:rPr>
        <w:lastRenderedPageBreak/>
        <w:t xml:space="preserve">ст. 3196; 2007, N 13, ст. 1531; 2009, N 29, ст. 3658), и требований к служебному поведению, установленных </w:t>
      </w:r>
      <w:hyperlink r:id="rId13" w:history="1">
        <w:r w:rsidR="002367EF" w:rsidRPr="00F16DD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2367EF" w:rsidRPr="00F16DD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36FFC" w:rsidRPr="00F16DD6" w:rsidRDefault="00836FFC" w:rsidP="0083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2367EF" w:rsidRPr="00F16DD6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2367EF" w:rsidRDefault="002367EF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FF547D" w:rsidRPr="00F16DD6" w:rsidRDefault="00FF547D" w:rsidP="00F16D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0606" w:rsidRPr="00F16DD6" w:rsidRDefault="001C462C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C0606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606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замещаемой государственной должностью и в пределах функциональной компетенции старший государственный налоговый инспектор отдела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2 по Калининградской области: </w:t>
      </w:r>
    </w:p>
    <w:p w:rsidR="002367EF" w:rsidRPr="00F16DD6" w:rsidRDefault="00CC0606" w:rsidP="006C153F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взыскивает в установленном порядке недоимки и пени по налогам и сборам, </w:t>
      </w:r>
      <w:r w:rsidR="006755E6"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r w:rsidR="006755E6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зачеты</w:t>
      </w:r>
      <w:r w:rsidR="006755E6" w:rsidRPr="00F16DD6">
        <w:rPr>
          <w:rFonts w:ascii="Times New Roman" w:hAnsi="Times New Roman" w:cs="Times New Roman"/>
          <w:bCs/>
          <w:sz w:val="24"/>
        </w:rPr>
        <w:t xml:space="preserve"> (возвраты)</w:t>
      </w:r>
      <w:r w:rsidR="006755E6" w:rsidRPr="00F16DD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излишне уплаченных или взысканных сумм налогов, сборов и иных платежей, </w:t>
      </w: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налогоплательщиков о принятых решениях.</w:t>
      </w:r>
    </w:p>
    <w:p w:rsidR="00836FFC" w:rsidRPr="00F16DD6" w:rsidRDefault="00DD28BA" w:rsidP="00836FFC">
      <w:pPr>
        <w:tabs>
          <w:tab w:val="left" w:pos="40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367EF" w:rsidRPr="00F16DD6" w:rsidRDefault="002367E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2367EF" w:rsidRDefault="002367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FF547D" w:rsidRPr="00F16DD6" w:rsidRDefault="00FF54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67EF" w:rsidRPr="00F16DD6" w:rsidRDefault="001C462C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367EF" w:rsidRPr="00F16DD6">
        <w:rPr>
          <w:rFonts w:ascii="Times New Roman" w:hAnsi="Times New Roman" w:cs="Times New Roman"/>
          <w:sz w:val="24"/>
          <w:szCs w:val="24"/>
        </w:rPr>
        <w:t>.</w:t>
      </w:r>
      <w:r w:rsidR="00774777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367EF" w:rsidRPr="00F16DD6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367EF" w:rsidRDefault="00BC63D7" w:rsidP="006C1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D6">
        <w:rPr>
          <w:rFonts w:ascii="Times New Roman" w:hAnsi="Times New Roman" w:cs="Times New Roman"/>
          <w:sz w:val="24"/>
          <w:szCs w:val="24"/>
        </w:rPr>
        <w:t>-</w:t>
      </w:r>
      <w:r w:rsidR="006C153F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F16DD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C153F" w:rsidRDefault="006C153F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3F" w:rsidRDefault="006C153F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53F" w:rsidRDefault="006C153F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2C" w:rsidRPr="005C2341" w:rsidRDefault="001C462C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41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</w:t>
      </w:r>
    </w:p>
    <w:p w:rsidR="001C462C" w:rsidRPr="005C2341" w:rsidRDefault="001C462C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41">
        <w:rPr>
          <w:rFonts w:ascii="Times New Roman" w:eastAsia="Times New Roman" w:hAnsi="Times New Roman" w:cs="Times New Roman"/>
          <w:sz w:val="24"/>
          <w:szCs w:val="24"/>
        </w:rPr>
        <w:t xml:space="preserve">урегулирования задолженности </w:t>
      </w:r>
    </w:p>
    <w:p w:rsidR="001C462C" w:rsidRPr="005C2341" w:rsidRDefault="001C462C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41">
        <w:rPr>
          <w:rFonts w:ascii="Times New Roman" w:eastAsia="Times New Roman" w:hAnsi="Times New Roman" w:cs="Times New Roman"/>
          <w:sz w:val="24"/>
          <w:szCs w:val="24"/>
        </w:rPr>
        <w:t xml:space="preserve">и обеспечения процедур банкротства                                                   </w:t>
      </w:r>
      <w:r w:rsidR="006C153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5C234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23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221">
        <w:rPr>
          <w:rFonts w:ascii="Times New Roman" w:eastAsia="Times New Roman" w:hAnsi="Times New Roman" w:cs="Times New Roman"/>
          <w:sz w:val="24"/>
          <w:szCs w:val="24"/>
        </w:rPr>
        <w:t>Черемушникова</w:t>
      </w:r>
    </w:p>
    <w:p w:rsidR="001C462C" w:rsidRPr="005C2341" w:rsidRDefault="001C462C" w:rsidP="001C462C">
      <w:pPr>
        <w:tabs>
          <w:tab w:val="left" w:pos="4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C462C" w:rsidRPr="005C2341" w:rsidSect="006C153F">
      <w:headerReference w:type="default" r:id="rId1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30" w:rsidRDefault="00326B30" w:rsidP="006C153F">
      <w:pPr>
        <w:spacing w:after="0" w:line="240" w:lineRule="auto"/>
      </w:pPr>
      <w:r>
        <w:separator/>
      </w:r>
    </w:p>
  </w:endnote>
  <w:endnote w:type="continuationSeparator" w:id="1">
    <w:p w:rsidR="00326B30" w:rsidRDefault="00326B30" w:rsidP="006C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30" w:rsidRDefault="00326B30" w:rsidP="006C153F">
      <w:pPr>
        <w:spacing w:after="0" w:line="240" w:lineRule="auto"/>
      </w:pPr>
      <w:r>
        <w:separator/>
      </w:r>
    </w:p>
  </w:footnote>
  <w:footnote w:type="continuationSeparator" w:id="1">
    <w:p w:rsidR="00326B30" w:rsidRDefault="00326B30" w:rsidP="006C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7332"/>
      <w:docPartObj>
        <w:docPartGallery w:val="Page Numbers (Top of Page)"/>
        <w:docPartUnique/>
      </w:docPartObj>
    </w:sdtPr>
    <w:sdtContent>
      <w:p w:rsidR="006C153F" w:rsidRDefault="002F730C">
        <w:pPr>
          <w:pStyle w:val="a6"/>
          <w:jc w:val="center"/>
        </w:pPr>
        <w:fldSimple w:instr=" PAGE   \* MERGEFORMAT ">
          <w:r w:rsidR="00D2044B">
            <w:rPr>
              <w:noProof/>
            </w:rPr>
            <w:t>7</w:t>
          </w:r>
        </w:fldSimple>
      </w:p>
    </w:sdtContent>
  </w:sdt>
  <w:p w:rsidR="006C153F" w:rsidRDefault="006C153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367EF"/>
    <w:rsid w:val="00045DA0"/>
    <w:rsid w:val="000F4E98"/>
    <w:rsid w:val="00121B3F"/>
    <w:rsid w:val="0015091B"/>
    <w:rsid w:val="001C462C"/>
    <w:rsid w:val="002367EF"/>
    <w:rsid w:val="0028033E"/>
    <w:rsid w:val="002F4803"/>
    <w:rsid w:val="002F730C"/>
    <w:rsid w:val="00326B30"/>
    <w:rsid w:val="003C4239"/>
    <w:rsid w:val="003D48C1"/>
    <w:rsid w:val="00461B51"/>
    <w:rsid w:val="00484221"/>
    <w:rsid w:val="004927A3"/>
    <w:rsid w:val="00552942"/>
    <w:rsid w:val="005D763F"/>
    <w:rsid w:val="006755E6"/>
    <w:rsid w:val="00692DC9"/>
    <w:rsid w:val="006B6519"/>
    <w:rsid w:val="006C153F"/>
    <w:rsid w:val="00774777"/>
    <w:rsid w:val="007E054A"/>
    <w:rsid w:val="00800844"/>
    <w:rsid w:val="008134DB"/>
    <w:rsid w:val="00836FFC"/>
    <w:rsid w:val="00853666"/>
    <w:rsid w:val="008C3DB2"/>
    <w:rsid w:val="008F564F"/>
    <w:rsid w:val="00904252"/>
    <w:rsid w:val="00921784"/>
    <w:rsid w:val="00967B92"/>
    <w:rsid w:val="00A41978"/>
    <w:rsid w:val="00A64823"/>
    <w:rsid w:val="00A85F06"/>
    <w:rsid w:val="00AB6F23"/>
    <w:rsid w:val="00AF5027"/>
    <w:rsid w:val="00B30CFE"/>
    <w:rsid w:val="00B4634A"/>
    <w:rsid w:val="00B66990"/>
    <w:rsid w:val="00B713D8"/>
    <w:rsid w:val="00BC63D7"/>
    <w:rsid w:val="00C35048"/>
    <w:rsid w:val="00C35BBF"/>
    <w:rsid w:val="00C415DB"/>
    <w:rsid w:val="00CC0606"/>
    <w:rsid w:val="00D02254"/>
    <w:rsid w:val="00D15601"/>
    <w:rsid w:val="00D167EF"/>
    <w:rsid w:val="00D2044B"/>
    <w:rsid w:val="00D61676"/>
    <w:rsid w:val="00D85C09"/>
    <w:rsid w:val="00DA6108"/>
    <w:rsid w:val="00DD28BA"/>
    <w:rsid w:val="00DE3CA4"/>
    <w:rsid w:val="00E92604"/>
    <w:rsid w:val="00EA5071"/>
    <w:rsid w:val="00F12A7C"/>
    <w:rsid w:val="00F16DD6"/>
    <w:rsid w:val="00F26B3C"/>
    <w:rsid w:val="00FA078E"/>
    <w:rsid w:val="00FA326A"/>
    <w:rsid w:val="00FB53B4"/>
    <w:rsid w:val="00FF4985"/>
    <w:rsid w:val="00FF4ED6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6DD6"/>
    <w:pPr>
      <w:ind w:left="720"/>
      <w:contextualSpacing/>
    </w:pPr>
  </w:style>
  <w:style w:type="paragraph" w:styleId="a4">
    <w:name w:val="No Spacing"/>
    <w:uiPriority w:val="1"/>
    <w:qFormat/>
    <w:rsid w:val="00F16DD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1C462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462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1C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153F"/>
  </w:style>
  <w:style w:type="paragraph" w:styleId="a8">
    <w:name w:val="footer"/>
    <w:basedOn w:val="a"/>
    <w:link w:val="a9"/>
    <w:uiPriority w:val="99"/>
    <w:semiHidden/>
    <w:unhideWhenUsed/>
    <w:rsid w:val="006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1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7uFNFN" TargetMode="External"/><Relationship Id="rId13" Type="http://schemas.openxmlformats.org/officeDocument/2006/relationships/hyperlink" Target="consultantplus://offline/ref=0433E423122454231E22735AA6AE5C4D9568A362D943E2DC64D5324411FA625A4750C43151B89DE7y3y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A92C57D21BAF295E253EBC9C9A8126EE7F46A2728262291A35B3B3767EB9D56F8D477CD771235uFNEN" TargetMode="External"/><Relationship Id="rId12" Type="http://schemas.openxmlformats.org/officeDocument/2006/relationships/hyperlink" Target="consultantplus://offline/ref=0433E423122454231E22735AA6AE5C4D9F61A462D74CBFD66C8C3E4616F53D4D4019C83051B89FyEy9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A92C57D21BAF295E253EBC9C9A8126EE6F76D2128262291A35B3B3767EB9D56F8D477CD771336uFNFN" TargetMode="External"/><Relationship Id="rId11" Type="http://schemas.openxmlformats.org/officeDocument/2006/relationships/hyperlink" Target="consultantplus://offline/ref=A73A92C57D21BAF295E253EBC9C9A8126EE6F6622720262291A35B3B3767EB9D56F8D477CD771337uFNA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3A92C57D21BAF295E253EBC9C9A8126EE7F46A2728262291A35B3B3767EB9D56F8D477CD771232uFN5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A92C57D21BAF295E253EBC9C9A8126EE7F46A2728262291A35B3B3767EB9D56F8D477CD771230uFN8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3914-00-146</dc:creator>
  <cp:lastModifiedBy>3914-00-146</cp:lastModifiedBy>
  <cp:revision>7</cp:revision>
  <cp:lastPrinted>2017-03-21T10:37:00Z</cp:lastPrinted>
  <dcterms:created xsi:type="dcterms:W3CDTF">2017-09-29T10:54:00Z</dcterms:created>
  <dcterms:modified xsi:type="dcterms:W3CDTF">2017-09-29T11:44:00Z</dcterms:modified>
</cp:coreProperties>
</file>