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EF" w:rsidRPr="00AD5A31" w:rsidRDefault="00412FEF" w:rsidP="00412FEF">
      <w:pPr>
        <w:pStyle w:val="a4"/>
        <w:spacing w:before="0" w:beforeAutospacing="0" w:after="0" w:afterAutospacing="0"/>
        <w:ind w:left="4956" w:firstLine="708"/>
        <w:rPr>
          <w:bCs/>
          <w:sz w:val="26"/>
          <w:szCs w:val="26"/>
        </w:rPr>
      </w:pPr>
      <w:r w:rsidRPr="00AD5A31">
        <w:rPr>
          <w:bCs/>
          <w:sz w:val="26"/>
          <w:szCs w:val="26"/>
        </w:rPr>
        <w:t>УТВЕРЖДАЮ</w:t>
      </w:r>
    </w:p>
    <w:p w:rsidR="00412FEF" w:rsidRPr="00AD5A31" w:rsidRDefault="00412FEF" w:rsidP="00412FEF">
      <w:pPr>
        <w:pStyle w:val="a4"/>
        <w:spacing w:before="0" w:beforeAutospacing="0" w:after="0" w:afterAutospacing="0"/>
        <w:ind w:left="5664"/>
        <w:rPr>
          <w:bCs/>
          <w:sz w:val="26"/>
          <w:szCs w:val="26"/>
        </w:rPr>
      </w:pPr>
      <w:r w:rsidRPr="00AD5A31">
        <w:rPr>
          <w:bCs/>
          <w:sz w:val="26"/>
          <w:szCs w:val="26"/>
        </w:rPr>
        <w:t>Руководитель Управления Федеральной налоговой службы</w:t>
      </w:r>
    </w:p>
    <w:p w:rsidR="00412FEF" w:rsidRPr="00AD5A31" w:rsidRDefault="00412FEF" w:rsidP="00412FEF">
      <w:pPr>
        <w:pStyle w:val="a4"/>
        <w:spacing w:before="0" w:beforeAutospacing="0" w:after="0" w:afterAutospacing="0"/>
        <w:ind w:left="5664"/>
        <w:rPr>
          <w:bCs/>
          <w:sz w:val="26"/>
          <w:szCs w:val="26"/>
        </w:rPr>
      </w:pPr>
      <w:r w:rsidRPr="00AD5A31">
        <w:rPr>
          <w:bCs/>
          <w:sz w:val="26"/>
          <w:szCs w:val="26"/>
        </w:rPr>
        <w:t xml:space="preserve">по Калининградской области </w:t>
      </w:r>
    </w:p>
    <w:p w:rsidR="00412FEF" w:rsidRPr="00AD5A31" w:rsidRDefault="00412FEF" w:rsidP="00412FEF">
      <w:pPr>
        <w:pStyle w:val="a4"/>
        <w:spacing w:before="0" w:beforeAutospacing="0" w:after="0" w:afterAutospacing="0"/>
        <w:ind w:left="5664"/>
        <w:rPr>
          <w:bCs/>
          <w:sz w:val="26"/>
          <w:szCs w:val="26"/>
        </w:rPr>
      </w:pPr>
    </w:p>
    <w:p w:rsidR="00412FEF" w:rsidRPr="00AD5A31" w:rsidRDefault="00412FEF" w:rsidP="00412FEF">
      <w:pPr>
        <w:pStyle w:val="a4"/>
        <w:spacing w:before="0" w:beforeAutospacing="0" w:after="0" w:afterAutospacing="0"/>
        <w:ind w:left="5664"/>
        <w:rPr>
          <w:bCs/>
          <w:sz w:val="26"/>
          <w:szCs w:val="26"/>
        </w:rPr>
      </w:pPr>
      <w:r w:rsidRPr="00AD5A31">
        <w:rPr>
          <w:bCs/>
          <w:sz w:val="26"/>
          <w:szCs w:val="26"/>
        </w:rPr>
        <w:t>___________________ И.А. Сорокина</w:t>
      </w:r>
    </w:p>
    <w:p w:rsidR="00412FEF" w:rsidRPr="00AD5A31" w:rsidRDefault="00412FEF" w:rsidP="00412FEF">
      <w:pPr>
        <w:pStyle w:val="a4"/>
        <w:spacing w:before="0" w:beforeAutospacing="0" w:after="0" w:afterAutospacing="0"/>
        <w:ind w:left="4956" w:firstLine="708"/>
        <w:rPr>
          <w:bCs/>
          <w:sz w:val="26"/>
          <w:szCs w:val="26"/>
        </w:rPr>
      </w:pPr>
      <w:r w:rsidRPr="00AD5A31">
        <w:rPr>
          <w:bCs/>
          <w:sz w:val="26"/>
          <w:szCs w:val="26"/>
        </w:rPr>
        <w:t>«___» __________________ 201</w:t>
      </w:r>
      <w:r w:rsidR="00896555">
        <w:rPr>
          <w:bCs/>
          <w:sz w:val="26"/>
          <w:szCs w:val="26"/>
        </w:rPr>
        <w:t>5</w:t>
      </w:r>
      <w:r w:rsidRPr="00AD5A31">
        <w:rPr>
          <w:bCs/>
          <w:sz w:val="26"/>
          <w:szCs w:val="26"/>
        </w:rPr>
        <w:t xml:space="preserve"> года</w:t>
      </w:r>
    </w:p>
    <w:p w:rsidR="00412FEF" w:rsidRPr="00AD5A31" w:rsidRDefault="00412FEF" w:rsidP="00412FEF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412FEF" w:rsidRPr="00AD5A31" w:rsidRDefault="00412FEF" w:rsidP="00412FEF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301577" w:rsidRPr="00AD5A31" w:rsidRDefault="00412FEF" w:rsidP="00412FEF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  <w:r w:rsidRPr="00AD5A31">
        <w:rPr>
          <w:bCs/>
          <w:sz w:val="26"/>
          <w:szCs w:val="26"/>
        </w:rPr>
        <w:t xml:space="preserve">Должностной регламент </w:t>
      </w:r>
      <w:r w:rsidRPr="00AD5A31">
        <w:rPr>
          <w:bCs/>
          <w:sz w:val="26"/>
          <w:szCs w:val="26"/>
        </w:rPr>
        <w:br/>
      </w:r>
      <w:r w:rsidR="00301577" w:rsidRPr="00AD5A31">
        <w:rPr>
          <w:bCs/>
          <w:sz w:val="26"/>
          <w:szCs w:val="26"/>
        </w:rPr>
        <w:t xml:space="preserve">главного государственного налогового инспектора </w:t>
      </w:r>
    </w:p>
    <w:p w:rsidR="00301577" w:rsidRPr="00AD5A31" w:rsidRDefault="00301577" w:rsidP="00301577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  <w:r w:rsidRPr="00AD5A31">
        <w:rPr>
          <w:bCs/>
          <w:sz w:val="26"/>
          <w:szCs w:val="26"/>
        </w:rPr>
        <w:t xml:space="preserve">отдела налогообложения </w:t>
      </w:r>
      <w:r w:rsidR="00AD5A31" w:rsidRPr="00AD5A31">
        <w:rPr>
          <w:sz w:val="26"/>
          <w:szCs w:val="26"/>
        </w:rPr>
        <w:t>имущества и доходов физических лиц</w:t>
      </w:r>
      <w:r w:rsidRPr="00AD5A31">
        <w:rPr>
          <w:bCs/>
          <w:sz w:val="26"/>
          <w:szCs w:val="26"/>
        </w:rPr>
        <w:br/>
        <w:t xml:space="preserve">Управления Федеральной налоговой службы по Калининградской области </w:t>
      </w:r>
      <w:r w:rsidRPr="00AD5A31">
        <w:rPr>
          <w:bCs/>
          <w:sz w:val="26"/>
          <w:szCs w:val="26"/>
        </w:rPr>
        <w:br/>
      </w:r>
    </w:p>
    <w:p w:rsidR="00260B66" w:rsidRDefault="001862EB" w:rsidP="001862EB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</w:rPr>
        <w:t xml:space="preserve">Регистрационный номер (код) должности по </w:t>
      </w:r>
    </w:p>
    <w:p w:rsidR="00AD5A31" w:rsidRDefault="001862EB" w:rsidP="001862EB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</w:rPr>
        <w:t xml:space="preserve">Реестру должностей федеральной государственной гражданской службы, </w:t>
      </w:r>
    </w:p>
    <w:p w:rsidR="001862EB" w:rsidRPr="00AD5A31" w:rsidRDefault="001862EB" w:rsidP="001862EB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</w:rPr>
        <w:t>утвержденному Указом Президента Российской Федерации от 31.12.2005 № 1574</w:t>
      </w:r>
      <w:r w:rsidRPr="00AD5A31">
        <w:rPr>
          <w:i/>
          <w:iCs/>
          <w:sz w:val="26"/>
          <w:szCs w:val="26"/>
        </w:rPr>
        <w:t xml:space="preserve"> </w:t>
      </w:r>
      <w:r w:rsidR="00AD5A31">
        <w:rPr>
          <w:i/>
          <w:iCs/>
          <w:sz w:val="26"/>
          <w:szCs w:val="26"/>
        </w:rPr>
        <w:br/>
      </w:r>
      <w:r w:rsidRPr="00AD5A31">
        <w:rPr>
          <w:sz w:val="26"/>
          <w:szCs w:val="26"/>
        </w:rPr>
        <w:t>«О Реестре должностей федеральной государственной гражданской службы», – 11-3-3-069</w:t>
      </w:r>
    </w:p>
    <w:p w:rsidR="00301577" w:rsidRPr="00AD5A31" w:rsidRDefault="00301577" w:rsidP="00301577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412FEF" w:rsidRPr="00AD5A31" w:rsidRDefault="00412FEF" w:rsidP="00412FEF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  <w:smartTag w:uri="urn:schemas-microsoft-com:office:smarttags" w:element="place">
        <w:r w:rsidRPr="00AD5A31">
          <w:rPr>
            <w:bCs/>
            <w:sz w:val="26"/>
            <w:szCs w:val="26"/>
            <w:lang w:val="en-US"/>
          </w:rPr>
          <w:t>I</w:t>
        </w:r>
        <w:r w:rsidRPr="00AD5A31">
          <w:rPr>
            <w:bCs/>
            <w:sz w:val="26"/>
            <w:szCs w:val="26"/>
          </w:rPr>
          <w:t>.</w:t>
        </w:r>
      </w:smartTag>
      <w:r w:rsidRPr="00AD5A31">
        <w:rPr>
          <w:bCs/>
          <w:sz w:val="26"/>
          <w:szCs w:val="26"/>
        </w:rPr>
        <w:t xml:space="preserve"> Общие положения.</w:t>
      </w:r>
    </w:p>
    <w:p w:rsidR="00301577" w:rsidRPr="00AD5A31" w:rsidRDefault="00301577" w:rsidP="00301577">
      <w:pPr>
        <w:pStyle w:val="a4"/>
        <w:spacing w:before="0" w:beforeAutospacing="0" w:after="0" w:afterAutospacing="0"/>
        <w:rPr>
          <w:bCs/>
          <w:sz w:val="26"/>
          <w:szCs w:val="26"/>
        </w:rPr>
      </w:pPr>
    </w:p>
    <w:p w:rsidR="00412FEF" w:rsidRPr="00AD5A31" w:rsidRDefault="00412FEF" w:rsidP="00412FE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1. Должность федеральной государственной гражданской службы </w:t>
      </w:r>
      <w:r w:rsidR="0067063D" w:rsidRPr="00AD5A31">
        <w:rPr>
          <w:sz w:val="26"/>
          <w:szCs w:val="26"/>
        </w:rPr>
        <w:br/>
      </w:r>
      <w:r w:rsidRPr="00AD5A31">
        <w:rPr>
          <w:sz w:val="26"/>
          <w:szCs w:val="26"/>
        </w:rPr>
        <w:t xml:space="preserve">(далее – гражданская служба) главного государственного налогового инспектора отдела налогообложения </w:t>
      </w:r>
      <w:r w:rsidR="00AD5A31" w:rsidRPr="00AD5A31">
        <w:rPr>
          <w:sz w:val="26"/>
          <w:szCs w:val="26"/>
        </w:rPr>
        <w:t>имущества и доходов физических лиц</w:t>
      </w:r>
      <w:r w:rsidR="00AD5A31" w:rsidRPr="00AD5A31">
        <w:rPr>
          <w:bCs/>
          <w:sz w:val="26"/>
          <w:szCs w:val="26"/>
        </w:rPr>
        <w:t xml:space="preserve"> </w:t>
      </w:r>
      <w:r w:rsidRPr="00AD5A31">
        <w:rPr>
          <w:bCs/>
          <w:sz w:val="26"/>
          <w:szCs w:val="26"/>
        </w:rPr>
        <w:t>Управления Федеральной налоговой службы по Калининградской области</w:t>
      </w:r>
      <w:r w:rsidRPr="00AD5A31">
        <w:rPr>
          <w:sz w:val="26"/>
          <w:szCs w:val="26"/>
        </w:rPr>
        <w:t xml:space="preserve"> (далее –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412FEF" w:rsidRPr="00AD5A31" w:rsidRDefault="00412FEF" w:rsidP="00412FE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2. Назначение на должность и освобождение от должности главного государственного налогового инспектора осуществляются приказом </w:t>
      </w:r>
      <w:r w:rsidRPr="00AD5A31">
        <w:rPr>
          <w:bCs/>
          <w:sz w:val="26"/>
          <w:szCs w:val="26"/>
        </w:rPr>
        <w:t xml:space="preserve">Управления Федеральной налоговой службы по Калининградской области </w:t>
      </w:r>
      <w:r w:rsidRPr="00AD5A31">
        <w:rPr>
          <w:sz w:val="26"/>
          <w:szCs w:val="26"/>
        </w:rPr>
        <w:t>(далее – Управление).</w:t>
      </w:r>
    </w:p>
    <w:p w:rsidR="00412FEF" w:rsidRPr="00AD5A31" w:rsidRDefault="00301577" w:rsidP="00412FEF">
      <w:pPr>
        <w:shd w:val="clear" w:color="auto" w:fill="FFFFFF"/>
        <w:ind w:right="-54"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Главный государственный налоговый инспектор непосредственно подчин</w:t>
      </w:r>
      <w:r w:rsidR="00412FEF" w:rsidRPr="00AD5A31">
        <w:rPr>
          <w:sz w:val="26"/>
          <w:szCs w:val="26"/>
        </w:rPr>
        <w:t>яется</w:t>
      </w:r>
      <w:r w:rsidRPr="00AD5A31">
        <w:rPr>
          <w:sz w:val="26"/>
          <w:szCs w:val="26"/>
        </w:rPr>
        <w:t xml:space="preserve"> начальнику отдела</w:t>
      </w:r>
      <w:r w:rsidR="00412FEF" w:rsidRPr="00AD5A31">
        <w:rPr>
          <w:sz w:val="26"/>
          <w:szCs w:val="26"/>
        </w:rPr>
        <w:t>.</w:t>
      </w:r>
    </w:p>
    <w:p w:rsidR="00301577" w:rsidRPr="00AD5A31" w:rsidRDefault="00301577" w:rsidP="00301577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12FEF" w:rsidRPr="00AD5A31" w:rsidRDefault="00412FEF" w:rsidP="00412FE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  <w:lang w:val="en-US"/>
        </w:rPr>
        <w:t>II</w:t>
      </w:r>
      <w:r w:rsidRPr="00AD5A31">
        <w:rPr>
          <w:sz w:val="26"/>
          <w:szCs w:val="26"/>
        </w:rPr>
        <w:t xml:space="preserve">. </w:t>
      </w:r>
      <w:r w:rsidRPr="00AD5A31">
        <w:rPr>
          <w:bCs/>
          <w:sz w:val="26"/>
          <w:szCs w:val="26"/>
        </w:rPr>
        <w:t>Квалификационные требования</w:t>
      </w:r>
      <w:r w:rsidRPr="00AD5A31">
        <w:rPr>
          <w:sz w:val="26"/>
          <w:szCs w:val="26"/>
        </w:rPr>
        <w:t xml:space="preserve"> к уровню и характеру знаний и навыков, образованию, стажу гражданской службы (государственной службы иных </w:t>
      </w:r>
      <w:r w:rsidRPr="00AD5A31">
        <w:rPr>
          <w:sz w:val="26"/>
          <w:szCs w:val="26"/>
        </w:rPr>
        <w:br/>
        <w:t>видов) или стажу (оп</w:t>
      </w:r>
      <w:r w:rsidR="001862EB" w:rsidRPr="00AD5A31">
        <w:rPr>
          <w:sz w:val="26"/>
          <w:szCs w:val="26"/>
        </w:rPr>
        <w:t>ы</w:t>
      </w:r>
      <w:r w:rsidRPr="00AD5A31">
        <w:rPr>
          <w:sz w:val="26"/>
          <w:szCs w:val="26"/>
        </w:rPr>
        <w:t xml:space="preserve">ту) работы по специальности. </w:t>
      </w:r>
      <w:r w:rsidRPr="00AD5A31">
        <w:rPr>
          <w:sz w:val="26"/>
          <w:szCs w:val="26"/>
        </w:rPr>
        <w:br/>
      </w:r>
    </w:p>
    <w:p w:rsidR="0067063D" w:rsidRPr="00AD5A31" w:rsidRDefault="0067063D" w:rsidP="0067063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3. Для замещения должности главного государственного налогового инспектора устанавливаются следующие требования:</w:t>
      </w:r>
    </w:p>
    <w:p w:rsidR="0067063D" w:rsidRPr="00AD5A31" w:rsidRDefault="0067063D" w:rsidP="0067063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а) наличие высшего профессионального образования;</w:t>
      </w:r>
    </w:p>
    <w:p w:rsidR="0067063D" w:rsidRPr="00AD5A31" w:rsidRDefault="0067063D" w:rsidP="0067063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67063D" w:rsidRPr="00AD5A31" w:rsidRDefault="0067063D" w:rsidP="0067063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в)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 w:rsidRPr="00AD5A31">
        <w:rPr>
          <w:sz w:val="26"/>
          <w:szCs w:val="26"/>
        </w:rPr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7063D" w:rsidRPr="00AD5A31" w:rsidRDefault="0067063D" w:rsidP="0067063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12FEF" w:rsidRPr="00AD5A31" w:rsidRDefault="00412FEF" w:rsidP="00412FEF">
      <w:pPr>
        <w:pStyle w:val="a4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412FEF" w:rsidRPr="00AD5A31" w:rsidRDefault="00412FEF" w:rsidP="00412FE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  <w:lang w:val="en-US"/>
        </w:rPr>
        <w:t>III</w:t>
      </w:r>
      <w:r w:rsidRPr="00AD5A31">
        <w:rPr>
          <w:sz w:val="26"/>
          <w:szCs w:val="26"/>
        </w:rPr>
        <w:t xml:space="preserve">. Должностные обязанности, права и ответственность. </w:t>
      </w:r>
    </w:p>
    <w:p w:rsidR="00412FEF" w:rsidRPr="00AD5A31" w:rsidRDefault="00412FEF" w:rsidP="00412FEF">
      <w:pPr>
        <w:pStyle w:val="a4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412FEF" w:rsidRPr="00AD5A31" w:rsidRDefault="00412FEF" w:rsidP="00412FE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4. 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D5A31">
          <w:rPr>
            <w:sz w:val="26"/>
            <w:szCs w:val="26"/>
          </w:rPr>
          <w:t>2004 г</w:t>
        </w:r>
      </w:smartTag>
      <w:r w:rsidRPr="00AD5A31">
        <w:rPr>
          <w:sz w:val="26"/>
          <w:szCs w:val="26"/>
        </w:rPr>
        <w:t xml:space="preserve">. № 79-ФЗ «О государственной гражданской службе Российской Федерации». </w:t>
      </w:r>
    </w:p>
    <w:p w:rsidR="00412FEF" w:rsidRPr="00AD5A31" w:rsidRDefault="00412FEF" w:rsidP="00412FE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</w:t>
      </w:r>
      <w:r w:rsidRPr="00AD5A31">
        <w:rPr>
          <w:iCs/>
          <w:sz w:val="26"/>
          <w:szCs w:val="26"/>
        </w:rPr>
        <w:t>.</w:t>
      </w:r>
      <w:r w:rsidRPr="00AD5A31">
        <w:rPr>
          <w:sz w:val="26"/>
          <w:szCs w:val="26"/>
        </w:rPr>
        <w:t xml:space="preserve"> 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AD5A31">
          <w:rPr>
            <w:sz w:val="26"/>
            <w:szCs w:val="26"/>
          </w:rPr>
          <w:t>2004 г</w:t>
        </w:r>
      </w:smartTag>
      <w:r w:rsidRPr="00AD5A31">
        <w:rPr>
          <w:sz w:val="26"/>
          <w:szCs w:val="26"/>
        </w:rPr>
        <w:t>. № 506,</w:t>
      </w:r>
      <w:r w:rsidRPr="00AD5A31">
        <w:rPr>
          <w:i/>
          <w:iCs/>
          <w:sz w:val="26"/>
          <w:szCs w:val="26"/>
        </w:rPr>
        <w:t xml:space="preserve"> </w:t>
      </w:r>
      <w:r w:rsidRPr="00AD5A31">
        <w:rPr>
          <w:sz w:val="26"/>
          <w:szCs w:val="26"/>
        </w:rPr>
        <w:t xml:space="preserve">положением об </w:t>
      </w:r>
      <w:r w:rsidR="0067063D" w:rsidRPr="00AD5A31">
        <w:rPr>
          <w:sz w:val="26"/>
          <w:szCs w:val="26"/>
        </w:rPr>
        <w:t>у</w:t>
      </w:r>
      <w:r w:rsidRPr="00AD5A31">
        <w:rPr>
          <w:sz w:val="26"/>
          <w:szCs w:val="26"/>
        </w:rPr>
        <w:t xml:space="preserve">правлении, утвержденным руководителем ФНС России 23 декабря </w:t>
      </w:r>
      <w:smartTag w:uri="urn:schemas-microsoft-com:office:smarttags" w:element="metricconverter">
        <w:smartTagPr>
          <w:attr w:name="ProductID" w:val="2005 г"/>
        </w:smartTagPr>
        <w:r w:rsidRPr="00AD5A31">
          <w:rPr>
            <w:sz w:val="26"/>
            <w:szCs w:val="26"/>
          </w:rPr>
          <w:t>2005 г</w:t>
        </w:r>
      </w:smartTag>
      <w:r w:rsidRPr="00AD5A31">
        <w:rPr>
          <w:sz w:val="26"/>
          <w:szCs w:val="26"/>
        </w:rPr>
        <w:t>., положением об отделе налогообложения</w:t>
      </w:r>
      <w:r w:rsidR="00AD5A31" w:rsidRPr="00AD5A31">
        <w:rPr>
          <w:sz w:val="26"/>
          <w:szCs w:val="26"/>
        </w:rPr>
        <w:t xml:space="preserve"> имущества и доходов физических лиц</w:t>
      </w:r>
      <w:r w:rsidRPr="00AD5A31">
        <w:rPr>
          <w:sz w:val="26"/>
          <w:szCs w:val="26"/>
        </w:rPr>
        <w:t xml:space="preserve">, приказами (распоряжениями) ФНС России, приказами управления, поручениями руководства управления. </w:t>
      </w:r>
    </w:p>
    <w:p w:rsidR="00412FEF" w:rsidRPr="00AD5A31" w:rsidRDefault="00412FEF" w:rsidP="002E7DD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 Главный государственный налоговый инспектор исполняет следующие должностные обязанности:</w:t>
      </w:r>
    </w:p>
    <w:p w:rsidR="00412FEF" w:rsidRPr="00AD5A31" w:rsidRDefault="00412FEF" w:rsidP="00412FE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5.1.1. Обеспечивает методологию работы нижестоящих налоговых органов по вопросам администрирования:</w:t>
      </w:r>
    </w:p>
    <w:p w:rsidR="006039F7" w:rsidRDefault="006039F7" w:rsidP="006039F7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нало</w:t>
      </w:r>
      <w:r w:rsidR="00D33526">
        <w:rPr>
          <w:rFonts w:ascii="Times New Roman" w:hAnsi="Times New Roman" w:cs="Times New Roman"/>
          <w:sz w:val="26"/>
          <w:szCs w:val="26"/>
        </w:rPr>
        <w:t>га на имущество физических лиц;</w:t>
      </w:r>
    </w:p>
    <w:p w:rsidR="00D33526" w:rsidRPr="005104FE" w:rsidRDefault="00D33526" w:rsidP="00D33526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104FE">
        <w:rPr>
          <w:rFonts w:ascii="Times New Roman" w:hAnsi="Times New Roman" w:cs="Times New Roman"/>
          <w:sz w:val="26"/>
          <w:szCs w:val="26"/>
        </w:rPr>
        <w:t xml:space="preserve">налога на имущество </w:t>
      </w:r>
      <w:r>
        <w:rPr>
          <w:rFonts w:ascii="Times New Roman" w:hAnsi="Times New Roman" w:cs="Times New Roman"/>
          <w:sz w:val="26"/>
          <w:szCs w:val="26"/>
        </w:rPr>
        <w:t>организаций;</w:t>
      </w:r>
    </w:p>
    <w:p w:rsidR="006039F7" w:rsidRDefault="006039F7" w:rsidP="006039F7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транспортного налога;</w:t>
      </w:r>
    </w:p>
    <w:p w:rsidR="00896555" w:rsidRPr="00AD5A31" w:rsidRDefault="00896555" w:rsidP="006039F7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земельного налога;</w:t>
      </w:r>
    </w:p>
    <w:p w:rsidR="006039F7" w:rsidRPr="00AD5A31" w:rsidRDefault="006039F7" w:rsidP="006039F7">
      <w:pPr>
        <w:pStyle w:val="ConsNormal"/>
        <w:widowControl/>
        <w:numPr>
          <w:ilvl w:val="0"/>
          <w:numId w:val="25"/>
        </w:numPr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налога на доходы физических лиц</w:t>
      </w:r>
      <w:r w:rsidR="0067063D" w:rsidRPr="00AD5A31">
        <w:rPr>
          <w:rFonts w:ascii="Times New Roman" w:hAnsi="Times New Roman" w:cs="Times New Roman"/>
          <w:sz w:val="26"/>
          <w:szCs w:val="26"/>
        </w:rPr>
        <w:t>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5.1.2. Осуществля</w:t>
      </w:r>
      <w:r w:rsidR="0000712B" w:rsidRPr="00AD5A31">
        <w:rPr>
          <w:rFonts w:ascii="Times New Roman" w:hAnsi="Times New Roman" w:cs="Times New Roman"/>
          <w:sz w:val="26"/>
          <w:szCs w:val="26"/>
        </w:rPr>
        <w:t>е</w:t>
      </w:r>
      <w:r w:rsidRPr="00AD5A31">
        <w:rPr>
          <w:rFonts w:ascii="Times New Roman" w:hAnsi="Times New Roman" w:cs="Times New Roman"/>
          <w:sz w:val="26"/>
          <w:szCs w:val="26"/>
        </w:rPr>
        <w:t xml:space="preserve">т анализ поступления по налогам, указанным в пункте 5.1.1. настоящего должностного регламента, с использованием ИР «Казначейство» (в составе ПК «Регион»), удаленного доступа к базам данных «Система ЭОД. Местный уровень» налоговых органов. </w:t>
      </w:r>
      <w:r w:rsidR="0000712B" w:rsidRPr="00AD5A31">
        <w:rPr>
          <w:rFonts w:ascii="Times New Roman" w:hAnsi="Times New Roman" w:cs="Times New Roman"/>
          <w:sz w:val="26"/>
          <w:szCs w:val="26"/>
        </w:rPr>
        <w:t>Готовит</w:t>
      </w:r>
      <w:r w:rsidRPr="00AD5A31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00712B" w:rsidRPr="00AD5A31">
        <w:rPr>
          <w:rFonts w:ascii="Times New Roman" w:hAnsi="Times New Roman" w:cs="Times New Roman"/>
          <w:sz w:val="26"/>
          <w:szCs w:val="26"/>
        </w:rPr>
        <w:t>я</w:t>
      </w:r>
      <w:r w:rsidRPr="00AD5A31">
        <w:rPr>
          <w:rFonts w:ascii="Times New Roman" w:hAnsi="Times New Roman" w:cs="Times New Roman"/>
          <w:sz w:val="26"/>
          <w:szCs w:val="26"/>
        </w:rPr>
        <w:t xml:space="preserve"> по повышению уровня их собираемости.</w:t>
      </w:r>
    </w:p>
    <w:p w:rsidR="006039F7" w:rsidRPr="00AD5A31" w:rsidRDefault="006039F7" w:rsidP="006039F7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lastRenderedPageBreak/>
        <w:t>5.1.3. Проводит анализ показателей и согласование статистической налоговой отчетности по налогам, указанным в пункте 5.1.1 настоящего должностного регламента, в части соответствия их действующему законодательству о налогах и сборах (с использованием ПК «СВОД 2000»).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 xml:space="preserve">5.1.4. Проводит проверки по запросам Федеральной налоговой службы, избирательных комиссий Российской Федерации в отношении сведений о доходах и имуществе кандидатов в Президенты Российской Федерации, кандидатов в депутаты Государственной Думы Федерального собрания Российской Федерации, Калининградской областной Думы, представительных органов власти муниципальных образований Калининградской области и иных претендентов на замещение государственных должностей государственной службы 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 xml:space="preserve">с использованием информационных ресурсов «Сведения о физических лицах», «Росреестр», «Обмен с ГИБДД», «Обмен с БТИ» </w:t>
      </w:r>
      <w:r w:rsidRPr="00AD5A31">
        <w:rPr>
          <w:rFonts w:ascii="Times New Roman" w:hAnsi="Times New Roman" w:cs="Times New Roman"/>
          <w:sz w:val="26"/>
          <w:szCs w:val="26"/>
        </w:rPr>
        <w:t>(в составе ПК «Регион»)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D5A31">
        <w:rPr>
          <w:rFonts w:ascii="Times New Roman" w:hAnsi="Times New Roman" w:cs="Times New Roman"/>
          <w:sz w:val="26"/>
          <w:szCs w:val="26"/>
        </w:rPr>
        <w:t xml:space="preserve"> удаленного доступа к базам данных «Система ЭОД. Местный уровень» налоговых органов, информационных ресурсов федерального уровня «Сведения о физических лицах», «Проверка судей»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5A31">
        <w:rPr>
          <w:rFonts w:ascii="Times New Roman" w:hAnsi="Times New Roman" w:cs="Times New Roman"/>
          <w:color w:val="000000"/>
          <w:sz w:val="26"/>
          <w:szCs w:val="26"/>
        </w:rPr>
        <w:t>5.1.5.</w:t>
      </w:r>
      <w:r w:rsidRPr="00AD5A31">
        <w:rPr>
          <w:rFonts w:ascii="Times New Roman" w:hAnsi="Times New Roman" w:cs="Times New Roman"/>
          <w:sz w:val="26"/>
          <w:szCs w:val="26"/>
        </w:rPr>
        <w:t> 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 xml:space="preserve">Проводит проверки сведений о физических лицах по запросам сторонних организаций с использованием информационных ресурсов «Сведения о физических лицах», «Росреестр», «Обмен с ГИБДД», «Обмен с БТИ» </w:t>
      </w:r>
      <w:r w:rsidRPr="00AD5A31">
        <w:rPr>
          <w:rFonts w:ascii="Times New Roman" w:hAnsi="Times New Roman" w:cs="Times New Roman"/>
          <w:sz w:val="26"/>
          <w:szCs w:val="26"/>
        </w:rPr>
        <w:t>(в составе ПК «Регион»)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D5A31">
        <w:rPr>
          <w:rFonts w:ascii="Times New Roman" w:hAnsi="Times New Roman" w:cs="Times New Roman"/>
          <w:sz w:val="26"/>
          <w:szCs w:val="26"/>
        </w:rPr>
        <w:t xml:space="preserve"> удаленного доступа к базам данных «Система ЭОД. Местный уровень» налоговых органов, информационных ресурсов федерального уровня «Сведения о физических лицах»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039F7" w:rsidRPr="00AD5A31" w:rsidRDefault="006039F7" w:rsidP="006039F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5.1.6. Изуча</w:t>
      </w:r>
      <w:r w:rsidR="0000712B"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>т и обобща</w:t>
      </w:r>
      <w:r w:rsidR="0000712B"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>т опыт работы налоговых инспекций, вносить предложения по повышению его эффективности. Составля</w:t>
      </w:r>
      <w:r w:rsidR="0000712B"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>т аналитические обзоры для информирования налоговых органов области.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5.1.7. Участв</w:t>
      </w:r>
      <w:r w:rsidR="0000712B" w:rsidRPr="00AD5A31">
        <w:rPr>
          <w:rFonts w:ascii="Times New Roman" w:hAnsi="Times New Roman" w:cs="Times New Roman"/>
          <w:sz w:val="26"/>
          <w:szCs w:val="26"/>
        </w:rPr>
        <w:t>ует</w:t>
      </w:r>
      <w:r w:rsidRPr="00AD5A31">
        <w:rPr>
          <w:rFonts w:ascii="Times New Roman" w:hAnsi="Times New Roman" w:cs="Times New Roman"/>
          <w:sz w:val="26"/>
          <w:szCs w:val="26"/>
        </w:rPr>
        <w:t xml:space="preserve"> во внутреннем аудите налоговых органов области по налогам, указанным в пункте 5.1.1. настоящего должностного регламента, в том числе осуществляет дистанционные аудиторские проверки с использованием удаленного доступа к базам данных «Система ЭОД. Местный уровень» налоговых органов.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5.1.8. Осуществля</w:t>
      </w:r>
      <w:r w:rsidR="0000712B" w:rsidRPr="00AD5A31">
        <w:rPr>
          <w:rFonts w:ascii="Times New Roman" w:hAnsi="Times New Roman" w:cs="Times New Roman"/>
          <w:sz w:val="26"/>
          <w:szCs w:val="26"/>
        </w:rPr>
        <w:t>е</w:t>
      </w:r>
      <w:r w:rsidRPr="00AD5A31">
        <w:rPr>
          <w:rFonts w:ascii="Times New Roman" w:hAnsi="Times New Roman" w:cs="Times New Roman"/>
          <w:sz w:val="26"/>
          <w:szCs w:val="26"/>
        </w:rPr>
        <w:t>т взаимодействие с правоохранительными и другими контролирующими органами по вопросам, входящим в компетенцию отдела налогообложения</w:t>
      </w:r>
      <w:r w:rsidR="00AD5A31" w:rsidRPr="00AD5A31">
        <w:rPr>
          <w:rFonts w:ascii="Times New Roman" w:hAnsi="Times New Roman" w:cs="Times New Roman"/>
          <w:sz w:val="26"/>
          <w:szCs w:val="26"/>
        </w:rPr>
        <w:t xml:space="preserve"> имущества и доходов физических лиц</w:t>
      </w:r>
      <w:r w:rsidRPr="00AD5A31">
        <w:rPr>
          <w:rFonts w:ascii="Times New Roman" w:hAnsi="Times New Roman" w:cs="Times New Roman"/>
          <w:sz w:val="26"/>
          <w:szCs w:val="26"/>
        </w:rPr>
        <w:t>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5A31">
        <w:rPr>
          <w:rFonts w:ascii="Times New Roman" w:hAnsi="Times New Roman" w:cs="Times New Roman"/>
          <w:color w:val="000000"/>
          <w:sz w:val="26"/>
          <w:szCs w:val="26"/>
        </w:rPr>
        <w:t>5.1.9. Участв</w:t>
      </w:r>
      <w:r w:rsidR="0000712B" w:rsidRPr="00AD5A31">
        <w:rPr>
          <w:rFonts w:ascii="Times New Roman" w:hAnsi="Times New Roman" w:cs="Times New Roman"/>
          <w:color w:val="000000"/>
          <w:sz w:val="26"/>
          <w:szCs w:val="26"/>
        </w:rPr>
        <w:t>ует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 xml:space="preserve"> в подготовке заключений по жалобам налогоплательщиков на акты налоговых органов, действия или бездействия их должностных лиц, связанным с вопросами исчисления и уплаты налогов, указанных в пункте 5.1.1. настоящего должностного регламента, с использованием информационных ресурсов «Сведения о физических лицах», «Росреестр», «Обмен с ГИБДД», «Обмен с БТИ» </w:t>
      </w:r>
      <w:r w:rsidRPr="00AD5A31">
        <w:rPr>
          <w:rFonts w:ascii="Times New Roman" w:hAnsi="Times New Roman" w:cs="Times New Roman"/>
          <w:sz w:val="26"/>
          <w:szCs w:val="26"/>
        </w:rPr>
        <w:t>(в составе ПК «Регион»)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D5A31">
        <w:rPr>
          <w:rFonts w:ascii="Times New Roman" w:hAnsi="Times New Roman" w:cs="Times New Roman"/>
          <w:sz w:val="26"/>
          <w:szCs w:val="26"/>
        </w:rPr>
        <w:t xml:space="preserve"> удаленного доступа к базам данных «Система ЭОД. Местный уровень» налоговых органов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color w:val="000000"/>
          <w:sz w:val="26"/>
          <w:szCs w:val="26"/>
        </w:rPr>
        <w:t>5.1.10. Участв</w:t>
      </w:r>
      <w:r w:rsidR="0000712B" w:rsidRPr="00AD5A31">
        <w:rPr>
          <w:rFonts w:ascii="Times New Roman" w:hAnsi="Times New Roman" w:cs="Times New Roman"/>
          <w:color w:val="000000"/>
          <w:sz w:val="26"/>
          <w:szCs w:val="26"/>
        </w:rPr>
        <w:t>ует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 xml:space="preserve"> в обучении служащих налоговых органов Калининградской области, оказании практической помощи территориальным налоговым органам по вопросам, входящим в компетенцию отдела</w:t>
      </w:r>
      <w:r w:rsidRPr="00AD5A31">
        <w:rPr>
          <w:rFonts w:ascii="Times New Roman" w:hAnsi="Times New Roman" w:cs="Times New Roman"/>
          <w:sz w:val="26"/>
          <w:szCs w:val="26"/>
        </w:rPr>
        <w:t xml:space="preserve"> налогообложения</w:t>
      </w:r>
      <w:r w:rsidR="00AD5A31" w:rsidRPr="00AD5A31">
        <w:rPr>
          <w:sz w:val="26"/>
          <w:szCs w:val="26"/>
        </w:rPr>
        <w:t xml:space="preserve"> </w:t>
      </w:r>
      <w:r w:rsidR="00AD5A31" w:rsidRPr="00AD5A31">
        <w:rPr>
          <w:rFonts w:ascii="Times New Roman" w:hAnsi="Times New Roman" w:cs="Times New Roman"/>
          <w:sz w:val="26"/>
          <w:szCs w:val="26"/>
        </w:rPr>
        <w:t>имущества и доходов физических лиц</w:t>
      </w:r>
      <w:r w:rsidRPr="00AD5A31">
        <w:rPr>
          <w:rFonts w:ascii="Times New Roman" w:hAnsi="Times New Roman" w:cs="Times New Roman"/>
          <w:sz w:val="26"/>
          <w:szCs w:val="26"/>
        </w:rPr>
        <w:t>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5.1.11. Информир</w:t>
      </w:r>
      <w:r w:rsidR="0000712B" w:rsidRPr="00AD5A31">
        <w:rPr>
          <w:rFonts w:ascii="Times New Roman" w:hAnsi="Times New Roman" w:cs="Times New Roman"/>
          <w:sz w:val="26"/>
          <w:szCs w:val="26"/>
        </w:rPr>
        <w:t>ует</w:t>
      </w:r>
      <w:r w:rsidRPr="00AD5A31">
        <w:rPr>
          <w:rFonts w:ascii="Times New Roman" w:hAnsi="Times New Roman" w:cs="Times New Roman"/>
          <w:sz w:val="26"/>
          <w:szCs w:val="26"/>
        </w:rPr>
        <w:t xml:space="preserve"> в установленном порядке налогоплательщиков (в том числе в письменной форме) по вопросам компетенции отдела налогообложения</w:t>
      </w:r>
      <w:r w:rsidR="00AD5A31" w:rsidRPr="00AD5A31">
        <w:rPr>
          <w:rFonts w:ascii="Times New Roman" w:hAnsi="Times New Roman" w:cs="Times New Roman"/>
          <w:sz w:val="26"/>
          <w:szCs w:val="26"/>
        </w:rPr>
        <w:t xml:space="preserve"> имущества и доходов физических лиц</w:t>
      </w:r>
      <w:r w:rsidRPr="00AD5A31">
        <w:rPr>
          <w:rFonts w:ascii="Times New Roman" w:hAnsi="Times New Roman" w:cs="Times New Roman"/>
          <w:sz w:val="26"/>
          <w:szCs w:val="26"/>
        </w:rPr>
        <w:t xml:space="preserve"> о действующих налогах и сборах, законодательстве о налогах и сборах и принятых в соответствии с ними нормативных правовых актах, порядке исчисления и уплаты налогов и сборов, порядке заполнения форм налоговой отчетности. </w:t>
      </w:r>
    </w:p>
    <w:p w:rsidR="006039F7" w:rsidRPr="00AD5A31" w:rsidRDefault="006039F7" w:rsidP="006039F7">
      <w:pPr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5.1.12. Руководств</w:t>
      </w:r>
      <w:r w:rsidR="0000712B" w:rsidRPr="00AD5A31">
        <w:rPr>
          <w:sz w:val="26"/>
          <w:szCs w:val="26"/>
        </w:rPr>
        <w:t>уется</w:t>
      </w:r>
      <w:r w:rsidRPr="00AD5A31">
        <w:rPr>
          <w:sz w:val="26"/>
          <w:szCs w:val="26"/>
        </w:rPr>
        <w:t xml:space="preserve"> требованиями, установленными Правительством Российской Федерации и федеральными органами исполнительной власти, при работе с </w:t>
      </w:r>
      <w:r w:rsidRPr="00AD5A31">
        <w:rPr>
          <w:sz w:val="26"/>
          <w:szCs w:val="26"/>
        </w:rPr>
        <w:lastRenderedPageBreak/>
        <w:t xml:space="preserve">информацией, составляющей государственную тайну, имеющей конфиденциальный характер, со служебной информацией и персональными данными. </w:t>
      </w:r>
    </w:p>
    <w:p w:rsidR="006039F7" w:rsidRPr="00AD5A31" w:rsidRDefault="006039F7" w:rsidP="006039F7">
      <w:pPr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5.1.13. Представля</w:t>
      </w:r>
      <w:r w:rsidR="0000712B"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 xml:space="preserve">т в соответствии со статьей 8 Федерального закона </w:t>
      </w:r>
      <w:r w:rsidRPr="00AD5A31">
        <w:rPr>
          <w:sz w:val="26"/>
          <w:szCs w:val="26"/>
        </w:rPr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6039F7" w:rsidRPr="00AD5A31" w:rsidRDefault="006039F7" w:rsidP="006039F7">
      <w:pPr>
        <w:ind w:firstLine="72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5.1.14. </w:t>
      </w:r>
      <w:bookmarkStart w:id="0" w:name="sub_901"/>
      <w:r w:rsidRPr="00AD5A31">
        <w:rPr>
          <w:sz w:val="26"/>
          <w:szCs w:val="26"/>
        </w:rPr>
        <w:t>Уведомля</w:t>
      </w:r>
      <w:r w:rsidR="0000712B"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 xml:space="preserve">т в соответствии со статьей 9 Федерального закона </w:t>
      </w:r>
      <w:r w:rsidR="00AD5A31">
        <w:rPr>
          <w:sz w:val="26"/>
          <w:szCs w:val="26"/>
        </w:rPr>
        <w:br/>
      </w:r>
      <w:r w:rsidRPr="00AD5A31">
        <w:rPr>
          <w:sz w:val="26"/>
          <w:szCs w:val="26"/>
        </w:rPr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6039F7" w:rsidRPr="00AD5A31" w:rsidRDefault="006039F7" w:rsidP="006039F7">
      <w:pPr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5.1.15. В соответствии со статьей 11 Федерального закона «О противодействии коррупции»:</w:t>
      </w:r>
    </w:p>
    <w:p w:rsidR="006039F7" w:rsidRPr="00AD5A31" w:rsidRDefault="006039F7" w:rsidP="006039F7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принима</w:t>
      </w:r>
      <w:r w:rsidR="0000712B"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>т меры по недопущению любой возможности возникновения конфликта интересов;</w:t>
      </w:r>
      <w:bookmarkStart w:id="1" w:name="sub_1102"/>
    </w:p>
    <w:p w:rsidR="006039F7" w:rsidRPr="00AD5A31" w:rsidRDefault="006039F7" w:rsidP="006039F7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уведомля</w:t>
      </w:r>
      <w:r w:rsidR="0000712B"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>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6039F7" w:rsidRPr="00AD5A31" w:rsidRDefault="006039F7" w:rsidP="006039F7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в целях предотвращения конфликта интересов переда</w:t>
      </w:r>
      <w:r w:rsidR="0000712B"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>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AD5A31">
        <w:rPr>
          <w:sz w:val="26"/>
          <w:szCs w:val="26"/>
        </w:rPr>
        <w:t xml:space="preserve">. </w:t>
      </w:r>
    </w:p>
    <w:p w:rsidR="006039F7" w:rsidRPr="00AD5A31" w:rsidRDefault="006039F7" w:rsidP="006039F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5.1.16. Ве</w:t>
      </w:r>
      <w:r w:rsidR="0000712B" w:rsidRPr="00AD5A31">
        <w:rPr>
          <w:sz w:val="26"/>
          <w:szCs w:val="26"/>
        </w:rPr>
        <w:t>дет</w:t>
      </w:r>
      <w:r w:rsidRPr="00AD5A31">
        <w:rPr>
          <w:sz w:val="26"/>
          <w:szCs w:val="26"/>
        </w:rPr>
        <w:t xml:space="preserve"> в установленном порядке делопроизводство и хранение документов отдела налогообложения</w:t>
      </w:r>
      <w:r w:rsidR="00AD5A31" w:rsidRPr="00AD5A31">
        <w:rPr>
          <w:sz w:val="26"/>
          <w:szCs w:val="26"/>
        </w:rPr>
        <w:t xml:space="preserve"> имущества и доходов физических лиц</w:t>
      </w:r>
      <w:r w:rsidRPr="00AD5A31">
        <w:rPr>
          <w:sz w:val="26"/>
          <w:szCs w:val="26"/>
        </w:rPr>
        <w:t>, осуществляет их передачу на архивное хранение.</w:t>
      </w:r>
    </w:p>
    <w:p w:rsidR="006039F7" w:rsidRPr="00AD5A31" w:rsidRDefault="006039F7" w:rsidP="006039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5.1.17. Осуществля</w:t>
      </w:r>
      <w:r w:rsidR="0000712B" w:rsidRPr="00AD5A31">
        <w:rPr>
          <w:rFonts w:ascii="Times New Roman" w:hAnsi="Times New Roman" w:cs="Times New Roman"/>
          <w:sz w:val="26"/>
          <w:szCs w:val="26"/>
        </w:rPr>
        <w:t>е</w:t>
      </w:r>
      <w:r w:rsidRPr="00AD5A31">
        <w:rPr>
          <w:rFonts w:ascii="Times New Roman" w:hAnsi="Times New Roman" w:cs="Times New Roman"/>
          <w:sz w:val="26"/>
          <w:szCs w:val="26"/>
        </w:rPr>
        <w:t xml:space="preserve">т иные функции по поручению руководства </w:t>
      </w:r>
      <w:r w:rsidR="0067063D" w:rsidRPr="00AD5A31">
        <w:rPr>
          <w:rFonts w:ascii="Times New Roman" w:hAnsi="Times New Roman" w:cs="Times New Roman"/>
          <w:sz w:val="26"/>
          <w:szCs w:val="26"/>
        </w:rPr>
        <w:t>у</w:t>
      </w:r>
      <w:r w:rsidRPr="00AD5A31">
        <w:rPr>
          <w:rFonts w:ascii="Times New Roman" w:hAnsi="Times New Roman" w:cs="Times New Roman"/>
          <w:sz w:val="26"/>
          <w:szCs w:val="26"/>
        </w:rPr>
        <w:t>правления.</w:t>
      </w:r>
    </w:p>
    <w:p w:rsidR="00CC262F" w:rsidRPr="00AD5A31" w:rsidRDefault="00CC262F" w:rsidP="00CC262F">
      <w:pPr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5.2. Главный государственный налоговый инспектор осуществляет следующие права</w:t>
      </w:r>
      <w:r w:rsidRPr="00AD5A31">
        <w:rPr>
          <w:bCs/>
          <w:sz w:val="26"/>
          <w:szCs w:val="26"/>
        </w:rPr>
        <w:t>:</w:t>
      </w:r>
      <w:r w:rsidRPr="00AD5A31">
        <w:rPr>
          <w:sz w:val="26"/>
          <w:szCs w:val="26"/>
        </w:rPr>
        <w:t xml:space="preserve"> </w:t>
      </w:r>
    </w:p>
    <w:p w:rsidR="00CC262F" w:rsidRPr="00AD5A31" w:rsidRDefault="00CC262F" w:rsidP="00CC262F">
      <w:pPr>
        <w:numPr>
          <w:ilvl w:val="0"/>
          <w:numId w:val="36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доступ к информационным ресурсам </w:t>
      </w:r>
      <w:r w:rsidR="0067063D" w:rsidRPr="00AD5A31">
        <w:rPr>
          <w:sz w:val="26"/>
          <w:szCs w:val="26"/>
        </w:rPr>
        <w:t>у</w:t>
      </w:r>
      <w:r w:rsidRPr="00AD5A31">
        <w:rPr>
          <w:sz w:val="26"/>
          <w:szCs w:val="26"/>
        </w:rPr>
        <w:t xml:space="preserve">правления в соответствии с порядком, определяемым руководителем </w:t>
      </w:r>
      <w:r w:rsidR="0067063D" w:rsidRPr="00AD5A31">
        <w:rPr>
          <w:sz w:val="26"/>
          <w:szCs w:val="26"/>
        </w:rPr>
        <w:t>у</w:t>
      </w:r>
      <w:r w:rsidRPr="00AD5A31">
        <w:rPr>
          <w:sz w:val="26"/>
          <w:szCs w:val="26"/>
        </w:rPr>
        <w:t>правления;</w:t>
      </w:r>
    </w:p>
    <w:p w:rsidR="00CC262F" w:rsidRPr="00AD5A31" w:rsidRDefault="00CC262F" w:rsidP="00CC262F">
      <w:pPr>
        <w:numPr>
          <w:ilvl w:val="0"/>
          <w:numId w:val="36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>доступ к сведениям, относящимся к государственной тайне и работе с ними в соответствии с Законом Российской Федерации от 21 июля 1993 года № 5485-1</w:t>
      </w:r>
      <w:r w:rsidR="00AD5A31">
        <w:rPr>
          <w:sz w:val="26"/>
          <w:szCs w:val="26"/>
        </w:rPr>
        <w:br/>
      </w:r>
      <w:r w:rsidRPr="00AD5A31">
        <w:rPr>
          <w:sz w:val="26"/>
          <w:szCs w:val="26"/>
        </w:rPr>
        <w:t>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06.02.2010 № 63 «О порядке доступа должностных лиц и граждан к государственной тайне», при наличии допуска к государственной тайне по соответствующей форме;</w:t>
      </w:r>
    </w:p>
    <w:p w:rsidR="00CC262F" w:rsidRPr="00AD5A31" w:rsidRDefault="00CC262F" w:rsidP="00CC262F">
      <w:pPr>
        <w:numPr>
          <w:ilvl w:val="0"/>
          <w:numId w:val="36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</w:t>
      </w:r>
      <w:r w:rsidR="00AD5A31">
        <w:rPr>
          <w:sz w:val="26"/>
          <w:szCs w:val="26"/>
        </w:rPr>
        <w:br/>
      </w:r>
      <w:r w:rsidRPr="00AD5A31">
        <w:rPr>
          <w:sz w:val="26"/>
          <w:szCs w:val="26"/>
        </w:rPr>
        <w:t xml:space="preserve">№ 152-ФЗ «О персональных данных», приказа ФНС России от 05 июня 2007 года </w:t>
      </w:r>
      <w:r w:rsidR="00AD5A31">
        <w:rPr>
          <w:sz w:val="26"/>
          <w:szCs w:val="26"/>
        </w:rPr>
        <w:br/>
      </w:r>
      <w:r w:rsidRPr="00AD5A31">
        <w:rPr>
          <w:sz w:val="26"/>
          <w:szCs w:val="26"/>
        </w:rPr>
        <w:t>№ ММ-4-27/17дсп@ «Об утверждении Перечня ограниченного доступа».</w:t>
      </w:r>
    </w:p>
    <w:p w:rsidR="00CB7376" w:rsidRPr="00AD5A31" w:rsidRDefault="00CB7376" w:rsidP="00CB7376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6. </w:t>
      </w:r>
      <w:r w:rsidR="00CC262F" w:rsidRPr="00AD5A31">
        <w:rPr>
          <w:sz w:val="26"/>
          <w:szCs w:val="26"/>
        </w:rPr>
        <w:t>Главный государственный налоговый инспектор</w:t>
      </w:r>
      <w:r w:rsidRPr="00AD5A31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CB7376" w:rsidRPr="00AD5A31" w:rsidRDefault="00CB7376" w:rsidP="00CB7376">
      <w:pPr>
        <w:numPr>
          <w:ilvl w:val="0"/>
          <w:numId w:val="37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>за неисполн</w:t>
      </w:r>
      <w:r w:rsidRPr="00AD5A31">
        <w:rPr>
          <w:sz w:val="26"/>
          <w:szCs w:val="26"/>
        </w:rPr>
        <w:t>е</w:t>
      </w:r>
      <w:r w:rsidRPr="00AD5A31">
        <w:rPr>
          <w:sz w:val="26"/>
          <w:szCs w:val="26"/>
        </w:rPr>
        <w:t>ние</w:t>
      </w:r>
      <w:r w:rsidRPr="00AD5A31">
        <w:rPr>
          <w:bCs/>
          <w:sz w:val="26"/>
          <w:szCs w:val="26"/>
        </w:rPr>
        <w:t xml:space="preserve"> или </w:t>
      </w:r>
      <w:r w:rsidRPr="00AD5A31">
        <w:rPr>
          <w:sz w:val="26"/>
          <w:szCs w:val="26"/>
        </w:rPr>
        <w:t>ненадлежащее исполнение возложенных на него должностных обязанн</w:t>
      </w:r>
      <w:r w:rsidRPr="00AD5A31">
        <w:rPr>
          <w:sz w:val="26"/>
          <w:szCs w:val="26"/>
        </w:rPr>
        <w:t>о</w:t>
      </w:r>
      <w:r w:rsidRPr="00AD5A31">
        <w:rPr>
          <w:sz w:val="26"/>
          <w:szCs w:val="26"/>
        </w:rPr>
        <w:t xml:space="preserve">стей; несет ответственность установленную законодательством </w:t>
      </w:r>
      <w:r w:rsidRPr="00AD5A31">
        <w:rPr>
          <w:sz w:val="26"/>
          <w:szCs w:val="26"/>
        </w:rPr>
        <w:lastRenderedPageBreak/>
        <w:t>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B7376" w:rsidRPr="00AD5A31" w:rsidRDefault="00CB7376" w:rsidP="00CB7376">
      <w:pPr>
        <w:numPr>
          <w:ilvl w:val="0"/>
          <w:numId w:val="37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CB7376" w:rsidRPr="00AD5A31" w:rsidRDefault="00CB7376" w:rsidP="00CB7376">
      <w:pPr>
        <w:numPr>
          <w:ilvl w:val="0"/>
          <w:numId w:val="37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>за нарушения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CB7376" w:rsidRPr="00AD5A31" w:rsidRDefault="00CB7376" w:rsidP="00CB7376">
      <w:pPr>
        <w:numPr>
          <w:ilvl w:val="0"/>
          <w:numId w:val="37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7" w:history="1">
        <w:r w:rsidRPr="00AD5A31">
          <w:rPr>
            <w:sz w:val="26"/>
            <w:szCs w:val="26"/>
          </w:rPr>
          <w:t>части 1</w:t>
        </w:r>
      </w:hyperlink>
      <w:r w:rsidRPr="00AD5A31">
        <w:rPr>
          <w:sz w:val="26"/>
          <w:szCs w:val="26"/>
        </w:rPr>
        <w:t xml:space="preserve"> статьи 16 Федерального закона от 27 июля 2004 года № 79-ФЗ «О гос</w:t>
      </w:r>
      <w:r w:rsidRPr="00AD5A31">
        <w:rPr>
          <w:sz w:val="26"/>
          <w:szCs w:val="26"/>
        </w:rPr>
        <w:t>у</w:t>
      </w:r>
      <w:r w:rsidRPr="00AD5A31">
        <w:rPr>
          <w:sz w:val="26"/>
          <w:szCs w:val="26"/>
        </w:rPr>
        <w:t>дарственной гражданской службе Российской Федерации»;</w:t>
      </w:r>
    </w:p>
    <w:p w:rsidR="00CB7376" w:rsidRPr="00AD5A31" w:rsidRDefault="00CB7376" w:rsidP="00CB7376">
      <w:pPr>
        <w:numPr>
          <w:ilvl w:val="0"/>
          <w:numId w:val="37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</w:t>
      </w:r>
      <w:r w:rsidRPr="00AD5A31">
        <w:rPr>
          <w:sz w:val="26"/>
          <w:szCs w:val="26"/>
        </w:rPr>
        <w:t>у</w:t>
      </w:r>
      <w:r w:rsidRPr="00AD5A31">
        <w:rPr>
          <w:sz w:val="26"/>
          <w:szCs w:val="26"/>
        </w:rPr>
        <w:t>дарственной гражданской службе Российской Федерации»;</w:t>
      </w:r>
    </w:p>
    <w:p w:rsidR="00CB7376" w:rsidRPr="00AD5A31" w:rsidRDefault="00CB7376" w:rsidP="00CB7376">
      <w:pPr>
        <w:numPr>
          <w:ilvl w:val="0"/>
          <w:numId w:val="37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>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CB7376" w:rsidRPr="00AD5A31" w:rsidRDefault="00CB7376" w:rsidP="00CB7376">
      <w:pPr>
        <w:numPr>
          <w:ilvl w:val="0"/>
          <w:numId w:val="37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CB7376" w:rsidRPr="00AD5A31" w:rsidRDefault="00CB7376" w:rsidP="00CB7376">
      <w:pPr>
        <w:numPr>
          <w:ilvl w:val="0"/>
          <w:numId w:val="37"/>
        </w:numPr>
        <w:jc w:val="both"/>
        <w:rPr>
          <w:sz w:val="26"/>
          <w:szCs w:val="26"/>
        </w:rPr>
      </w:pPr>
      <w:r w:rsidRPr="00AD5A31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руководителей.</w:t>
      </w:r>
    </w:p>
    <w:p w:rsidR="005F350A" w:rsidRPr="00AD5A31" w:rsidRDefault="005F350A" w:rsidP="00CC262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67063D" w:rsidRPr="00AD5A31" w:rsidRDefault="00CC262F" w:rsidP="00CC262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  <w:lang w:val="en-US"/>
        </w:rPr>
        <w:t>IV</w:t>
      </w:r>
      <w:r w:rsidRPr="00AD5A31">
        <w:rPr>
          <w:sz w:val="26"/>
          <w:szCs w:val="26"/>
        </w:rPr>
        <w:t xml:space="preserve">. Перечень вопросов, по которым главный государственный налоговый инспектор </w:t>
      </w:r>
    </w:p>
    <w:p w:rsidR="00CC262F" w:rsidRPr="00AD5A31" w:rsidRDefault="00CC262F" w:rsidP="00CC262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</w:rPr>
        <w:t>вправе или обязан самостоятельно принимать управленческие и иные решения.</w:t>
      </w:r>
    </w:p>
    <w:p w:rsidR="00CC262F" w:rsidRPr="00AD5A31" w:rsidRDefault="00CC262F" w:rsidP="00CC262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C262F" w:rsidRPr="00AD5A31" w:rsidRDefault="00CC262F" w:rsidP="00CC262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7. 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CC262F" w:rsidRPr="00AD5A31" w:rsidRDefault="00CC262F" w:rsidP="00CC262F">
      <w:pPr>
        <w:pStyle w:val="a4"/>
        <w:numPr>
          <w:ilvl w:val="0"/>
          <w:numId w:val="44"/>
        </w:numPr>
        <w:spacing w:before="0" w:beforeAutospacing="0" w:after="0" w:afterAutospacing="0" w:line="252" w:lineRule="auto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участвовать в совещаниях, созываемых руководством </w:t>
      </w:r>
      <w:r w:rsidR="0067063D" w:rsidRPr="00AD5A31">
        <w:rPr>
          <w:sz w:val="26"/>
          <w:szCs w:val="26"/>
        </w:rPr>
        <w:t>у</w:t>
      </w:r>
      <w:r w:rsidRPr="00AD5A31">
        <w:rPr>
          <w:sz w:val="26"/>
          <w:szCs w:val="26"/>
        </w:rPr>
        <w:t>правления для рассмотрения вопросов, отнесенных к компетенции отдела налогообложения</w:t>
      </w:r>
      <w:r w:rsidR="00AD5A31" w:rsidRPr="00AD5A31">
        <w:rPr>
          <w:sz w:val="26"/>
          <w:szCs w:val="26"/>
        </w:rPr>
        <w:t xml:space="preserve"> имущества и доходов физических лиц</w:t>
      </w:r>
      <w:r w:rsidRPr="00AD5A31">
        <w:rPr>
          <w:sz w:val="26"/>
          <w:szCs w:val="26"/>
        </w:rPr>
        <w:t>;</w:t>
      </w:r>
    </w:p>
    <w:p w:rsidR="00CC262F" w:rsidRPr="00AD5A31" w:rsidRDefault="00CC262F" w:rsidP="00CC262F">
      <w:pPr>
        <w:pStyle w:val="a4"/>
        <w:numPr>
          <w:ilvl w:val="0"/>
          <w:numId w:val="44"/>
        </w:numPr>
        <w:spacing w:before="0" w:beforeAutospacing="0" w:after="0" w:afterAutospacing="0" w:line="252" w:lineRule="auto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CC262F" w:rsidRPr="00AD5A31" w:rsidRDefault="00CC262F" w:rsidP="00CC262F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определять конкретные объекты проверки (налогоплательщиков, плательщиков сборов и налоговых агентов и т.д.) и конкретных способов проверки в ходе проведения аудиторских проверок внутреннего аудита, в том числе и тематических, в зависимости от условий и особенностей организации работы проверяемого налогового органа.</w:t>
      </w:r>
    </w:p>
    <w:p w:rsidR="00CC262F" w:rsidRPr="00AD5A31" w:rsidRDefault="00CC262F" w:rsidP="00CC262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8. 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CC262F" w:rsidRPr="00AD5A31" w:rsidRDefault="00CC262F" w:rsidP="00CC262F">
      <w:pPr>
        <w:pStyle w:val="a4"/>
        <w:numPr>
          <w:ilvl w:val="0"/>
          <w:numId w:val="44"/>
        </w:numPr>
        <w:spacing w:before="0" w:beforeAutospacing="0" w:after="0" w:afterAutospacing="0" w:line="252" w:lineRule="auto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представлять отдел налогообложения </w:t>
      </w:r>
      <w:r w:rsidR="00AD5A31" w:rsidRPr="00AD5A31">
        <w:rPr>
          <w:sz w:val="26"/>
          <w:szCs w:val="26"/>
        </w:rPr>
        <w:t xml:space="preserve">имущества и доходов физических лиц </w:t>
      </w:r>
      <w:r w:rsidRPr="00AD5A31">
        <w:rPr>
          <w:sz w:val="26"/>
          <w:szCs w:val="26"/>
        </w:rPr>
        <w:t>по всем вопросам, отнесенным к его ведению;</w:t>
      </w:r>
    </w:p>
    <w:p w:rsidR="00CC262F" w:rsidRPr="00AD5A31" w:rsidRDefault="00CC262F" w:rsidP="00CC262F">
      <w:pPr>
        <w:pStyle w:val="a4"/>
        <w:numPr>
          <w:ilvl w:val="0"/>
          <w:numId w:val="44"/>
        </w:numPr>
        <w:spacing w:before="0" w:beforeAutospacing="0" w:after="0" w:afterAutospacing="0" w:line="252" w:lineRule="auto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</w:p>
    <w:p w:rsidR="00CC262F" w:rsidRPr="00AD5A31" w:rsidRDefault="00CC262F" w:rsidP="00CC262F">
      <w:pPr>
        <w:pStyle w:val="a4"/>
        <w:numPr>
          <w:ilvl w:val="0"/>
          <w:numId w:val="44"/>
        </w:numPr>
        <w:spacing w:before="0" w:beforeAutospacing="0" w:after="0" w:afterAutospacing="0" w:line="252" w:lineRule="auto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информировать вышестоящего руководителя для принятия им соответствующих мер.</w:t>
      </w:r>
    </w:p>
    <w:p w:rsidR="00CC262F" w:rsidRPr="00AD5A31" w:rsidRDefault="00CC262F" w:rsidP="00CC262F">
      <w:pPr>
        <w:pStyle w:val="a4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CC262F" w:rsidRPr="00AD5A31" w:rsidRDefault="00CC262F" w:rsidP="00CC262F">
      <w:pPr>
        <w:pStyle w:val="a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D5A31">
        <w:rPr>
          <w:sz w:val="26"/>
          <w:szCs w:val="26"/>
          <w:lang w:val="en-US"/>
        </w:rPr>
        <w:lastRenderedPageBreak/>
        <w:t>V</w:t>
      </w:r>
      <w:r w:rsidRPr="00AD5A31">
        <w:rPr>
          <w:sz w:val="26"/>
          <w:szCs w:val="26"/>
        </w:rPr>
        <w:t>. 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решений.</w:t>
      </w:r>
    </w:p>
    <w:p w:rsidR="00CC262F" w:rsidRPr="00AD5A31" w:rsidRDefault="00CC262F" w:rsidP="00CC262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9. Главный государственный налоговый инспектор в соответствии со своей компетенцией вправе участвовать в подготовке (обсуждении) следующих проектов: нормативных правовых актов и (или) проектов управленческих и иных решений в пределах функциональной компетенции.</w:t>
      </w:r>
    </w:p>
    <w:p w:rsidR="00CC262F" w:rsidRPr="00AD5A31" w:rsidRDefault="00CC262F" w:rsidP="00CC262F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10. Главный государственный налоговый инспектор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Федеральной налоговой службы межрайонного уровня; графика отпусков гражданских служащих отдела; иных актов по поручению руководства управления. </w:t>
      </w:r>
    </w:p>
    <w:p w:rsidR="00596046" w:rsidRPr="00AD5A31" w:rsidRDefault="00596046" w:rsidP="00596046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AD5A31">
        <w:rPr>
          <w:sz w:val="26"/>
          <w:szCs w:val="26"/>
          <w:lang w:val="en-US"/>
        </w:rPr>
        <w:t>VI</w:t>
      </w:r>
      <w:r w:rsidRPr="00AD5A31">
        <w:rPr>
          <w:sz w:val="26"/>
          <w:szCs w:val="26"/>
        </w:rPr>
        <w:t xml:space="preserve">. 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11. 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 </w:t>
      </w:r>
    </w:p>
    <w:p w:rsidR="00AD5A31" w:rsidRDefault="00AD5A31" w:rsidP="00151225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151225" w:rsidRPr="00AD5A31" w:rsidRDefault="00151225" w:rsidP="00151225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  <w:lang w:val="en-US"/>
        </w:rPr>
        <w:t>VII</w:t>
      </w:r>
      <w:r w:rsidRPr="00AD5A31">
        <w:rPr>
          <w:sz w:val="26"/>
          <w:szCs w:val="26"/>
        </w:rPr>
        <w:t>. Порядок служебного взаимодействия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12. Взаимодействие главный государственный налоговый инспектор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AD5A31">
          <w:rPr>
            <w:sz w:val="26"/>
            <w:szCs w:val="26"/>
          </w:rPr>
          <w:t>2002 г</w:t>
        </w:r>
      </w:smartTag>
      <w:r w:rsidRPr="00AD5A31">
        <w:rPr>
          <w:sz w:val="26"/>
          <w:szCs w:val="26"/>
        </w:rPr>
        <w:t>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 3658)</w:t>
      </w:r>
      <w:r w:rsidRPr="00AD5A31">
        <w:rPr>
          <w:i/>
          <w:iCs/>
          <w:sz w:val="26"/>
          <w:szCs w:val="26"/>
        </w:rPr>
        <w:t xml:space="preserve">, </w:t>
      </w:r>
      <w:r w:rsidRPr="00AD5A31">
        <w:rPr>
          <w:sz w:val="26"/>
          <w:szCs w:val="26"/>
        </w:rPr>
        <w:t xml:space="preserve">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D5A31">
          <w:rPr>
            <w:sz w:val="26"/>
            <w:szCs w:val="26"/>
          </w:rPr>
          <w:t>2004 г</w:t>
        </w:r>
      </w:smartTag>
      <w:r w:rsidRPr="00AD5A31">
        <w:rPr>
          <w:sz w:val="26"/>
          <w:szCs w:val="26"/>
        </w:rPr>
        <w:t xml:space="preserve"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 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51225" w:rsidRPr="00AD5A31" w:rsidRDefault="00151225" w:rsidP="00151225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  <w:lang w:val="en-US"/>
        </w:rPr>
        <w:t>VIII</w:t>
      </w:r>
      <w:r w:rsidRPr="00AD5A31">
        <w:rPr>
          <w:sz w:val="26"/>
          <w:szCs w:val="26"/>
        </w:rPr>
        <w:t>. Перечень государственных услуг, оказываемых гражданам и организациям в соответствий с административным регламентом Федеральной налоговой службы</w:t>
      </w:r>
    </w:p>
    <w:p w:rsidR="001862EB" w:rsidRPr="00AD5A31" w:rsidRDefault="001862EB" w:rsidP="00151225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596046" w:rsidRPr="00AD5A31" w:rsidRDefault="00151225" w:rsidP="00596046">
      <w:pPr>
        <w:ind w:firstLine="708"/>
        <w:jc w:val="both"/>
        <w:rPr>
          <w:bCs/>
          <w:sz w:val="26"/>
          <w:szCs w:val="26"/>
        </w:rPr>
      </w:pPr>
      <w:r w:rsidRPr="00AD5A31">
        <w:rPr>
          <w:sz w:val="26"/>
          <w:szCs w:val="26"/>
        </w:rPr>
        <w:t>13. </w:t>
      </w:r>
      <w:r w:rsidR="00596046" w:rsidRPr="00AD5A31">
        <w:rPr>
          <w:sz w:val="26"/>
          <w:szCs w:val="26"/>
        </w:rPr>
        <w:t>В соответствии с замещаемой должностью государственной гражданской службы и в пределах функциональной компетенции главный государственный налоговый инспектор принимает участие в обеспечении оказания следующих видов государственных услуг (функций), осуществляемых Управлением:</w:t>
      </w:r>
    </w:p>
    <w:p w:rsidR="00596046" w:rsidRPr="00AD5A31" w:rsidRDefault="00596046" w:rsidP="00596046">
      <w:pPr>
        <w:pStyle w:val="a4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AD5A31">
        <w:rPr>
          <w:sz w:val="26"/>
          <w:szCs w:val="26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596046" w:rsidRPr="00AD5A31" w:rsidRDefault="00596046" w:rsidP="00596046">
      <w:pPr>
        <w:pStyle w:val="a4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AD5A31">
        <w:rPr>
          <w:sz w:val="26"/>
          <w:szCs w:val="26"/>
        </w:rPr>
        <w:lastRenderedPageBreak/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596046" w:rsidRPr="00AD5A31" w:rsidRDefault="00596046" w:rsidP="00596046">
      <w:pPr>
        <w:pStyle w:val="a4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AD5A31">
        <w:rPr>
          <w:sz w:val="26"/>
          <w:szCs w:val="26"/>
        </w:rPr>
        <w:t xml:space="preserve">создание системы обеспечения информацией заинтересованных лиц и оказание и консультаций по вопросам функционирования и развития налоговой системы в соответствии с законодательством Российской Федерации; </w:t>
      </w:r>
    </w:p>
    <w:p w:rsidR="00596046" w:rsidRPr="00AD5A31" w:rsidRDefault="00596046" w:rsidP="00596046">
      <w:pPr>
        <w:pStyle w:val="a4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AD5A31">
        <w:rPr>
          <w:sz w:val="26"/>
          <w:szCs w:val="26"/>
        </w:rPr>
        <w:t xml:space="preserve">другие услуги. </w:t>
      </w:r>
    </w:p>
    <w:p w:rsidR="00151225" w:rsidRPr="00AD5A31" w:rsidRDefault="00151225" w:rsidP="00151225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67063D" w:rsidRPr="00AD5A31" w:rsidRDefault="00151225" w:rsidP="00151225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  <w:lang w:val="en-US"/>
        </w:rPr>
        <w:t>IX</w:t>
      </w:r>
      <w:r w:rsidRPr="00AD5A31">
        <w:rPr>
          <w:sz w:val="26"/>
          <w:szCs w:val="26"/>
        </w:rPr>
        <w:t xml:space="preserve">. Показатели эффективности и результативности </w:t>
      </w:r>
    </w:p>
    <w:p w:rsidR="00151225" w:rsidRPr="00AD5A31" w:rsidRDefault="00151225" w:rsidP="00151225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D5A31">
        <w:rPr>
          <w:sz w:val="26"/>
          <w:szCs w:val="26"/>
        </w:rPr>
        <w:t>профессиональной служебной деятельности</w:t>
      </w:r>
    </w:p>
    <w:p w:rsidR="00151225" w:rsidRPr="00AD5A31" w:rsidRDefault="00151225" w:rsidP="00151225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14. Эффективность профессиональной служебной деятельности главного государственного налогового инспектора оценивается по следующим показателям: 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своевременности и оперативности выполнения поручений; 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 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 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</w:t>
      </w:r>
    </w:p>
    <w:p w:rsidR="00151225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</w:t>
      </w:r>
    </w:p>
    <w:p w:rsidR="00596046" w:rsidRPr="00AD5A31" w:rsidRDefault="00151225" w:rsidP="00151225">
      <w:pPr>
        <w:pStyle w:val="a4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AD5A31">
        <w:rPr>
          <w:sz w:val="26"/>
          <w:szCs w:val="26"/>
        </w:rPr>
        <w:t>осознанию ответственности за последствия своих действий</w:t>
      </w:r>
    </w:p>
    <w:p w:rsidR="00151225" w:rsidRPr="00AD5A31" w:rsidRDefault="00151225" w:rsidP="00596046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151225" w:rsidRPr="00AD5A31" w:rsidRDefault="00151225" w:rsidP="00596046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596046" w:rsidRPr="00AD5A31" w:rsidRDefault="00596046" w:rsidP="00596046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AD5A31" w:rsidRDefault="00151225" w:rsidP="00151225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Начальник отдела налогообложения </w:t>
      </w:r>
    </w:p>
    <w:p w:rsidR="00151225" w:rsidRPr="00AD5A31" w:rsidRDefault="00AD5A31" w:rsidP="00151225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имущества и доходов физических лиц</w:t>
      </w:r>
    </w:p>
    <w:p w:rsidR="006115D6" w:rsidRPr="00AD5A31" w:rsidRDefault="0067063D" w:rsidP="001862E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У</w:t>
      </w:r>
      <w:r w:rsidR="00151225" w:rsidRPr="00AD5A31">
        <w:rPr>
          <w:sz w:val="26"/>
          <w:szCs w:val="26"/>
        </w:rPr>
        <w:t xml:space="preserve">ФНС России по Калининградской области  </w:t>
      </w:r>
      <w:r w:rsidR="00151225" w:rsidRPr="00AD5A31">
        <w:rPr>
          <w:sz w:val="26"/>
          <w:szCs w:val="26"/>
        </w:rPr>
        <w:tab/>
      </w:r>
      <w:r w:rsidR="00151225" w:rsidRPr="00AD5A31">
        <w:rPr>
          <w:sz w:val="26"/>
          <w:szCs w:val="26"/>
        </w:rPr>
        <w:tab/>
      </w:r>
      <w:r w:rsidR="00151225" w:rsidRPr="00AD5A31">
        <w:rPr>
          <w:sz w:val="26"/>
          <w:szCs w:val="26"/>
        </w:rPr>
        <w:tab/>
      </w:r>
      <w:r w:rsidR="00151225" w:rsidRPr="00AD5A31">
        <w:rPr>
          <w:sz w:val="26"/>
          <w:szCs w:val="26"/>
        </w:rPr>
        <w:tab/>
      </w:r>
      <w:r w:rsidR="00151225" w:rsidRPr="00AD5A31">
        <w:rPr>
          <w:sz w:val="26"/>
          <w:szCs w:val="26"/>
        </w:rPr>
        <w:tab/>
        <w:t xml:space="preserve">      </w:t>
      </w:r>
      <w:r w:rsidR="00AD5A31">
        <w:rPr>
          <w:sz w:val="26"/>
          <w:szCs w:val="26"/>
        </w:rPr>
        <w:t xml:space="preserve">  </w:t>
      </w:r>
      <w:r w:rsidR="00151225" w:rsidRPr="00AD5A31">
        <w:rPr>
          <w:sz w:val="26"/>
          <w:szCs w:val="26"/>
        </w:rPr>
        <w:t>С.П. Роева</w:t>
      </w:r>
    </w:p>
    <w:p w:rsidR="0067063D" w:rsidRPr="00AD5A31" w:rsidRDefault="0067063D" w:rsidP="001862E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67063D" w:rsidRPr="00AD5A31" w:rsidRDefault="0067063D" w:rsidP="0067063D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7063D" w:rsidRPr="00AD5A31" w:rsidRDefault="0067063D" w:rsidP="0067063D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D05282" w:rsidRDefault="00D05282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D33526" w:rsidRDefault="00D33526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896555" w:rsidRDefault="00896555" w:rsidP="0067063D">
      <w:pPr>
        <w:widowControl w:val="0"/>
        <w:autoSpaceDE w:val="0"/>
        <w:autoSpaceDN w:val="0"/>
        <w:adjustRightInd w:val="0"/>
        <w:jc w:val="center"/>
        <w:outlineLvl w:val="2"/>
      </w:pPr>
    </w:p>
    <w:p w:rsidR="0067063D" w:rsidRPr="0067063D" w:rsidRDefault="0067063D" w:rsidP="0067063D">
      <w:pPr>
        <w:widowControl w:val="0"/>
        <w:autoSpaceDE w:val="0"/>
        <w:autoSpaceDN w:val="0"/>
        <w:adjustRightInd w:val="0"/>
        <w:jc w:val="center"/>
        <w:outlineLvl w:val="2"/>
      </w:pPr>
      <w:r w:rsidRPr="0067063D">
        <w:lastRenderedPageBreak/>
        <w:t>Лист ознакомления</w:t>
      </w:r>
    </w:p>
    <w:p w:rsidR="0067063D" w:rsidRPr="0067063D" w:rsidRDefault="0067063D" w:rsidP="0067063D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780"/>
        <w:gridCol w:w="2520"/>
        <w:gridCol w:w="1620"/>
        <w:gridCol w:w="1620"/>
      </w:tblGrid>
      <w:tr w:rsidR="0067063D" w:rsidRPr="0067063D">
        <w:tblPrEx>
          <w:tblCellMar>
            <w:top w:w="0" w:type="dxa"/>
            <w:bottom w:w="0" w:type="dxa"/>
          </w:tblCellMar>
        </w:tblPrEx>
        <w:trPr>
          <w:trHeight w:val="87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67063D" w:rsidRDefault="0067063D" w:rsidP="00216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063D">
              <w:rPr>
                <w:rFonts w:ascii="Times New Roman" w:hAnsi="Times New Roman" w:cs="Times New Roman"/>
              </w:rPr>
              <w:t xml:space="preserve">№  </w:t>
            </w:r>
            <w:r w:rsidRPr="0067063D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67063D" w:rsidRDefault="0067063D" w:rsidP="00216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063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67063D" w:rsidRDefault="0067063D" w:rsidP="00216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063D">
              <w:rPr>
                <w:rFonts w:ascii="Times New Roman" w:hAnsi="Times New Roman" w:cs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67063D" w:rsidRDefault="0067063D" w:rsidP="00216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063D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67063D" w:rsidRDefault="0067063D" w:rsidP="00216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063D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67063D" w:rsidRPr="006706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63D" w:rsidRPr="006706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63D" w:rsidRPr="006706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3D" w:rsidRPr="00E5263B" w:rsidRDefault="0067063D" w:rsidP="00216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63D" w:rsidRPr="0067063D" w:rsidRDefault="0067063D" w:rsidP="001862EB">
      <w:pPr>
        <w:pStyle w:val="a4"/>
        <w:spacing w:before="0" w:beforeAutospacing="0" w:after="0" w:afterAutospacing="0"/>
        <w:jc w:val="both"/>
        <w:rPr>
          <w:sz w:val="2"/>
          <w:szCs w:val="2"/>
        </w:rPr>
      </w:pPr>
    </w:p>
    <w:sectPr w:rsidR="0067063D" w:rsidRPr="0067063D" w:rsidSect="0067063D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498" w:rsidRDefault="00F86498">
      <w:r>
        <w:separator/>
      </w:r>
    </w:p>
  </w:endnote>
  <w:endnote w:type="continuationSeparator" w:id="1">
    <w:p w:rsidR="00F86498" w:rsidRDefault="00F8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498" w:rsidRDefault="00F86498">
      <w:r>
        <w:separator/>
      </w:r>
    </w:p>
  </w:footnote>
  <w:footnote w:type="continuationSeparator" w:id="1">
    <w:p w:rsidR="00F86498" w:rsidRDefault="00F8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B66" w:rsidRDefault="00260B66" w:rsidP="00481EB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B66" w:rsidRDefault="00260B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B66" w:rsidRPr="00AD5A31" w:rsidRDefault="00260B66" w:rsidP="00481EBA">
    <w:pPr>
      <w:pStyle w:val="a5"/>
      <w:framePr w:wrap="around" w:vAnchor="text" w:hAnchor="margin" w:xAlign="center" w:y="1"/>
      <w:rPr>
        <w:rStyle w:val="a6"/>
        <w:sz w:val="26"/>
        <w:szCs w:val="26"/>
      </w:rPr>
    </w:pPr>
    <w:r w:rsidRPr="00AD5A31">
      <w:rPr>
        <w:rStyle w:val="a6"/>
        <w:sz w:val="26"/>
        <w:szCs w:val="26"/>
      </w:rPr>
      <w:fldChar w:fldCharType="begin"/>
    </w:r>
    <w:r w:rsidRPr="00AD5A31">
      <w:rPr>
        <w:rStyle w:val="a6"/>
        <w:sz w:val="26"/>
        <w:szCs w:val="26"/>
      </w:rPr>
      <w:instrText xml:space="preserve">PAGE  </w:instrText>
    </w:r>
    <w:r w:rsidRPr="00AD5A31">
      <w:rPr>
        <w:rStyle w:val="a6"/>
        <w:sz w:val="26"/>
        <w:szCs w:val="26"/>
      </w:rPr>
      <w:fldChar w:fldCharType="separate"/>
    </w:r>
    <w:r w:rsidR="002E31A6">
      <w:rPr>
        <w:rStyle w:val="a6"/>
        <w:noProof/>
        <w:sz w:val="26"/>
        <w:szCs w:val="26"/>
      </w:rPr>
      <w:t>4</w:t>
    </w:r>
    <w:r w:rsidRPr="00AD5A31">
      <w:rPr>
        <w:rStyle w:val="a6"/>
        <w:sz w:val="26"/>
        <w:szCs w:val="26"/>
      </w:rPr>
      <w:fldChar w:fldCharType="end"/>
    </w:r>
  </w:p>
  <w:p w:rsidR="00260B66" w:rsidRDefault="00260B66">
    <w:pPr>
      <w:pStyle w:val="a5"/>
    </w:pPr>
  </w:p>
  <w:p w:rsidR="00260B66" w:rsidRDefault="00260B66">
    <w:pPr>
      <w:pStyle w:val="a5"/>
      <w:rPr>
        <w:sz w:val="4"/>
        <w:szCs w:val="4"/>
      </w:rPr>
    </w:pPr>
  </w:p>
  <w:p w:rsidR="00260B66" w:rsidRPr="007C0921" w:rsidRDefault="00260B66">
    <w:pPr>
      <w:pStyle w:val="a5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7F2"/>
    <w:multiLevelType w:val="hybridMultilevel"/>
    <w:tmpl w:val="E37A799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A1A23"/>
    <w:multiLevelType w:val="hybridMultilevel"/>
    <w:tmpl w:val="60263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D5254"/>
    <w:multiLevelType w:val="hybridMultilevel"/>
    <w:tmpl w:val="E080281A"/>
    <w:lvl w:ilvl="0" w:tplc="52A869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F6354"/>
    <w:multiLevelType w:val="multilevel"/>
    <w:tmpl w:val="6026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ED0A41"/>
    <w:multiLevelType w:val="hybridMultilevel"/>
    <w:tmpl w:val="246CC7F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0926E1"/>
    <w:multiLevelType w:val="hybridMultilevel"/>
    <w:tmpl w:val="6CAA1EA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032D8A"/>
    <w:multiLevelType w:val="hybridMultilevel"/>
    <w:tmpl w:val="6994E96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F6CBF"/>
    <w:multiLevelType w:val="hybridMultilevel"/>
    <w:tmpl w:val="3F8C6D9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566316"/>
    <w:multiLevelType w:val="multilevel"/>
    <w:tmpl w:val="BEB834C4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D31DE"/>
    <w:multiLevelType w:val="hybridMultilevel"/>
    <w:tmpl w:val="A17C950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816757"/>
    <w:multiLevelType w:val="hybridMultilevel"/>
    <w:tmpl w:val="82963D0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EB0D0A"/>
    <w:multiLevelType w:val="hybridMultilevel"/>
    <w:tmpl w:val="92C034D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66EDB"/>
    <w:multiLevelType w:val="hybridMultilevel"/>
    <w:tmpl w:val="4306CE9C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4F1CB2"/>
    <w:multiLevelType w:val="hybridMultilevel"/>
    <w:tmpl w:val="91D0815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D75FF0"/>
    <w:multiLevelType w:val="multilevel"/>
    <w:tmpl w:val="B5B6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2D452E"/>
    <w:multiLevelType w:val="hybridMultilevel"/>
    <w:tmpl w:val="7B48FD90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B63B1B"/>
    <w:multiLevelType w:val="hybridMultilevel"/>
    <w:tmpl w:val="E8CC6A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0E283A"/>
    <w:multiLevelType w:val="hybridMultilevel"/>
    <w:tmpl w:val="EA68551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997540"/>
    <w:multiLevelType w:val="hybridMultilevel"/>
    <w:tmpl w:val="C8B0C42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1245C1"/>
    <w:multiLevelType w:val="hybridMultilevel"/>
    <w:tmpl w:val="A31AA44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9F68D1"/>
    <w:multiLevelType w:val="hybridMultilevel"/>
    <w:tmpl w:val="DAE2BEE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C71610"/>
    <w:multiLevelType w:val="hybridMultilevel"/>
    <w:tmpl w:val="23BC426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8469E8"/>
    <w:multiLevelType w:val="hybridMultilevel"/>
    <w:tmpl w:val="87429040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6F2EDC"/>
    <w:multiLevelType w:val="hybridMultilevel"/>
    <w:tmpl w:val="F38E451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E37D8A"/>
    <w:multiLevelType w:val="hybridMultilevel"/>
    <w:tmpl w:val="E564F35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003000"/>
    <w:multiLevelType w:val="hybridMultilevel"/>
    <w:tmpl w:val="3308287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A16441"/>
    <w:multiLevelType w:val="hybridMultilevel"/>
    <w:tmpl w:val="B5B6A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F708DF"/>
    <w:multiLevelType w:val="hybridMultilevel"/>
    <w:tmpl w:val="68BEDBEA"/>
    <w:lvl w:ilvl="0" w:tplc="8076CEE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7934D1B"/>
    <w:multiLevelType w:val="hybridMultilevel"/>
    <w:tmpl w:val="2DAEC6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661B54"/>
    <w:multiLevelType w:val="hybridMultilevel"/>
    <w:tmpl w:val="82E87C64"/>
    <w:lvl w:ilvl="0" w:tplc="26921C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0220D7"/>
    <w:multiLevelType w:val="hybridMultilevel"/>
    <w:tmpl w:val="06A067BC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413F29"/>
    <w:multiLevelType w:val="hybridMultilevel"/>
    <w:tmpl w:val="94644B1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3B2E8E"/>
    <w:multiLevelType w:val="hybridMultilevel"/>
    <w:tmpl w:val="631A682E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DE5F16"/>
    <w:multiLevelType w:val="hybridMultilevel"/>
    <w:tmpl w:val="BEB834C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E11F73"/>
    <w:multiLevelType w:val="hybridMultilevel"/>
    <w:tmpl w:val="5718BA32"/>
    <w:lvl w:ilvl="0" w:tplc="1EB2E27C">
      <w:start w:val="1"/>
      <w:numFmt w:val="bullet"/>
      <w:lvlText w:val=""/>
      <w:lvlJc w:val="left"/>
      <w:pPr>
        <w:tabs>
          <w:tab w:val="num" w:pos="1914"/>
        </w:tabs>
        <w:ind w:left="78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798F2AF5"/>
    <w:multiLevelType w:val="hybridMultilevel"/>
    <w:tmpl w:val="679E8E2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9B0BB7"/>
    <w:multiLevelType w:val="multilevel"/>
    <w:tmpl w:val="C550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3D4216"/>
    <w:multiLevelType w:val="hybridMultilevel"/>
    <w:tmpl w:val="FD065BAE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9113F"/>
    <w:multiLevelType w:val="hybridMultilevel"/>
    <w:tmpl w:val="91945272"/>
    <w:lvl w:ilvl="0" w:tplc="1EB2E27C">
      <w:start w:val="1"/>
      <w:numFmt w:val="bullet"/>
      <w:lvlText w:val="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2">
    <w:nsid w:val="7F7D394C"/>
    <w:multiLevelType w:val="hybridMultilevel"/>
    <w:tmpl w:val="9BAECF8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C02BC6"/>
    <w:multiLevelType w:val="hybridMultilevel"/>
    <w:tmpl w:val="F19EDC5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5"/>
  </w:num>
  <w:num w:numId="4">
    <w:abstractNumId w:val="34"/>
  </w:num>
  <w:num w:numId="5">
    <w:abstractNumId w:val="36"/>
  </w:num>
  <w:num w:numId="6">
    <w:abstractNumId w:val="10"/>
  </w:num>
  <w:num w:numId="7">
    <w:abstractNumId w:val="30"/>
  </w:num>
  <w:num w:numId="8">
    <w:abstractNumId w:val="2"/>
  </w:num>
  <w:num w:numId="9">
    <w:abstractNumId w:val="24"/>
  </w:num>
  <w:num w:numId="10">
    <w:abstractNumId w:val="39"/>
  </w:num>
  <w:num w:numId="11">
    <w:abstractNumId w:val="4"/>
  </w:num>
  <w:num w:numId="12">
    <w:abstractNumId w:val="16"/>
  </w:num>
  <w:num w:numId="13">
    <w:abstractNumId w:val="18"/>
  </w:num>
  <w:num w:numId="14">
    <w:abstractNumId w:val="27"/>
  </w:num>
  <w:num w:numId="15">
    <w:abstractNumId w:val="7"/>
  </w:num>
  <w:num w:numId="16">
    <w:abstractNumId w:val="3"/>
  </w:num>
  <w:num w:numId="17">
    <w:abstractNumId w:val="38"/>
  </w:num>
  <w:num w:numId="18">
    <w:abstractNumId w:val="32"/>
  </w:num>
  <w:num w:numId="19">
    <w:abstractNumId w:val="1"/>
  </w:num>
  <w:num w:numId="20">
    <w:abstractNumId w:val="19"/>
  </w:num>
  <w:num w:numId="21">
    <w:abstractNumId w:val="9"/>
  </w:num>
  <w:num w:numId="22">
    <w:abstractNumId w:val="42"/>
  </w:num>
  <w:num w:numId="23">
    <w:abstractNumId w:val="29"/>
  </w:num>
  <w:num w:numId="24">
    <w:abstractNumId w:val="37"/>
  </w:num>
  <w:num w:numId="25">
    <w:abstractNumId w:val="23"/>
  </w:num>
  <w:num w:numId="26">
    <w:abstractNumId w:val="22"/>
  </w:num>
  <w:num w:numId="27">
    <w:abstractNumId w:val="26"/>
  </w:num>
  <w:num w:numId="28">
    <w:abstractNumId w:val="33"/>
  </w:num>
  <w:num w:numId="29">
    <w:abstractNumId w:val="14"/>
  </w:num>
  <w:num w:numId="30">
    <w:abstractNumId w:val="31"/>
  </w:num>
  <w:num w:numId="31">
    <w:abstractNumId w:val="17"/>
  </w:num>
  <w:num w:numId="32">
    <w:abstractNumId w:val="41"/>
  </w:num>
  <w:num w:numId="33">
    <w:abstractNumId w:val="13"/>
  </w:num>
  <w:num w:numId="34">
    <w:abstractNumId w:val="15"/>
  </w:num>
  <w:num w:numId="35">
    <w:abstractNumId w:val="8"/>
  </w:num>
  <w:num w:numId="36">
    <w:abstractNumId w:val="20"/>
  </w:num>
  <w:num w:numId="37">
    <w:abstractNumId w:val="35"/>
  </w:num>
  <w:num w:numId="38">
    <w:abstractNumId w:val="0"/>
  </w:num>
  <w:num w:numId="39">
    <w:abstractNumId w:val="12"/>
  </w:num>
  <w:num w:numId="40">
    <w:abstractNumId w:val="40"/>
  </w:num>
  <w:num w:numId="41">
    <w:abstractNumId w:val="6"/>
  </w:num>
  <w:num w:numId="42">
    <w:abstractNumId w:val="11"/>
  </w:num>
  <w:num w:numId="43">
    <w:abstractNumId w:val="5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B5D"/>
    <w:rsid w:val="0000712B"/>
    <w:rsid w:val="00042759"/>
    <w:rsid w:val="000547D5"/>
    <w:rsid w:val="000B4309"/>
    <w:rsid w:val="0011112C"/>
    <w:rsid w:val="0011565F"/>
    <w:rsid w:val="00125BF8"/>
    <w:rsid w:val="00151225"/>
    <w:rsid w:val="0017058A"/>
    <w:rsid w:val="001862EB"/>
    <w:rsid w:val="001C24DD"/>
    <w:rsid w:val="001C5A49"/>
    <w:rsid w:val="00215EF8"/>
    <w:rsid w:val="002167B3"/>
    <w:rsid w:val="00253E72"/>
    <w:rsid w:val="00260B66"/>
    <w:rsid w:val="00274BC2"/>
    <w:rsid w:val="002D55F4"/>
    <w:rsid w:val="002E004C"/>
    <w:rsid w:val="002E31A6"/>
    <w:rsid w:val="002E7DD4"/>
    <w:rsid w:val="00301577"/>
    <w:rsid w:val="00372884"/>
    <w:rsid w:val="003759F2"/>
    <w:rsid w:val="00380EEA"/>
    <w:rsid w:val="00391931"/>
    <w:rsid w:val="00412FEF"/>
    <w:rsid w:val="00445AB6"/>
    <w:rsid w:val="00457136"/>
    <w:rsid w:val="00474969"/>
    <w:rsid w:val="00481EBA"/>
    <w:rsid w:val="00482758"/>
    <w:rsid w:val="004B2D0A"/>
    <w:rsid w:val="004E5C56"/>
    <w:rsid w:val="004F49A6"/>
    <w:rsid w:val="005201E7"/>
    <w:rsid w:val="00524976"/>
    <w:rsid w:val="00531EB2"/>
    <w:rsid w:val="00535D6E"/>
    <w:rsid w:val="00541F5C"/>
    <w:rsid w:val="0055167B"/>
    <w:rsid w:val="00554102"/>
    <w:rsid w:val="005675CA"/>
    <w:rsid w:val="00596046"/>
    <w:rsid w:val="005E60AC"/>
    <w:rsid w:val="005F350A"/>
    <w:rsid w:val="006039F7"/>
    <w:rsid w:val="006115D6"/>
    <w:rsid w:val="00620941"/>
    <w:rsid w:val="0063155E"/>
    <w:rsid w:val="006456A9"/>
    <w:rsid w:val="0067063D"/>
    <w:rsid w:val="00671FE0"/>
    <w:rsid w:val="006C501D"/>
    <w:rsid w:val="007055FF"/>
    <w:rsid w:val="00760A56"/>
    <w:rsid w:val="00764635"/>
    <w:rsid w:val="007932F3"/>
    <w:rsid w:val="007B621E"/>
    <w:rsid w:val="007C0921"/>
    <w:rsid w:val="007D4129"/>
    <w:rsid w:val="007E5325"/>
    <w:rsid w:val="007F0E1F"/>
    <w:rsid w:val="00826DF9"/>
    <w:rsid w:val="00827600"/>
    <w:rsid w:val="00844740"/>
    <w:rsid w:val="00867B84"/>
    <w:rsid w:val="00886A15"/>
    <w:rsid w:val="00896555"/>
    <w:rsid w:val="008D2081"/>
    <w:rsid w:val="00920420"/>
    <w:rsid w:val="009924FA"/>
    <w:rsid w:val="009C3BAC"/>
    <w:rsid w:val="009E2854"/>
    <w:rsid w:val="009F7991"/>
    <w:rsid w:val="00A055BD"/>
    <w:rsid w:val="00A069B5"/>
    <w:rsid w:val="00A24898"/>
    <w:rsid w:val="00A31458"/>
    <w:rsid w:val="00A63B5D"/>
    <w:rsid w:val="00A95689"/>
    <w:rsid w:val="00AC4439"/>
    <w:rsid w:val="00AD27B2"/>
    <w:rsid w:val="00AD5A31"/>
    <w:rsid w:val="00AE3BA9"/>
    <w:rsid w:val="00AF47AF"/>
    <w:rsid w:val="00B5496B"/>
    <w:rsid w:val="00B71C30"/>
    <w:rsid w:val="00B857C1"/>
    <w:rsid w:val="00BF78B3"/>
    <w:rsid w:val="00C00520"/>
    <w:rsid w:val="00C4252D"/>
    <w:rsid w:val="00C44D60"/>
    <w:rsid w:val="00C60746"/>
    <w:rsid w:val="00C72F2C"/>
    <w:rsid w:val="00C85056"/>
    <w:rsid w:val="00C85262"/>
    <w:rsid w:val="00C86AF6"/>
    <w:rsid w:val="00C90C49"/>
    <w:rsid w:val="00CB7376"/>
    <w:rsid w:val="00CC262F"/>
    <w:rsid w:val="00CE1056"/>
    <w:rsid w:val="00D05282"/>
    <w:rsid w:val="00D23362"/>
    <w:rsid w:val="00D33526"/>
    <w:rsid w:val="00D96BF3"/>
    <w:rsid w:val="00DE2D68"/>
    <w:rsid w:val="00DE3AF8"/>
    <w:rsid w:val="00E07949"/>
    <w:rsid w:val="00E25555"/>
    <w:rsid w:val="00E30D24"/>
    <w:rsid w:val="00E5263B"/>
    <w:rsid w:val="00E95149"/>
    <w:rsid w:val="00EA6FD4"/>
    <w:rsid w:val="00EE0ECA"/>
    <w:rsid w:val="00F73991"/>
    <w:rsid w:val="00F7634A"/>
    <w:rsid w:val="00F86498"/>
    <w:rsid w:val="00F9116E"/>
    <w:rsid w:val="00FA6563"/>
    <w:rsid w:val="00FC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"/>
    <w:rsid w:val="00A63B5D"/>
    <w:pPr>
      <w:spacing w:before="100" w:beforeAutospacing="1" w:after="100" w:afterAutospacing="1"/>
    </w:pPr>
  </w:style>
  <w:style w:type="paragraph" w:customStyle="1" w:styleId="ConsNormal">
    <w:name w:val="ConsNormal"/>
    <w:rsid w:val="00215E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1">
    <w:name w:val=" Знак Знак Знак Знак"/>
    <w:basedOn w:val="a"/>
    <w:link w:val="a0"/>
    <w:autoRedefine/>
    <w:rsid w:val="00215EF8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header"/>
    <w:basedOn w:val="a"/>
    <w:rsid w:val="00E079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7949"/>
  </w:style>
  <w:style w:type="table" w:styleId="a7">
    <w:name w:val="Table Grid"/>
    <w:basedOn w:val="a2"/>
    <w:rsid w:val="0061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71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footer"/>
    <w:basedOn w:val="a"/>
    <w:rsid w:val="007C0921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basedOn w:val="a0"/>
    <w:rsid w:val="00C4252D"/>
    <w:rPr>
      <w:color w:val="008000"/>
    </w:rPr>
  </w:style>
  <w:style w:type="paragraph" w:customStyle="1" w:styleId="aa">
    <w:name w:val="Знак Знак Знак Знак"/>
    <w:basedOn w:val="a"/>
    <w:autoRedefine/>
    <w:rsid w:val="001862E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67063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752;fld=134;dst=100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должностной регламент </vt:lpstr>
    </vt:vector>
  </TitlesOfParts>
  <Company>Kraftway</Company>
  <LinksUpToDate>false</LinksUpToDate>
  <CharactersWithSpaces>19655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 </dc:title>
  <dc:subject/>
  <dc:creator>GEG</dc:creator>
  <cp:keywords/>
  <dc:description/>
  <cp:lastModifiedBy> </cp:lastModifiedBy>
  <cp:revision>3</cp:revision>
  <cp:lastPrinted>2013-07-10T13:32:00Z</cp:lastPrinted>
  <dcterms:created xsi:type="dcterms:W3CDTF">2015-11-20T14:04:00Z</dcterms:created>
  <dcterms:modified xsi:type="dcterms:W3CDTF">2015-11-20T14:14:00Z</dcterms:modified>
</cp:coreProperties>
</file>