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1E" w:rsidRPr="0028091E" w:rsidRDefault="0028091E">
      <w:pPr>
        <w:pStyle w:val="ConsPlusTitle"/>
        <w:jc w:val="center"/>
      </w:pPr>
      <w:r w:rsidRPr="0028091E">
        <w:t>КАЛУЖСКАЯ ОБЛАСТЬ</w:t>
      </w:r>
    </w:p>
    <w:p w:rsidR="0028091E" w:rsidRPr="0028091E" w:rsidRDefault="0028091E">
      <w:pPr>
        <w:pStyle w:val="ConsPlusTitle"/>
        <w:jc w:val="center"/>
      </w:pPr>
    </w:p>
    <w:p w:rsidR="0028091E" w:rsidRPr="0028091E" w:rsidRDefault="0028091E">
      <w:pPr>
        <w:pStyle w:val="ConsPlusTitle"/>
        <w:jc w:val="center"/>
      </w:pPr>
      <w:r w:rsidRPr="0028091E">
        <w:t>ЗАКОН</w:t>
      </w:r>
    </w:p>
    <w:p w:rsidR="0028091E" w:rsidRPr="0028091E" w:rsidRDefault="0028091E">
      <w:pPr>
        <w:pStyle w:val="ConsPlusTitle"/>
        <w:jc w:val="center"/>
      </w:pPr>
    </w:p>
    <w:p w:rsidR="0028091E" w:rsidRPr="0028091E" w:rsidRDefault="0028091E">
      <w:pPr>
        <w:pStyle w:val="ConsPlusTitle"/>
        <w:jc w:val="center"/>
      </w:pPr>
      <w:r w:rsidRPr="0028091E">
        <w:t>О ВНЕСЕНИИ ИЗМЕНЕНИЙ В ЗАКОН КАЛУЖСКОЙ ОБЛАСТИ "О НАЛОГЕ</w:t>
      </w:r>
    </w:p>
    <w:p w:rsidR="0028091E" w:rsidRPr="0028091E" w:rsidRDefault="0028091E">
      <w:pPr>
        <w:pStyle w:val="ConsPlusTitle"/>
        <w:jc w:val="center"/>
      </w:pPr>
      <w:r w:rsidRPr="0028091E">
        <w:t>НА ИМУЩЕСТВО ОРГАНИЗАЦИЙ"</w:t>
      </w:r>
    </w:p>
    <w:p w:rsidR="0028091E" w:rsidRPr="0028091E" w:rsidRDefault="0028091E">
      <w:pPr>
        <w:pStyle w:val="ConsPlusNormal"/>
        <w:jc w:val="both"/>
      </w:pPr>
    </w:p>
    <w:p w:rsidR="0028091E" w:rsidRPr="0028091E" w:rsidRDefault="0028091E">
      <w:pPr>
        <w:pStyle w:val="ConsPlusNormal"/>
        <w:jc w:val="right"/>
      </w:pPr>
      <w:proofErr w:type="gramStart"/>
      <w:r w:rsidRPr="0028091E">
        <w:t>Принят</w:t>
      </w:r>
      <w:proofErr w:type="gramEnd"/>
    </w:p>
    <w:p w:rsidR="0028091E" w:rsidRPr="0028091E" w:rsidRDefault="0028091E">
      <w:pPr>
        <w:pStyle w:val="ConsPlusNormal"/>
        <w:jc w:val="right"/>
      </w:pPr>
      <w:r w:rsidRPr="0028091E">
        <w:t>Постановлением</w:t>
      </w:r>
    </w:p>
    <w:p w:rsidR="0028091E" w:rsidRPr="0028091E" w:rsidRDefault="0028091E">
      <w:pPr>
        <w:pStyle w:val="ConsPlusNormal"/>
        <w:jc w:val="right"/>
      </w:pPr>
      <w:r w:rsidRPr="0028091E">
        <w:t>Законодательного Собрания Калужской области</w:t>
      </w:r>
    </w:p>
    <w:p w:rsidR="0028091E" w:rsidRPr="0028091E" w:rsidRDefault="0028091E">
      <w:pPr>
        <w:pStyle w:val="ConsPlusNormal"/>
        <w:jc w:val="right"/>
      </w:pPr>
      <w:r w:rsidRPr="0028091E">
        <w:t>от 15 июня 2017 г. N 462</w:t>
      </w:r>
    </w:p>
    <w:p w:rsidR="0028091E" w:rsidRPr="0028091E" w:rsidRDefault="0028091E">
      <w:pPr>
        <w:pStyle w:val="ConsPlusNormal"/>
        <w:jc w:val="both"/>
      </w:pPr>
    </w:p>
    <w:p w:rsidR="0028091E" w:rsidRPr="0028091E" w:rsidRDefault="0028091E">
      <w:pPr>
        <w:pStyle w:val="ConsPlusNormal"/>
        <w:ind w:firstLine="540"/>
        <w:jc w:val="both"/>
        <w:outlineLvl w:val="0"/>
      </w:pPr>
      <w:r w:rsidRPr="0028091E">
        <w:t>Статья 1</w:t>
      </w:r>
    </w:p>
    <w:p w:rsidR="0028091E" w:rsidRPr="0028091E" w:rsidRDefault="0028091E">
      <w:pPr>
        <w:pStyle w:val="ConsPlusNormal"/>
        <w:jc w:val="both"/>
      </w:pPr>
    </w:p>
    <w:p w:rsidR="0028091E" w:rsidRPr="0028091E" w:rsidRDefault="0028091E">
      <w:pPr>
        <w:pStyle w:val="ConsPlusNormal"/>
        <w:ind w:firstLine="540"/>
        <w:jc w:val="both"/>
      </w:pPr>
      <w:proofErr w:type="gramStart"/>
      <w:r w:rsidRPr="0028091E">
        <w:t xml:space="preserve">Внести в </w:t>
      </w:r>
      <w:hyperlink r:id="rId5" w:history="1">
        <w:r w:rsidRPr="0028091E">
          <w:t>Закон</w:t>
        </w:r>
      </w:hyperlink>
      <w:r w:rsidRPr="0028091E">
        <w:t xml:space="preserve"> Калужской области от 10 ноября 2003 года N 263-ОЗ "О налоге на имущество организаций" (в редакции Законов Калужской области от 25.10.2012 N 332-ОЗ, от 04.03.2013 N 385-ОЗ, от 28.03.2013 N 397-ОЗ, от 25.10.2013 N 487-ОЗ, от 11.11.2014 N 642-ОЗ, от 29.05.2015 N 738-ОЗ, от 26.06.2015 N 743-ОЗ, от 27.11.2015 N 21-ОЗ, от 31.03.2016 N 62-ОЗ, от 29.04.2016</w:t>
      </w:r>
      <w:proofErr w:type="gramEnd"/>
      <w:r w:rsidRPr="0028091E">
        <w:t xml:space="preserve"> </w:t>
      </w:r>
      <w:proofErr w:type="gramStart"/>
      <w:r w:rsidRPr="0028091E">
        <w:t>N 77-ОЗ, от 07.11.2016 N 120-ОЗ, от 27.04.2017 N 189-ОЗ) следующие изменения:</w:t>
      </w:r>
      <w:proofErr w:type="gramEnd"/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1) </w:t>
      </w:r>
      <w:hyperlink r:id="rId6" w:history="1">
        <w:r w:rsidRPr="0028091E">
          <w:t>абзац второй статьи 1</w:t>
        </w:r>
      </w:hyperlink>
      <w:r w:rsidRPr="0028091E">
        <w:t xml:space="preserve"> после слов "Об инвестиционной деятельности в Российской Федерации, осуществляемой в форме капитальных вложений" дополнить словами ", Федеральным </w:t>
      </w:r>
      <w:hyperlink r:id="rId7" w:history="1">
        <w:r w:rsidRPr="0028091E">
          <w:t>законом</w:t>
        </w:r>
      </w:hyperlink>
      <w:r w:rsidRPr="0028091E">
        <w:t xml:space="preserve"> от 31.12.2014 N 488-ФЗ "О промышленной политике в Российской Федерации", </w:t>
      </w:r>
      <w:hyperlink r:id="rId8" w:history="1">
        <w:r w:rsidRPr="0028091E">
          <w:t>постановлением</w:t>
        </w:r>
      </w:hyperlink>
      <w:r w:rsidRPr="0028091E">
        <w:t xml:space="preserve"> Правительства Российской Федерации от 16.07.2015 N 708 "О специальных инвестиционных контрактах для отдельных отраслей промышленности";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2) в </w:t>
      </w:r>
      <w:hyperlink r:id="rId9" w:history="1">
        <w:r w:rsidRPr="0028091E">
          <w:t>статье 4</w:t>
        </w:r>
      </w:hyperlink>
      <w:r w:rsidRPr="0028091E">
        <w:t>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а) в </w:t>
      </w:r>
      <w:hyperlink r:id="rId10" w:history="1">
        <w:r w:rsidRPr="0028091E">
          <w:t>пункте 1</w:t>
        </w:r>
      </w:hyperlink>
      <w:r w:rsidRPr="0028091E">
        <w:t>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>- после слов "(далее - инвесторы, включенные в реестр инвестиционных проектов)</w:t>
      </w:r>
      <w:proofErr w:type="gramStart"/>
      <w:r w:rsidRPr="0028091E">
        <w:t>,"</w:t>
      </w:r>
      <w:proofErr w:type="gramEnd"/>
      <w:r w:rsidRPr="0028091E">
        <w:t xml:space="preserve"> </w:t>
      </w:r>
      <w:hyperlink r:id="rId11" w:history="1">
        <w:r w:rsidRPr="0028091E">
          <w:t>дополнить</w:t>
        </w:r>
      </w:hyperlink>
      <w:r w:rsidRPr="0028091E">
        <w:t xml:space="preserve"> словами "а также иные организации-налогоплательщики, указанные в подпунктах 1.1, 1.2 и 1.3 настоящего пункта,";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>- после слов "в течение первых трех лет его реализации</w:t>
      </w:r>
      <w:proofErr w:type="gramStart"/>
      <w:r w:rsidRPr="0028091E">
        <w:t>,"</w:t>
      </w:r>
      <w:proofErr w:type="gramEnd"/>
      <w:r w:rsidRPr="0028091E">
        <w:t xml:space="preserve"> слова "а также" </w:t>
      </w:r>
      <w:hyperlink r:id="rId12" w:history="1">
        <w:r w:rsidRPr="0028091E">
          <w:t>исключить</w:t>
        </w:r>
      </w:hyperlink>
      <w:r w:rsidRPr="0028091E">
        <w:t>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б) </w:t>
      </w:r>
      <w:hyperlink r:id="rId13" w:history="1">
        <w:r w:rsidRPr="0028091E">
          <w:t>абзац первый подпункта 1.1</w:t>
        </w:r>
      </w:hyperlink>
      <w:r w:rsidRPr="0028091E">
        <w:t xml:space="preserve"> после слов "у инвесторов, включенных в реестр инвестиционных проектов</w:t>
      </w:r>
      <w:proofErr w:type="gramStart"/>
      <w:r w:rsidRPr="0028091E">
        <w:t>,"</w:t>
      </w:r>
      <w:proofErr w:type="gramEnd"/>
      <w:r w:rsidRPr="0028091E">
        <w:t xml:space="preserve"> дополнить словами "а также организаций-налогоплательщиков, являющихся стороной специального инвестиционного контракта, заключенного уполномоченным органом исполнительной власти Калужской области, осуществляющим реализацию государственной политики в сфере поддержки субъектов инвестиционной деятельности (далее - организации, являющиеся стороной специального инвестиционного контракта), и организаций-налогоплательщиков, признаваемых участниками региональных инвестиционных проектов в соответствии со </w:t>
      </w:r>
      <w:hyperlink r:id="rId14" w:history="1">
        <w:r w:rsidRPr="0028091E">
          <w:t>статьей 25.9</w:t>
        </w:r>
      </w:hyperlink>
      <w:r w:rsidRPr="0028091E">
        <w:t xml:space="preserve"> Налогового кодекса Российской Федерации (далее - организации, признаваемые участниками региональных инвестиционных проектов)</w:t>
      </w:r>
      <w:proofErr w:type="gramStart"/>
      <w:r w:rsidRPr="0028091E">
        <w:t>,"</w:t>
      </w:r>
      <w:proofErr w:type="gramEnd"/>
      <w:r w:rsidRPr="0028091E">
        <w:t>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в) </w:t>
      </w:r>
      <w:hyperlink r:id="rId15" w:history="1">
        <w:r w:rsidRPr="0028091E">
          <w:t>подпункт 1.2</w:t>
        </w:r>
      </w:hyperlink>
      <w:r w:rsidRPr="0028091E">
        <w:t xml:space="preserve"> после слов "инвесторов, включенных в реестр инвестиционных проектов</w:t>
      </w:r>
      <w:proofErr w:type="gramStart"/>
      <w:r w:rsidRPr="0028091E">
        <w:t>,"</w:t>
      </w:r>
      <w:proofErr w:type="gramEnd"/>
      <w:r w:rsidRPr="0028091E">
        <w:t xml:space="preserve"> дополнить словами "а также организаций, являющихся стороной специального инвестиционного контракта, и организаций, признаваемых участниками региональных инвестиционных проектов,";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г) </w:t>
      </w:r>
      <w:hyperlink r:id="rId16" w:history="1">
        <w:r w:rsidRPr="0028091E">
          <w:t>абзац первый подпункта 1.3</w:t>
        </w:r>
      </w:hyperlink>
      <w:r w:rsidRPr="0028091E">
        <w:t xml:space="preserve"> после слов "инвесторов, включенных в реестр инвестиционных проектов</w:t>
      </w:r>
      <w:proofErr w:type="gramStart"/>
      <w:r w:rsidRPr="0028091E">
        <w:t>,"</w:t>
      </w:r>
      <w:proofErr w:type="gramEnd"/>
      <w:r w:rsidRPr="0028091E">
        <w:t xml:space="preserve"> дополнить словами "а также организаций, являющихся стороной специального инвестиционного контракта, и организаций, признаваемых участниками региональных инвестиционных проектов,";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lastRenderedPageBreak/>
        <w:t xml:space="preserve">д) в </w:t>
      </w:r>
      <w:hyperlink r:id="rId17" w:history="1">
        <w:r w:rsidRPr="0028091E">
          <w:t>пункте 2</w:t>
        </w:r>
      </w:hyperlink>
      <w:r w:rsidRPr="0028091E">
        <w:t>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18" w:history="1">
        <w:r w:rsidRPr="0028091E">
          <w:t>абзац первый</w:t>
        </w:r>
      </w:hyperlink>
      <w:r w:rsidRPr="0028091E">
        <w:t xml:space="preserve"> изложить в следующей редакции: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"2. </w:t>
      </w:r>
      <w:proofErr w:type="gramStart"/>
      <w:r w:rsidRPr="0028091E">
        <w:t>Организации, являющиеся в соответствии с законодательством дочерними или основными по отношению к инвестору, реализующему (реализовавшему) инвестиционные проекты, включенные в реестр инвестиционных проектов, либо по отношению к организации, являющейся стороной специального инвестиционного контракта, или организации, признаваемой участником регионального инвестиционного проекта, а также организации, являющиеся дочерними по отношению к организации, являющейся основной к такому инвестору (организации), - в отношении имущества, созданного и (или</w:t>
      </w:r>
      <w:proofErr w:type="gramEnd"/>
      <w:r w:rsidRPr="0028091E">
        <w:t>) приобретенного инвестором (организацией) в результате реализации инвестиционного проекта в течение первых трех лет его реализации, которое было приобретено (либо получено в качестве вклада в уставный капитал) у данного инвестора (организации)</w:t>
      </w:r>
      <w:proofErr w:type="gramStart"/>
      <w:r w:rsidRPr="0028091E">
        <w:t>."</w:t>
      </w:r>
      <w:proofErr w:type="gramEnd"/>
      <w:r w:rsidRPr="0028091E">
        <w:t>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19" w:history="1">
        <w:r w:rsidRPr="0028091E">
          <w:t>абзацы третий</w:t>
        </w:r>
      </w:hyperlink>
      <w:r w:rsidRPr="0028091E">
        <w:t xml:space="preserve">, </w:t>
      </w:r>
      <w:hyperlink r:id="rId20" w:history="1">
        <w:r w:rsidRPr="0028091E">
          <w:t>четвертый</w:t>
        </w:r>
      </w:hyperlink>
      <w:r w:rsidRPr="0028091E">
        <w:t xml:space="preserve"> и </w:t>
      </w:r>
      <w:hyperlink r:id="rId21" w:history="1">
        <w:r w:rsidRPr="0028091E">
          <w:t>шестой</w:t>
        </w:r>
      </w:hyperlink>
      <w:r w:rsidRPr="0028091E">
        <w:t xml:space="preserve"> после слова "инвестор" в соответствующем падеже дополнить словом "(организации)";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в </w:t>
      </w:r>
      <w:hyperlink r:id="rId22" w:history="1">
        <w:r w:rsidRPr="0028091E">
          <w:t>абзаце пятом</w:t>
        </w:r>
      </w:hyperlink>
      <w:r w:rsidRPr="0028091E">
        <w:t xml:space="preserve"> слово "подпунктом" заменить словом "пунктом";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е) </w:t>
      </w:r>
      <w:hyperlink r:id="rId23" w:history="1">
        <w:r w:rsidRPr="0028091E">
          <w:t>пункт 3</w:t>
        </w:r>
      </w:hyperlink>
      <w:r w:rsidRPr="0028091E">
        <w:t xml:space="preserve"> после слов "из реестра инвестиционных проектов" дополнить словами ", расторжение специального инвестиционного контракта, утрата статуса участника регионального инвестиционного проекта";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ж) в </w:t>
      </w:r>
      <w:hyperlink r:id="rId24" w:history="1">
        <w:r w:rsidRPr="0028091E">
          <w:t>пункте 4</w:t>
        </w:r>
      </w:hyperlink>
      <w:r w:rsidRPr="0028091E">
        <w:t>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25" w:history="1">
        <w:r w:rsidRPr="0028091E">
          <w:t>абзац первый</w:t>
        </w:r>
      </w:hyperlink>
      <w:r w:rsidRPr="0028091E">
        <w:t xml:space="preserve"> после слов "за исключением инвесторов</w:t>
      </w:r>
      <w:proofErr w:type="gramStart"/>
      <w:r w:rsidRPr="0028091E">
        <w:t>,"</w:t>
      </w:r>
      <w:proofErr w:type="gramEnd"/>
      <w:r w:rsidRPr="0028091E">
        <w:t xml:space="preserve"> дополнить словами "а также организаций, являющихся стороной специального инвестиционного контракта, и организаций, признаваемых участниками региональных инвестиционных проектов,";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26" w:history="1">
        <w:r w:rsidRPr="0028091E">
          <w:t>абзац второй</w:t>
        </w:r>
      </w:hyperlink>
      <w:r w:rsidRPr="0028091E">
        <w:t xml:space="preserve"> после слова "инвесторов" дополнить словом "(организаций)";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27" w:history="1">
        <w:r w:rsidRPr="0028091E">
          <w:t>дополнить</w:t>
        </w:r>
      </w:hyperlink>
      <w:r w:rsidRPr="0028091E">
        <w:t xml:space="preserve"> абзацами следующего содержания: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>"Для организаций, указанных в подпунктах 1.1 и 1.3 настоящей статьи, являющихся стороной специального инвестиционного контракта, датой начала срока реализации инвестиционного проекта признается дата заключения специального инвестиционного контракта.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Для организаций, указанных в подпунктах 1.1 и 1.3 настоящей статьи, признаваемых участниками региональных инвестиционных проектов, датой начала срока реализации инвестиционного проекта признается дата получения статуса участника регионального инвестиционного проекта в соответствии с </w:t>
      </w:r>
      <w:hyperlink r:id="rId28" w:history="1">
        <w:r w:rsidRPr="0028091E">
          <w:t>пунктом 3 статьи 25.9</w:t>
        </w:r>
      </w:hyperlink>
      <w:r w:rsidRPr="0028091E">
        <w:t xml:space="preserve"> Налогового кодекса Российской Федерации</w:t>
      </w:r>
      <w:proofErr w:type="gramStart"/>
      <w:r w:rsidRPr="0028091E">
        <w:t>.";</w:t>
      </w:r>
      <w:proofErr w:type="gramEnd"/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з) </w:t>
      </w:r>
      <w:hyperlink r:id="rId29" w:history="1">
        <w:r w:rsidRPr="0028091E">
          <w:t>пункт 6</w:t>
        </w:r>
      </w:hyperlink>
      <w:r w:rsidRPr="0028091E">
        <w:t>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>- после слова "Инвесторы</w:t>
      </w:r>
      <w:proofErr w:type="gramStart"/>
      <w:r w:rsidRPr="0028091E">
        <w:t>,"</w:t>
      </w:r>
      <w:proofErr w:type="gramEnd"/>
      <w:r w:rsidRPr="0028091E">
        <w:t xml:space="preserve"> </w:t>
      </w:r>
      <w:hyperlink r:id="rId30" w:history="1">
        <w:r w:rsidRPr="0028091E">
          <w:t>дополнить</w:t>
        </w:r>
      </w:hyperlink>
      <w:r w:rsidRPr="0028091E">
        <w:t xml:space="preserve"> словами "организации, являющиеся стороной специального инвестиционного контракта, и организации, признаваемые участниками региональных инвестиционных проектов,";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после слов "за исключением инвесторов" </w:t>
      </w:r>
      <w:hyperlink r:id="rId31" w:history="1">
        <w:r w:rsidRPr="0028091E">
          <w:t>дополнить</w:t>
        </w:r>
      </w:hyperlink>
      <w:r w:rsidRPr="0028091E">
        <w:t xml:space="preserve"> словом "(организаций)";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и) </w:t>
      </w:r>
      <w:hyperlink r:id="rId32" w:history="1">
        <w:r w:rsidRPr="0028091E">
          <w:t>пункт 7</w:t>
        </w:r>
      </w:hyperlink>
      <w:r w:rsidRPr="0028091E">
        <w:t xml:space="preserve"> после слова "инвестором</w:t>
      </w:r>
      <w:proofErr w:type="gramStart"/>
      <w:r w:rsidRPr="0028091E">
        <w:t>,"</w:t>
      </w:r>
      <w:proofErr w:type="gramEnd"/>
      <w:r w:rsidRPr="0028091E">
        <w:t xml:space="preserve"> дополнить словами "организацией, являющейся стороной специального инвестиционного контракта, и организацией, признаваемой участником регионального инвестиционного проекта,";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к) </w:t>
      </w:r>
      <w:hyperlink r:id="rId33" w:history="1">
        <w:r w:rsidRPr="0028091E">
          <w:t>пункт 8</w:t>
        </w:r>
      </w:hyperlink>
      <w:r w:rsidRPr="0028091E">
        <w:t xml:space="preserve"> изложить в следующей редакции: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lastRenderedPageBreak/>
        <w:t>"8. При применении налоговой льготы, предусмотренной настоящей статьей, размер среднемесячной заработной платы в организации-налогоплательщике не должен быть ниже: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bookmarkStart w:id="0" w:name="P45"/>
      <w:bookmarkEnd w:id="0"/>
      <w:r w:rsidRPr="0028091E">
        <w:t xml:space="preserve">- трехкратной величины </w:t>
      </w:r>
      <w:hyperlink r:id="rId34" w:history="1">
        <w:r w:rsidRPr="0028091E">
          <w:t>прожиточного минимума</w:t>
        </w:r>
      </w:hyperlink>
      <w:r w:rsidRPr="0028091E">
        <w:t xml:space="preserve"> для трудоспособного населения в Калужской области, установленной Правительством Калужской области за квартал года, соответствующий отчетному (налоговому) периоду, в котором налогоплательщик применил налоговую льготу, - для организаций-налогоплательщиков, выручка от реализации произведенных товаров которых в соответствии с кодами видов экономической деятельности </w:t>
      </w:r>
      <w:hyperlink r:id="rId35" w:history="1">
        <w:r w:rsidRPr="0028091E">
          <w:t>13</w:t>
        </w:r>
      </w:hyperlink>
      <w:r w:rsidRPr="0028091E">
        <w:t xml:space="preserve"> и (или) </w:t>
      </w:r>
      <w:hyperlink r:id="rId36" w:history="1">
        <w:r w:rsidRPr="0028091E">
          <w:t>14</w:t>
        </w:r>
      </w:hyperlink>
      <w:r w:rsidRPr="0028091E">
        <w:t xml:space="preserve"> Общероссийского классификатора видов экономической деятельности </w:t>
      </w:r>
      <w:proofErr w:type="gramStart"/>
      <w:r w:rsidRPr="0028091E">
        <w:t>ОК</w:t>
      </w:r>
      <w:proofErr w:type="gramEnd"/>
      <w:r w:rsidRPr="0028091E">
        <w:t xml:space="preserve"> 029-2014 в общем объеме выручки от реализации произведенных товаров (работ, услуг) за налоговый (отчетный) период составляет не менее 70 процентов;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bookmarkStart w:id="1" w:name="P46"/>
      <w:bookmarkEnd w:id="1"/>
      <w:r w:rsidRPr="0028091E">
        <w:t xml:space="preserve">- пятикратной величины </w:t>
      </w:r>
      <w:hyperlink r:id="rId37" w:history="1">
        <w:r w:rsidRPr="0028091E">
          <w:t>прожиточного минимума</w:t>
        </w:r>
      </w:hyperlink>
      <w:r w:rsidRPr="0028091E">
        <w:t xml:space="preserve"> для трудоспособного населения в Калужской области, установленной Правительством Калужской области за квартал года, соответствующий отчетному (налоговому) периоду, в котором налогоплательщик применил налоговую льготу, для организаций-налогоплательщиков, не указанных в </w:t>
      </w:r>
      <w:hyperlink w:anchor="P45" w:history="1">
        <w:r w:rsidRPr="0028091E">
          <w:t>абзаце втором</w:t>
        </w:r>
      </w:hyperlink>
      <w:r w:rsidRPr="0028091E">
        <w:t xml:space="preserve"> настоящего пункта</w:t>
      </w:r>
      <w:proofErr w:type="gramStart"/>
      <w:r w:rsidRPr="0028091E">
        <w:t>.";</w:t>
      </w:r>
      <w:proofErr w:type="gramEnd"/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л) </w:t>
      </w:r>
      <w:hyperlink r:id="rId38" w:history="1">
        <w:r w:rsidRPr="0028091E">
          <w:t>пункт 9</w:t>
        </w:r>
      </w:hyperlink>
      <w:r w:rsidRPr="0028091E">
        <w:t xml:space="preserve"> дополнить абзацами следующего содержания: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"- документы, подтверждающие наличие установленного объема реализации товаров в соответствии с кодами видов экономической деятельности </w:t>
      </w:r>
      <w:hyperlink r:id="rId39" w:history="1">
        <w:r w:rsidRPr="0028091E">
          <w:t>13</w:t>
        </w:r>
      </w:hyperlink>
      <w:r w:rsidRPr="0028091E">
        <w:t xml:space="preserve"> и (или) </w:t>
      </w:r>
      <w:hyperlink r:id="rId40" w:history="1">
        <w:r w:rsidRPr="0028091E">
          <w:t>14</w:t>
        </w:r>
      </w:hyperlink>
      <w:r w:rsidRPr="0028091E">
        <w:t xml:space="preserve"> Общероссийского классификатора видов экономической деятельности </w:t>
      </w:r>
      <w:proofErr w:type="gramStart"/>
      <w:r w:rsidRPr="0028091E">
        <w:t>ОК</w:t>
      </w:r>
      <w:proofErr w:type="gramEnd"/>
      <w:r w:rsidRPr="0028091E">
        <w:t xml:space="preserve"> 029-2014 (только для инвесторов, выручка от реализации произведенных товаров которых в соответствии с кодами видов экономической деятельности </w:t>
      </w:r>
      <w:hyperlink r:id="rId41" w:history="1">
        <w:r w:rsidRPr="0028091E">
          <w:t>13</w:t>
        </w:r>
      </w:hyperlink>
      <w:r w:rsidRPr="0028091E">
        <w:t xml:space="preserve"> и (или) </w:t>
      </w:r>
      <w:hyperlink r:id="rId42" w:history="1">
        <w:r w:rsidRPr="0028091E">
          <w:t>14</w:t>
        </w:r>
      </w:hyperlink>
      <w:r w:rsidRPr="0028091E">
        <w:t xml:space="preserve"> Общероссийского классификатора видов экономической деятельности ОК 029-2014 в общем объеме выручки от реализации произведенных товаров (</w:t>
      </w:r>
      <w:proofErr w:type="gramStart"/>
      <w:r w:rsidRPr="0028091E">
        <w:t>работ, услуг) за налоговый (отчетный) период составляет не менее 70 процентов).</w:t>
      </w:r>
      <w:proofErr w:type="gramEnd"/>
      <w:r w:rsidRPr="0028091E">
        <w:t xml:space="preserve"> Данные документы представляются при заявлении налоговой льготы, а также прилагаются к налоговой декларации за каждый налоговый период.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>Для организаций, являющихся стороной специального инвестиционного контракта, и организаций, признаваемых участниками региональных инвестиционных проектов, подтверждающими право на применение налоговой льготы, предусмотренной настоящей статьей, являются документы, установленные абзацами 3 - 8 настоящего пункта.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>Для организаций, являющихся стороной специального инвестиционного контракта, документом, подтверждающим право на применение налоговой льготы, является также копия специального инвестиционного контракта в действующей редакции, заверенная налогоплательщиком. Данная копия специального инвестиционного контракта прилагается к налоговой декларации по налогу за каждый отчетный (налоговый) период</w:t>
      </w:r>
      <w:proofErr w:type="gramStart"/>
      <w:r w:rsidRPr="0028091E">
        <w:t>.";</w:t>
      </w:r>
      <w:proofErr w:type="gramEnd"/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м) </w:t>
      </w:r>
      <w:hyperlink r:id="rId43" w:history="1">
        <w:r w:rsidRPr="0028091E">
          <w:t>пункт 10</w:t>
        </w:r>
      </w:hyperlink>
      <w:r w:rsidRPr="0028091E">
        <w:t>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>- после слов "Инвесторам, указанным в настоящей статье,", "инвестору, включенному в реестр инвестиционных проектов</w:t>
      </w:r>
      <w:proofErr w:type="gramStart"/>
      <w:r w:rsidRPr="0028091E">
        <w:t>,"</w:t>
      </w:r>
      <w:proofErr w:type="gramEnd"/>
      <w:r w:rsidRPr="0028091E">
        <w:t xml:space="preserve"> </w:t>
      </w:r>
      <w:hyperlink r:id="rId44" w:history="1">
        <w:r w:rsidRPr="0028091E">
          <w:t>дополнить</w:t>
        </w:r>
      </w:hyperlink>
      <w:r w:rsidRPr="0028091E">
        <w:t xml:space="preserve"> словами "организациям, являющимся стороной специального инвестиционного контракта, и организациям, признаваемым участниками региональных инвестиционных проектов," в соответствующих падежах;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после слов "по отношению к организации, являющейся основной к такому инвестору", "на имущество, передаваемое для обеспечения деятельности инвестора" </w:t>
      </w:r>
      <w:hyperlink r:id="rId45" w:history="1">
        <w:r w:rsidRPr="0028091E">
          <w:t>дополнить</w:t>
        </w:r>
      </w:hyperlink>
      <w:r w:rsidRPr="0028091E">
        <w:t xml:space="preserve"> словом ", организации";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3) в </w:t>
      </w:r>
      <w:hyperlink r:id="rId46" w:history="1">
        <w:r w:rsidRPr="0028091E">
          <w:t>пункте 2 статьи 5</w:t>
        </w:r>
      </w:hyperlink>
      <w:r w:rsidRPr="0028091E">
        <w:t>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47" w:history="1">
        <w:r w:rsidRPr="0028091E">
          <w:t>подпункт 1</w:t>
        </w:r>
      </w:hyperlink>
      <w:r w:rsidRPr="0028091E">
        <w:t xml:space="preserve"> изложить в следующей редакции: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lastRenderedPageBreak/>
        <w:t>"1) документ, подтверждающий отсутствие недоимки по налогам, сборам и другим обязательным платежам в бюджеты всех уровней и государственные внебюджетные фонды на конец налогового (отчетного) периода, в котором налогоплательщик заявил налоговую льготу, выданный соответствующим органом (фондом)</w:t>
      </w:r>
      <w:proofErr w:type="gramStart"/>
      <w:r w:rsidRPr="0028091E">
        <w:t>;"</w:t>
      </w:r>
      <w:proofErr w:type="gramEnd"/>
      <w:r w:rsidRPr="0028091E">
        <w:t>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48" w:history="1">
        <w:r w:rsidRPr="0028091E">
          <w:t>подпункт 3</w:t>
        </w:r>
      </w:hyperlink>
      <w:r w:rsidRPr="0028091E">
        <w:t xml:space="preserve"> признать утратившим силу;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4) в </w:t>
      </w:r>
      <w:hyperlink r:id="rId49" w:history="1">
        <w:r w:rsidRPr="0028091E">
          <w:t>статье 8</w:t>
        </w:r>
      </w:hyperlink>
      <w:r w:rsidRPr="0028091E">
        <w:t>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50" w:history="1">
        <w:r w:rsidRPr="0028091E">
          <w:t>дополнить</w:t>
        </w:r>
      </w:hyperlink>
      <w:r w:rsidRPr="0028091E">
        <w:t xml:space="preserve"> новым абзацем четвертым следующего содержания:</w:t>
      </w:r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"В 2017 году при применении налоговых льгот в целях соблюдения требований к размеру среднемесячной заработной платы в организации-налогоплательщике, установленных </w:t>
      </w:r>
      <w:hyperlink w:anchor="P46" w:history="1">
        <w:r w:rsidRPr="0028091E">
          <w:t>абзацем третьим пункта 8 статьи 4</w:t>
        </w:r>
      </w:hyperlink>
      <w:r w:rsidRPr="0028091E">
        <w:t xml:space="preserve"> настоящего Закона, применяется величина </w:t>
      </w:r>
      <w:hyperlink r:id="rId51" w:history="1">
        <w:r w:rsidRPr="0028091E">
          <w:t>прожиточного минимума</w:t>
        </w:r>
      </w:hyperlink>
      <w:r w:rsidRPr="0028091E">
        <w:t xml:space="preserve"> для трудоспособного населения в Калужской области, установленного Правительством Калужской области за III квартал 2014 года</w:t>
      </w:r>
      <w:proofErr w:type="gramStart"/>
      <w:r w:rsidRPr="0028091E">
        <w:t>.";</w:t>
      </w:r>
      <w:proofErr w:type="gramEnd"/>
    </w:p>
    <w:p w:rsidR="0028091E" w:rsidRPr="0028091E" w:rsidRDefault="0028091E">
      <w:pPr>
        <w:pStyle w:val="ConsPlusNormal"/>
        <w:spacing w:before="220"/>
        <w:ind w:firstLine="540"/>
        <w:jc w:val="both"/>
      </w:pPr>
      <w:r w:rsidRPr="0028091E">
        <w:t xml:space="preserve">- </w:t>
      </w:r>
      <w:hyperlink r:id="rId52" w:history="1">
        <w:r w:rsidRPr="0028091E">
          <w:t>абзац четвертый</w:t>
        </w:r>
      </w:hyperlink>
      <w:r w:rsidRPr="0028091E">
        <w:t xml:space="preserve"> считать абзацем пятым.</w:t>
      </w:r>
    </w:p>
    <w:p w:rsidR="0028091E" w:rsidRPr="0028091E" w:rsidRDefault="0028091E">
      <w:pPr>
        <w:pStyle w:val="ConsPlusNormal"/>
        <w:jc w:val="both"/>
      </w:pPr>
    </w:p>
    <w:p w:rsidR="0028091E" w:rsidRPr="0028091E" w:rsidRDefault="0028091E">
      <w:pPr>
        <w:pStyle w:val="ConsPlusNormal"/>
        <w:ind w:firstLine="540"/>
        <w:jc w:val="both"/>
        <w:outlineLvl w:val="0"/>
      </w:pPr>
      <w:r w:rsidRPr="0028091E">
        <w:t>Статья 2</w:t>
      </w:r>
    </w:p>
    <w:p w:rsidR="0028091E" w:rsidRPr="0028091E" w:rsidRDefault="0028091E">
      <w:pPr>
        <w:pStyle w:val="ConsPlusNormal"/>
        <w:jc w:val="both"/>
      </w:pPr>
    </w:p>
    <w:p w:rsidR="0028091E" w:rsidRPr="0028091E" w:rsidRDefault="0028091E">
      <w:pPr>
        <w:pStyle w:val="ConsPlusNormal"/>
        <w:ind w:firstLine="540"/>
        <w:jc w:val="both"/>
      </w:pPr>
      <w:r w:rsidRPr="0028091E">
        <w:t>Настоящий Закон вступает в силу после его официального опубликования и распространяется на правоотношения, возникшие с 1 января 2017 года.</w:t>
      </w:r>
    </w:p>
    <w:p w:rsidR="0028091E" w:rsidRDefault="0028091E">
      <w:pPr>
        <w:pStyle w:val="ConsPlusNormal"/>
        <w:jc w:val="both"/>
      </w:pPr>
    </w:p>
    <w:p w:rsidR="001D1238" w:rsidRDefault="001D1238">
      <w:pPr>
        <w:pStyle w:val="ConsPlusNormal"/>
        <w:jc w:val="both"/>
      </w:pPr>
    </w:p>
    <w:p w:rsidR="001D1238" w:rsidRPr="0028091E" w:rsidRDefault="001D1238">
      <w:pPr>
        <w:pStyle w:val="ConsPlusNormal"/>
        <w:jc w:val="both"/>
      </w:pPr>
      <w:bookmarkStart w:id="2" w:name="_GoBack"/>
      <w:bookmarkEnd w:id="2"/>
    </w:p>
    <w:p w:rsidR="0028091E" w:rsidRPr="0028091E" w:rsidRDefault="0028091E">
      <w:pPr>
        <w:pStyle w:val="ConsPlusNormal"/>
        <w:jc w:val="right"/>
        <w:rPr>
          <w:i/>
        </w:rPr>
      </w:pPr>
      <w:r w:rsidRPr="0028091E">
        <w:rPr>
          <w:i/>
        </w:rPr>
        <w:t>Губернатор Калужской области</w:t>
      </w:r>
    </w:p>
    <w:p w:rsidR="0028091E" w:rsidRPr="0028091E" w:rsidRDefault="0028091E" w:rsidP="0028091E">
      <w:pPr>
        <w:pStyle w:val="ConsPlusNormal"/>
        <w:jc w:val="right"/>
        <w:rPr>
          <w:i/>
        </w:rPr>
      </w:pPr>
      <w:proofErr w:type="spellStart"/>
      <w:r w:rsidRPr="0028091E">
        <w:rPr>
          <w:i/>
        </w:rPr>
        <w:t>А.Д.Артамонов</w:t>
      </w:r>
      <w:proofErr w:type="spellEnd"/>
    </w:p>
    <w:sectPr w:rsidR="0028091E" w:rsidRPr="0028091E" w:rsidSect="00F5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E"/>
    <w:rsid w:val="001D1238"/>
    <w:rsid w:val="0028091E"/>
    <w:rsid w:val="00A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0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0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890BB6877839A62EEFFC244CD419D52B10C2ED52A96291B2DAE99F83E9104D2350359A16A71478f3y1O" TargetMode="External"/><Relationship Id="rId18" Type="http://schemas.openxmlformats.org/officeDocument/2006/relationships/hyperlink" Target="consultantplus://offline/ref=89890BB6877839A62EEFFC244CD419D52B10C2ED52A96291B2DAE99F83E9104D2350359A16A7147Bf3yBO" TargetMode="External"/><Relationship Id="rId26" Type="http://schemas.openxmlformats.org/officeDocument/2006/relationships/hyperlink" Target="consultantplus://offline/ref=89890BB6877839A62EEFFC244CD419D52B10C2ED52A96291B2DAE99F83E9104D2350359A16A7147D335D2Af3y8O" TargetMode="External"/><Relationship Id="rId39" Type="http://schemas.openxmlformats.org/officeDocument/2006/relationships/hyperlink" Target="consultantplus://offline/ref=89890BB6877839A62EEFE2295AB847DB2E1A9DE25CA36EC2EA85B2C2D4E01A1A641F6CD852AB157Bf3y6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890BB6877839A62EEFFC244CD419D52B10C2ED52A96291B2DAE99F83E9104D2350359A16A71778f3y2O" TargetMode="External"/><Relationship Id="rId34" Type="http://schemas.openxmlformats.org/officeDocument/2006/relationships/hyperlink" Target="consultantplus://offline/ref=89890BB6877839A62EEFFC244CD419D52B10C2ED5AA2639DB6DAE99F83E9104Df2y3O" TargetMode="External"/><Relationship Id="rId42" Type="http://schemas.openxmlformats.org/officeDocument/2006/relationships/hyperlink" Target="consultantplus://offline/ref=89890BB6877839A62EEFE2295AB847DB2E1A9DE25CA36EC2EA85B2C2D4E01A1A641F6CD852AB1475f3y7O" TargetMode="External"/><Relationship Id="rId47" Type="http://schemas.openxmlformats.org/officeDocument/2006/relationships/hyperlink" Target="consultantplus://offline/ref=89890BB6877839A62EEFFC244CD419D52B10C2ED52A96291B2DAE99F83E9104D2350359A16A71474f3y6O" TargetMode="External"/><Relationship Id="rId50" Type="http://schemas.openxmlformats.org/officeDocument/2006/relationships/hyperlink" Target="consultantplus://offline/ref=89890BB6877839A62EEFFC244CD419D52B10C2ED52A96291B2DAE99F83E9104D2350359A16A7177Df3y4O" TargetMode="External"/><Relationship Id="rId7" Type="http://schemas.openxmlformats.org/officeDocument/2006/relationships/hyperlink" Target="consultantplus://offline/ref=89890BB6877839A62EEFE2295AB847DB2E1B9DE05FA56EC2EA85B2C2D4E01A1A641F6CD852AA157Cf3y7O" TargetMode="External"/><Relationship Id="rId12" Type="http://schemas.openxmlformats.org/officeDocument/2006/relationships/hyperlink" Target="consultantplus://offline/ref=89890BB6877839A62EEFFC244CD419D52B10C2ED52A96291B2DAE99F83E9104D2350359A16A7147D335D25f3yAO" TargetMode="External"/><Relationship Id="rId17" Type="http://schemas.openxmlformats.org/officeDocument/2006/relationships/hyperlink" Target="consultantplus://offline/ref=89890BB6877839A62EEFFC244CD419D52B10C2ED52A96291B2DAE99F83E9104D2350359A16A7147Bf3yBO" TargetMode="External"/><Relationship Id="rId25" Type="http://schemas.openxmlformats.org/officeDocument/2006/relationships/hyperlink" Target="consultantplus://offline/ref=89890BB6877839A62EEFFC244CD419D52B10C2ED52A96291B2DAE99F83E9104D2350359A16A7147D335D2Af3yBO" TargetMode="External"/><Relationship Id="rId33" Type="http://schemas.openxmlformats.org/officeDocument/2006/relationships/hyperlink" Target="consultantplus://offline/ref=89890BB6877839A62EEFFC244CD419D52B10C2ED52A96291B2DAE99F83E9104D2350359A16A7147D335D2Af3yEO" TargetMode="External"/><Relationship Id="rId38" Type="http://schemas.openxmlformats.org/officeDocument/2006/relationships/hyperlink" Target="consultantplus://offline/ref=89890BB6877839A62EEFFC244CD419D52B10C2ED52A96291B2DAE99F83E9104D2350359A16A71475f3y3O" TargetMode="External"/><Relationship Id="rId46" Type="http://schemas.openxmlformats.org/officeDocument/2006/relationships/hyperlink" Target="consultantplus://offline/ref=89890BB6877839A62EEFFC244CD419D52B10C2ED52A96291B2DAE99F83E9104D2350359A16A71474f3y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890BB6877839A62EEFFC244CD419D52B10C2ED52A96291B2DAE99F83E9104D2350359A16A71478f3yAO" TargetMode="External"/><Relationship Id="rId20" Type="http://schemas.openxmlformats.org/officeDocument/2006/relationships/hyperlink" Target="consultantplus://offline/ref=89890BB6877839A62EEFFC244CD419D52B10C2ED52A96291B2DAE99F83E9104D2350359A16A7147Af3y2O" TargetMode="External"/><Relationship Id="rId29" Type="http://schemas.openxmlformats.org/officeDocument/2006/relationships/hyperlink" Target="consultantplus://offline/ref=89890BB6877839A62EEFFC244CD419D52B10C2ED52A96291B2DAE99F83E9104D2350359A16A7147D335D25f3yEO" TargetMode="External"/><Relationship Id="rId41" Type="http://schemas.openxmlformats.org/officeDocument/2006/relationships/hyperlink" Target="consultantplus://offline/ref=89890BB6877839A62EEFE2295AB847DB2E1A9DE25CA36EC2EA85B2C2D4E01A1A641F6CD852AB157Bf3y6O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890BB6877839A62EEFFC244CD419D52B10C2ED52A96291B2DAE99F83E9104D2350359A16A7147D335D29f3y8O" TargetMode="External"/><Relationship Id="rId11" Type="http://schemas.openxmlformats.org/officeDocument/2006/relationships/hyperlink" Target="consultantplus://offline/ref=89890BB6877839A62EEFFC244CD419D52B10C2ED52A96291B2DAE99F83E9104D2350359A16A7147D335D25f3yAO" TargetMode="External"/><Relationship Id="rId24" Type="http://schemas.openxmlformats.org/officeDocument/2006/relationships/hyperlink" Target="consultantplus://offline/ref=89890BB6877839A62EEFFC244CD419D52B10C2ED52A96291B2DAE99F83E9104D2350359A16A7147D335D2Af3yBO" TargetMode="External"/><Relationship Id="rId32" Type="http://schemas.openxmlformats.org/officeDocument/2006/relationships/hyperlink" Target="consultantplus://offline/ref=89890BB6877839A62EEFFC244CD419D52B10C2ED52A96291B2DAE99F83E9104D2350359A16A7147Af3yBO" TargetMode="External"/><Relationship Id="rId37" Type="http://schemas.openxmlformats.org/officeDocument/2006/relationships/hyperlink" Target="consultantplus://offline/ref=89890BB6877839A62EEFFC244CD419D52B10C2ED5AA2639DB6DAE99F83E9104Df2y3O" TargetMode="External"/><Relationship Id="rId40" Type="http://schemas.openxmlformats.org/officeDocument/2006/relationships/hyperlink" Target="consultantplus://offline/ref=89890BB6877839A62EEFE2295AB847DB2E1A9DE25CA36EC2EA85B2C2D4E01A1A641F6CD852AB1475f3y7O" TargetMode="External"/><Relationship Id="rId45" Type="http://schemas.openxmlformats.org/officeDocument/2006/relationships/hyperlink" Target="consultantplus://offline/ref=89890BB6877839A62EEFFC244CD419D52B10C2ED52A96291B2DAE99F83E9104D2350359A16A71778f3y1O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89890BB6877839A62EEFFC244CD419D52B10C2ED52A96291B2DAE99F83E9104Df2y3O" TargetMode="External"/><Relationship Id="rId15" Type="http://schemas.openxmlformats.org/officeDocument/2006/relationships/hyperlink" Target="consultantplus://offline/ref=89890BB6877839A62EEFFC244CD419D52B10C2ED52A96291B2DAE99F83E9104D2350359A16A71779f3yAO" TargetMode="External"/><Relationship Id="rId23" Type="http://schemas.openxmlformats.org/officeDocument/2006/relationships/hyperlink" Target="consultantplus://offline/ref=89890BB6877839A62EEFFC244CD419D52B10C2ED52A96291B2DAE99F83E9104D2350359A16A7147Af3y7O" TargetMode="External"/><Relationship Id="rId28" Type="http://schemas.openxmlformats.org/officeDocument/2006/relationships/hyperlink" Target="consultantplus://offline/ref=89890BB6877839A62EEFE2295AB847DB2E1B9CE35FA06EC2EA85B2C2D4E01A1A641F6CDA55ABf1yDO" TargetMode="External"/><Relationship Id="rId36" Type="http://schemas.openxmlformats.org/officeDocument/2006/relationships/hyperlink" Target="consultantplus://offline/ref=89890BB6877839A62EEFE2295AB847DB2E1A9DE25CA36EC2EA85B2C2D4E01A1A641F6CD852AB1475f3y7O" TargetMode="External"/><Relationship Id="rId49" Type="http://schemas.openxmlformats.org/officeDocument/2006/relationships/hyperlink" Target="consultantplus://offline/ref=89890BB6877839A62EEFFC244CD419D52B10C2ED52A96291B2DAE99F83E9104D2350359A16A7177Df3y4O" TargetMode="External"/><Relationship Id="rId10" Type="http://schemas.openxmlformats.org/officeDocument/2006/relationships/hyperlink" Target="consultantplus://offline/ref=89890BB6877839A62EEFFC244CD419D52B10C2ED52A96291B2DAE99F83E9104D2350359A16A7147D335D25f3yAO" TargetMode="External"/><Relationship Id="rId19" Type="http://schemas.openxmlformats.org/officeDocument/2006/relationships/hyperlink" Target="consultantplus://offline/ref=89890BB6877839A62EEFFC244CD419D52B10C2ED52A96291B2DAE99F83E9104D2350359A16A7147Af3y3O" TargetMode="External"/><Relationship Id="rId31" Type="http://schemas.openxmlformats.org/officeDocument/2006/relationships/hyperlink" Target="consultantplus://offline/ref=89890BB6877839A62EEFFC244CD419D52B10C2ED52A96291B2DAE99F83E9104D2350359A16A7147D335D25f3yEO" TargetMode="External"/><Relationship Id="rId44" Type="http://schemas.openxmlformats.org/officeDocument/2006/relationships/hyperlink" Target="consultantplus://offline/ref=89890BB6877839A62EEFFC244CD419D52B10C2ED52A96291B2DAE99F83E9104D2350359A16A71778f3y1O" TargetMode="External"/><Relationship Id="rId52" Type="http://schemas.openxmlformats.org/officeDocument/2006/relationships/hyperlink" Target="consultantplus://offline/ref=89890BB6877839A62EEFFC244CD419D52B10C2ED52A96291B2DAE99F83E9104D2350359A16A7147D335D25f3y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890BB6877839A62EEFFC244CD419D52B10C2ED52A96291B2DAE99F83E9104D2350359A16A71478f3y3O" TargetMode="External"/><Relationship Id="rId14" Type="http://schemas.openxmlformats.org/officeDocument/2006/relationships/hyperlink" Target="consultantplus://offline/ref=89890BB6877839A62EEFE2295AB847DB2E1B9CE35FA06EC2EA85B2C2D4E01A1A641F6CDA55AAf1y5O" TargetMode="External"/><Relationship Id="rId22" Type="http://schemas.openxmlformats.org/officeDocument/2006/relationships/hyperlink" Target="consultantplus://offline/ref=89890BB6877839A62EEFFC244CD419D52B10C2ED52A96291B2DAE99F83E9104D2350359A16A7147Af3y1O" TargetMode="External"/><Relationship Id="rId27" Type="http://schemas.openxmlformats.org/officeDocument/2006/relationships/hyperlink" Target="consultantplus://offline/ref=89890BB6877839A62EEFFC244CD419D52B10C2ED52A96291B2DAE99F83E9104D2350359A16A7147D335D2Af3yBO" TargetMode="External"/><Relationship Id="rId30" Type="http://schemas.openxmlformats.org/officeDocument/2006/relationships/hyperlink" Target="consultantplus://offline/ref=89890BB6877839A62EEFFC244CD419D52B10C2ED52A96291B2DAE99F83E9104D2350359A16A7147D335D25f3yEO" TargetMode="External"/><Relationship Id="rId35" Type="http://schemas.openxmlformats.org/officeDocument/2006/relationships/hyperlink" Target="consultantplus://offline/ref=89890BB6877839A62EEFE2295AB847DB2E1A9DE25CA36EC2EA85B2C2D4E01A1A641F6CD852AB157Bf3y6O" TargetMode="External"/><Relationship Id="rId43" Type="http://schemas.openxmlformats.org/officeDocument/2006/relationships/hyperlink" Target="consultantplus://offline/ref=89890BB6877839A62EEFFC244CD419D52B10C2ED52A96291B2DAE99F83E9104D2350359A16A71778f3y1O" TargetMode="External"/><Relationship Id="rId48" Type="http://schemas.openxmlformats.org/officeDocument/2006/relationships/hyperlink" Target="consultantplus://offline/ref=89890BB6877839A62EEFFC244CD419D52B10C2ED52A96291B2DAE99F83E9104D2350359A16A71474f3y4O" TargetMode="External"/><Relationship Id="rId8" Type="http://schemas.openxmlformats.org/officeDocument/2006/relationships/hyperlink" Target="consultantplus://offline/ref=89890BB6877839A62EEFE2295AB847DB2E1B95E953A36EC2EA85B2C2D4fEy0O" TargetMode="External"/><Relationship Id="rId51" Type="http://schemas.openxmlformats.org/officeDocument/2006/relationships/hyperlink" Target="consultantplus://offline/ref=89890BB6877839A62EEFFC244CD419D52B10C2ED5AA2639DB6DAE99F83E9104D2350359A16A7147D335C2Bf3y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2</cp:revision>
  <dcterms:created xsi:type="dcterms:W3CDTF">2017-08-24T14:50:00Z</dcterms:created>
  <dcterms:modified xsi:type="dcterms:W3CDTF">2017-08-25T09:57:00Z</dcterms:modified>
</cp:coreProperties>
</file>