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5F0" w:rsidRDefault="004475F0">
      <w:pPr>
        <w:pStyle w:val="ConsPlusNormal"/>
        <w:jc w:val="both"/>
        <w:outlineLvl w:val="0"/>
      </w:pPr>
      <w:bookmarkStart w:id="0" w:name="_GoBack"/>
      <w:bookmarkEnd w:id="0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4475F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475F0" w:rsidRDefault="004475F0">
            <w:pPr>
              <w:pStyle w:val="ConsPlusNormal"/>
              <w:outlineLvl w:val="0"/>
            </w:pPr>
            <w:r>
              <w:t>25 октября 2012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475F0" w:rsidRDefault="004475F0">
            <w:pPr>
              <w:pStyle w:val="ConsPlusNormal"/>
              <w:jc w:val="right"/>
              <w:outlineLvl w:val="0"/>
            </w:pPr>
            <w:r>
              <w:t>N 328-ОЗ</w:t>
            </w:r>
          </w:p>
        </w:tc>
      </w:tr>
    </w:tbl>
    <w:p w:rsidR="004475F0" w:rsidRDefault="004475F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475F0" w:rsidRDefault="004475F0">
      <w:pPr>
        <w:pStyle w:val="ConsPlusNormal"/>
        <w:jc w:val="both"/>
      </w:pPr>
    </w:p>
    <w:p w:rsidR="004475F0" w:rsidRDefault="004475F0">
      <w:pPr>
        <w:pStyle w:val="ConsPlusTitle"/>
        <w:jc w:val="center"/>
      </w:pPr>
      <w:r>
        <w:t>КАЛУЖСКАЯ ОБЛАСТЬ</w:t>
      </w:r>
    </w:p>
    <w:p w:rsidR="004475F0" w:rsidRDefault="004475F0">
      <w:pPr>
        <w:pStyle w:val="ConsPlusTitle"/>
        <w:jc w:val="center"/>
      </w:pPr>
    </w:p>
    <w:p w:rsidR="004475F0" w:rsidRDefault="004475F0">
      <w:pPr>
        <w:pStyle w:val="ConsPlusTitle"/>
        <w:jc w:val="center"/>
      </w:pPr>
      <w:r>
        <w:t>ЗАКОН</w:t>
      </w:r>
    </w:p>
    <w:p w:rsidR="004475F0" w:rsidRDefault="004475F0">
      <w:pPr>
        <w:pStyle w:val="ConsPlusTitle"/>
        <w:jc w:val="center"/>
      </w:pPr>
    </w:p>
    <w:p w:rsidR="004475F0" w:rsidRDefault="004475F0">
      <w:pPr>
        <w:pStyle w:val="ConsPlusTitle"/>
        <w:jc w:val="center"/>
      </w:pPr>
      <w:r>
        <w:t>О ПАТЕНТНОЙ СИСТЕМЕ НАЛОГООБЛОЖЕНИЯ</w:t>
      </w:r>
    </w:p>
    <w:p w:rsidR="004475F0" w:rsidRDefault="004475F0">
      <w:pPr>
        <w:pStyle w:val="ConsPlusNormal"/>
        <w:jc w:val="both"/>
      </w:pPr>
    </w:p>
    <w:p w:rsidR="004475F0" w:rsidRDefault="004475F0">
      <w:pPr>
        <w:pStyle w:val="ConsPlusNormal"/>
        <w:jc w:val="right"/>
      </w:pPr>
      <w:proofErr w:type="gramStart"/>
      <w:r>
        <w:t>Принят</w:t>
      </w:r>
      <w:proofErr w:type="gramEnd"/>
    </w:p>
    <w:p w:rsidR="004475F0" w:rsidRDefault="004475F0">
      <w:pPr>
        <w:pStyle w:val="ConsPlusNormal"/>
        <w:jc w:val="right"/>
      </w:pPr>
      <w:r>
        <w:t>Постановлением</w:t>
      </w:r>
    </w:p>
    <w:p w:rsidR="004475F0" w:rsidRDefault="004475F0">
      <w:pPr>
        <w:pStyle w:val="ConsPlusNormal"/>
        <w:jc w:val="right"/>
      </w:pPr>
      <w:r>
        <w:t>Законодательного Собрания Калужской области</w:t>
      </w:r>
    </w:p>
    <w:p w:rsidR="004475F0" w:rsidRDefault="004475F0">
      <w:pPr>
        <w:pStyle w:val="ConsPlusNormal"/>
        <w:jc w:val="right"/>
      </w:pPr>
      <w:r>
        <w:t>от 18 октября 2012 г. N 638</w:t>
      </w:r>
    </w:p>
    <w:p w:rsidR="004475F0" w:rsidRDefault="004475F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475F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475F0" w:rsidRDefault="004475F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75F0" w:rsidRDefault="004475F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475F0" w:rsidRDefault="004475F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475F0" w:rsidRDefault="004475F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Законов Калужской области от 27.11.2015 </w:t>
            </w:r>
            <w:hyperlink r:id="rId5">
              <w:r>
                <w:rPr>
                  <w:color w:val="0000FF"/>
                </w:rPr>
                <w:t>N 22-ОЗ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4475F0" w:rsidRDefault="004475F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07.11.2016 </w:t>
            </w:r>
            <w:hyperlink r:id="rId6">
              <w:r>
                <w:rPr>
                  <w:color w:val="0000FF"/>
                </w:rPr>
                <w:t>N 121-ОЗ</w:t>
              </w:r>
            </w:hyperlink>
            <w:r>
              <w:rPr>
                <w:color w:val="392C69"/>
              </w:rPr>
              <w:t xml:space="preserve">, от 27.11.2019 </w:t>
            </w:r>
            <w:hyperlink r:id="rId7">
              <w:r>
                <w:rPr>
                  <w:color w:val="0000FF"/>
                </w:rPr>
                <w:t>N 523-ОЗ</w:t>
              </w:r>
            </w:hyperlink>
            <w:r>
              <w:rPr>
                <w:color w:val="392C69"/>
              </w:rPr>
              <w:t xml:space="preserve">, от 21.01.2021 </w:t>
            </w:r>
            <w:hyperlink r:id="rId8">
              <w:r>
                <w:rPr>
                  <w:color w:val="0000FF"/>
                </w:rPr>
                <w:t>N 58-ОЗ</w:t>
              </w:r>
            </w:hyperlink>
            <w:r>
              <w:rPr>
                <w:color w:val="392C69"/>
              </w:rPr>
              <w:t>,</w:t>
            </w:r>
          </w:p>
          <w:p w:rsidR="004475F0" w:rsidRDefault="004475F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24.11.2021 </w:t>
            </w:r>
            <w:hyperlink r:id="rId9">
              <w:r>
                <w:rPr>
                  <w:color w:val="0000FF"/>
                </w:rPr>
                <w:t>N 154-ОЗ</w:t>
              </w:r>
            </w:hyperlink>
            <w:r>
              <w:rPr>
                <w:color w:val="392C69"/>
              </w:rPr>
              <w:t xml:space="preserve">, от 28.11.2025 </w:t>
            </w:r>
            <w:hyperlink r:id="rId10">
              <w:r>
                <w:rPr>
                  <w:color w:val="0000FF"/>
                </w:rPr>
                <w:t>N 24-ОЗ</w:t>
              </w:r>
            </w:hyperlink>
            <w:r>
              <w:rPr>
                <w:color w:val="392C69"/>
              </w:rPr>
              <w:t xml:space="preserve">, от 24.02.2026 </w:t>
            </w:r>
            <w:hyperlink r:id="rId11">
              <w:r>
                <w:rPr>
                  <w:color w:val="0000FF"/>
                </w:rPr>
                <w:t>N 84-ОЗ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75F0" w:rsidRDefault="004475F0">
            <w:pPr>
              <w:pStyle w:val="ConsPlusNormal"/>
            </w:pPr>
          </w:p>
        </w:tc>
      </w:tr>
    </w:tbl>
    <w:p w:rsidR="004475F0" w:rsidRDefault="004475F0">
      <w:pPr>
        <w:pStyle w:val="ConsPlusNormal"/>
        <w:jc w:val="both"/>
      </w:pPr>
    </w:p>
    <w:p w:rsidR="004475F0" w:rsidRDefault="004475F0">
      <w:pPr>
        <w:pStyle w:val="ConsPlusTitle"/>
        <w:ind w:firstLine="540"/>
        <w:jc w:val="both"/>
        <w:outlineLvl w:val="1"/>
      </w:pPr>
      <w:r>
        <w:t>Статья 1</w:t>
      </w:r>
    </w:p>
    <w:p w:rsidR="004475F0" w:rsidRDefault="004475F0">
      <w:pPr>
        <w:pStyle w:val="ConsPlusNormal"/>
        <w:jc w:val="both"/>
      </w:pPr>
    </w:p>
    <w:p w:rsidR="004475F0" w:rsidRDefault="004475F0">
      <w:pPr>
        <w:pStyle w:val="ConsPlusNormal"/>
        <w:ind w:firstLine="540"/>
        <w:jc w:val="both"/>
      </w:pPr>
      <w:r>
        <w:t xml:space="preserve">В соответствии со </w:t>
      </w:r>
      <w:hyperlink r:id="rId12">
        <w:r>
          <w:rPr>
            <w:color w:val="0000FF"/>
          </w:rPr>
          <w:t>статьей 346.43</w:t>
        </w:r>
      </w:hyperlink>
      <w:r>
        <w:t xml:space="preserve"> Налогового кодекса Российской Федерации ввести в действие на территории Калужской области патентную систему налогообложения.</w:t>
      </w:r>
    </w:p>
    <w:p w:rsidR="004475F0" w:rsidRDefault="004475F0">
      <w:pPr>
        <w:pStyle w:val="ConsPlusNormal"/>
        <w:jc w:val="both"/>
      </w:pPr>
    </w:p>
    <w:p w:rsidR="004475F0" w:rsidRDefault="004475F0">
      <w:pPr>
        <w:pStyle w:val="ConsPlusTitle"/>
        <w:ind w:firstLine="540"/>
        <w:jc w:val="both"/>
        <w:outlineLvl w:val="1"/>
      </w:pPr>
      <w:r>
        <w:t>Статья 2</w:t>
      </w:r>
    </w:p>
    <w:p w:rsidR="004475F0" w:rsidRDefault="004475F0">
      <w:pPr>
        <w:pStyle w:val="ConsPlusNormal"/>
        <w:jc w:val="both"/>
      </w:pPr>
    </w:p>
    <w:p w:rsidR="004475F0" w:rsidRDefault="004475F0">
      <w:pPr>
        <w:pStyle w:val="ConsPlusNormal"/>
        <w:ind w:firstLine="540"/>
        <w:jc w:val="both"/>
      </w:pPr>
      <w:r>
        <w:t xml:space="preserve">Установить на 2021 год </w:t>
      </w:r>
      <w:hyperlink r:id="rId13">
        <w:r>
          <w:rPr>
            <w:color w:val="0000FF"/>
          </w:rPr>
          <w:t>размеры</w:t>
        </w:r>
      </w:hyperlink>
      <w:r>
        <w:t xml:space="preserve"> потенциально возможного к получению индивидуальным предпринимателем годового дохода по каждому из видов предпринимательской деятельности, по которому разрешается применение индивидуальными предпринимателями патентной системы налогообложения, согласно </w:t>
      </w:r>
      <w:hyperlink w:anchor="P126">
        <w:r>
          <w:rPr>
            <w:color w:val="0000FF"/>
          </w:rPr>
          <w:t>приложениям 1</w:t>
        </w:r>
      </w:hyperlink>
      <w:r>
        <w:t xml:space="preserve">, </w:t>
      </w:r>
      <w:hyperlink w:anchor="P433">
        <w:r>
          <w:rPr>
            <w:color w:val="0000FF"/>
          </w:rPr>
          <w:t>2</w:t>
        </w:r>
      </w:hyperlink>
      <w:r>
        <w:t xml:space="preserve">, </w:t>
      </w:r>
      <w:hyperlink w:anchor="P480">
        <w:r>
          <w:rPr>
            <w:color w:val="0000FF"/>
          </w:rPr>
          <w:t>3</w:t>
        </w:r>
      </w:hyperlink>
      <w:r>
        <w:t xml:space="preserve">, </w:t>
      </w:r>
      <w:hyperlink w:anchor="P509">
        <w:r>
          <w:rPr>
            <w:color w:val="0000FF"/>
          </w:rPr>
          <w:t>4</w:t>
        </w:r>
      </w:hyperlink>
      <w:r>
        <w:t xml:space="preserve">, </w:t>
      </w:r>
      <w:hyperlink w:anchor="P574">
        <w:r>
          <w:rPr>
            <w:color w:val="0000FF"/>
          </w:rPr>
          <w:t>5</w:t>
        </w:r>
      </w:hyperlink>
      <w:r>
        <w:t xml:space="preserve"> к настоящему Закону.</w:t>
      </w:r>
    </w:p>
    <w:p w:rsidR="004475F0" w:rsidRDefault="004475F0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Закона</w:t>
        </w:r>
      </w:hyperlink>
      <w:r>
        <w:t xml:space="preserve"> Калужской области от 21.01.2021 N 58-ОЗ)</w:t>
      </w:r>
    </w:p>
    <w:p w:rsidR="004475F0" w:rsidRDefault="004475F0">
      <w:pPr>
        <w:pStyle w:val="ConsPlusNormal"/>
        <w:spacing w:before="220"/>
        <w:ind w:firstLine="540"/>
        <w:jc w:val="both"/>
      </w:pPr>
      <w:r>
        <w:t>Установить следующие ограничения для применения патентной системы налогообложения:</w:t>
      </w:r>
    </w:p>
    <w:p w:rsidR="004475F0" w:rsidRDefault="004475F0">
      <w:pPr>
        <w:pStyle w:val="ConsPlusNormal"/>
        <w:jc w:val="both"/>
      </w:pPr>
      <w:r>
        <w:t xml:space="preserve">(абзац введен </w:t>
      </w:r>
      <w:hyperlink r:id="rId15">
        <w:r>
          <w:rPr>
            <w:color w:val="0000FF"/>
          </w:rPr>
          <w:t>Законом</w:t>
        </w:r>
      </w:hyperlink>
      <w:r>
        <w:t xml:space="preserve"> Калужской области от 27.11.2019 N 523-ОЗ)</w:t>
      </w:r>
    </w:p>
    <w:p w:rsidR="004475F0" w:rsidRDefault="004475F0">
      <w:pPr>
        <w:pStyle w:val="ConsPlusNormal"/>
        <w:spacing w:before="220"/>
        <w:ind w:firstLine="540"/>
        <w:jc w:val="both"/>
      </w:pPr>
      <w:r>
        <w:t xml:space="preserve">- по </w:t>
      </w:r>
      <w:hyperlink w:anchor="P433">
        <w:r>
          <w:rPr>
            <w:color w:val="0000FF"/>
          </w:rPr>
          <w:t>видам</w:t>
        </w:r>
      </w:hyperlink>
      <w:r>
        <w:t xml:space="preserve"> предпринимательской деятельности, указанным в приложении 2 к настоящему Закону, общее количество автотранспортных средств и судов водного транспорта не может превышать 10 единиц;</w:t>
      </w:r>
    </w:p>
    <w:p w:rsidR="004475F0" w:rsidRDefault="004475F0">
      <w:pPr>
        <w:pStyle w:val="ConsPlusNormal"/>
        <w:jc w:val="both"/>
      </w:pPr>
      <w:r>
        <w:t xml:space="preserve">(абзац введен </w:t>
      </w:r>
      <w:hyperlink r:id="rId16">
        <w:r>
          <w:rPr>
            <w:color w:val="0000FF"/>
          </w:rPr>
          <w:t>Законом</w:t>
        </w:r>
      </w:hyperlink>
      <w:r>
        <w:t xml:space="preserve"> Калужской области от 27.11.2019 N 523-ОЗ)</w:t>
      </w:r>
    </w:p>
    <w:p w:rsidR="004475F0" w:rsidRDefault="004475F0">
      <w:pPr>
        <w:pStyle w:val="ConsPlusNormal"/>
        <w:spacing w:before="220"/>
        <w:ind w:firstLine="540"/>
        <w:jc w:val="both"/>
      </w:pPr>
      <w:r>
        <w:t xml:space="preserve">- по </w:t>
      </w:r>
      <w:hyperlink w:anchor="P480">
        <w:r>
          <w:rPr>
            <w:color w:val="0000FF"/>
          </w:rPr>
          <w:t>видам</w:t>
        </w:r>
      </w:hyperlink>
      <w:r>
        <w:t xml:space="preserve"> предпринимательской деятельности, указанным в приложении 3 к настоящему Закону, общая площадь сдаваемых в аренду (наем) жилых и нежилых помещений, принадлежащих индивидуальному предпринимателю на праве собственности, не может превышать 1500 квадратных метров;</w:t>
      </w:r>
    </w:p>
    <w:p w:rsidR="004475F0" w:rsidRDefault="004475F0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Закона</w:t>
        </w:r>
      </w:hyperlink>
      <w:r>
        <w:t xml:space="preserve"> Калужской области от 24.11.2021 N 154-ОЗ)</w:t>
      </w:r>
    </w:p>
    <w:p w:rsidR="004475F0" w:rsidRDefault="004475F0">
      <w:pPr>
        <w:pStyle w:val="ConsPlusNormal"/>
        <w:spacing w:before="220"/>
        <w:ind w:firstLine="540"/>
        <w:jc w:val="both"/>
      </w:pPr>
      <w:r>
        <w:t xml:space="preserve">- по </w:t>
      </w:r>
      <w:hyperlink w:anchor="P480">
        <w:r>
          <w:rPr>
            <w:color w:val="0000FF"/>
          </w:rPr>
          <w:t>видам</w:t>
        </w:r>
      </w:hyperlink>
      <w:r>
        <w:t xml:space="preserve"> предпринимательской деятельности, указанным в приложении 3 к настоящему Закону, общая площадь сдаваемых в аренду земельных участков, принадлежащих индивидуальному предпринимателю на праве собственности, не может превышать 4000 квадратных метров;</w:t>
      </w:r>
    </w:p>
    <w:p w:rsidR="004475F0" w:rsidRDefault="004475F0">
      <w:pPr>
        <w:pStyle w:val="ConsPlusNormal"/>
        <w:jc w:val="both"/>
      </w:pPr>
      <w:r>
        <w:t xml:space="preserve">(абзац введен </w:t>
      </w:r>
      <w:hyperlink r:id="rId18">
        <w:r>
          <w:rPr>
            <w:color w:val="0000FF"/>
          </w:rPr>
          <w:t>Законом</w:t>
        </w:r>
      </w:hyperlink>
      <w:r>
        <w:t xml:space="preserve"> Калужской области от 27.11.2019 N 523-ОЗ)</w:t>
      </w:r>
    </w:p>
    <w:p w:rsidR="004475F0" w:rsidRDefault="004475F0">
      <w:pPr>
        <w:pStyle w:val="ConsPlusNormal"/>
        <w:spacing w:before="220"/>
        <w:ind w:firstLine="540"/>
        <w:jc w:val="both"/>
      </w:pPr>
      <w:r>
        <w:t xml:space="preserve">- по </w:t>
      </w:r>
      <w:hyperlink w:anchor="P509">
        <w:r>
          <w:rPr>
            <w:color w:val="0000FF"/>
          </w:rPr>
          <w:t>видам</w:t>
        </w:r>
      </w:hyperlink>
      <w:r>
        <w:t xml:space="preserve"> предпринимательской деятельности, указанным в приложении 4 к настоящему </w:t>
      </w:r>
      <w:r>
        <w:lastRenderedPageBreak/>
        <w:t>Закону, общее количество объектов стационарной и нестационарной торговой сети и объектов организации общественного питания не может превышать 10 единиц.</w:t>
      </w:r>
    </w:p>
    <w:p w:rsidR="004475F0" w:rsidRDefault="004475F0">
      <w:pPr>
        <w:pStyle w:val="ConsPlusNormal"/>
        <w:jc w:val="both"/>
      </w:pPr>
      <w:r>
        <w:t xml:space="preserve">(абзац введен </w:t>
      </w:r>
      <w:hyperlink r:id="rId19">
        <w:r>
          <w:rPr>
            <w:color w:val="0000FF"/>
          </w:rPr>
          <w:t>Законом</w:t>
        </w:r>
      </w:hyperlink>
      <w:r>
        <w:t xml:space="preserve"> Калужской области от 27.11.2019 N 523-ОЗ)</w:t>
      </w:r>
    </w:p>
    <w:p w:rsidR="004475F0" w:rsidRDefault="004475F0">
      <w:pPr>
        <w:pStyle w:val="ConsPlusNormal"/>
        <w:jc w:val="both"/>
      </w:pPr>
    </w:p>
    <w:p w:rsidR="004475F0" w:rsidRDefault="004475F0">
      <w:pPr>
        <w:pStyle w:val="ConsPlusTitle"/>
        <w:ind w:firstLine="540"/>
        <w:jc w:val="both"/>
        <w:outlineLvl w:val="1"/>
      </w:pPr>
      <w:r>
        <w:t>Статья 2.1</w:t>
      </w:r>
    </w:p>
    <w:p w:rsidR="004475F0" w:rsidRDefault="004475F0">
      <w:pPr>
        <w:pStyle w:val="ConsPlusNormal"/>
        <w:ind w:firstLine="540"/>
        <w:jc w:val="both"/>
      </w:pPr>
    </w:p>
    <w:p w:rsidR="004475F0" w:rsidRDefault="004475F0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20">
        <w:r>
          <w:rPr>
            <w:color w:val="0000FF"/>
          </w:rPr>
          <w:t>Законом</w:t>
        </w:r>
      </w:hyperlink>
      <w:r>
        <w:t xml:space="preserve"> Калужской области от 27.11.2015 N 22-ОЗ)</w:t>
      </w:r>
    </w:p>
    <w:p w:rsidR="004475F0" w:rsidRDefault="004475F0">
      <w:pPr>
        <w:pStyle w:val="ConsPlusNormal"/>
        <w:jc w:val="both"/>
      </w:pPr>
    </w:p>
    <w:p w:rsidR="004475F0" w:rsidRDefault="004475F0">
      <w:pPr>
        <w:pStyle w:val="ConsPlusNormal"/>
        <w:ind w:firstLine="540"/>
        <w:jc w:val="both"/>
      </w:pPr>
      <w:r>
        <w:t xml:space="preserve">Установить налоговую </w:t>
      </w:r>
      <w:hyperlink r:id="rId21">
        <w:r>
          <w:rPr>
            <w:color w:val="0000FF"/>
          </w:rPr>
          <w:t>ставку</w:t>
        </w:r>
      </w:hyperlink>
      <w:r>
        <w:t xml:space="preserve"> в размере 0 процентов для индивидуальных предпринимателей, впервые зарегистрированных после 1 января 2016 года, осуществляющих следующие виды предпринимательской деятельности:</w:t>
      </w:r>
    </w:p>
    <w:p w:rsidR="004475F0" w:rsidRDefault="004475F0">
      <w:pPr>
        <w:pStyle w:val="ConsPlusNormal"/>
        <w:spacing w:before="220"/>
        <w:ind w:firstLine="540"/>
        <w:jc w:val="both"/>
      </w:pPr>
      <w:r>
        <w:t>- ремонт и пошив швейных, меховых и кожаных изделий, головных уборов и изделий из текстильной галантереи, ремонт, пошив и вязание трикотажных изделий;</w:t>
      </w:r>
    </w:p>
    <w:p w:rsidR="004475F0" w:rsidRDefault="004475F0">
      <w:pPr>
        <w:pStyle w:val="ConsPlusNormal"/>
        <w:spacing w:before="220"/>
        <w:ind w:firstLine="540"/>
        <w:jc w:val="both"/>
      </w:pPr>
      <w:r>
        <w:t>- ремонт, чистка, окраска и пошив обуви;</w:t>
      </w:r>
    </w:p>
    <w:p w:rsidR="004475F0" w:rsidRDefault="004475F0">
      <w:pPr>
        <w:pStyle w:val="ConsPlusNormal"/>
        <w:spacing w:before="220"/>
        <w:ind w:firstLine="540"/>
        <w:jc w:val="both"/>
      </w:pPr>
      <w:r>
        <w:t>- ремонт и техническое обслуживание бытовой радиоэлектронной аппаратуры, бытовых машин и бытовых приборов, часов, ремонт и изготовление металлоизделий;</w:t>
      </w:r>
    </w:p>
    <w:p w:rsidR="004475F0" w:rsidRDefault="004475F0">
      <w:pPr>
        <w:pStyle w:val="ConsPlusNormal"/>
        <w:spacing w:before="220"/>
        <w:ind w:firstLine="540"/>
        <w:jc w:val="both"/>
      </w:pPr>
      <w:r>
        <w:t>- ремонт мебели;</w:t>
      </w:r>
    </w:p>
    <w:p w:rsidR="004475F0" w:rsidRDefault="004475F0">
      <w:pPr>
        <w:pStyle w:val="ConsPlusNormal"/>
        <w:spacing w:before="220"/>
        <w:ind w:firstLine="540"/>
        <w:jc w:val="both"/>
      </w:pPr>
      <w:r>
        <w:t>- услуги в сфере дошкольного образования и дополнительного образования детей и взрослых;</w:t>
      </w:r>
    </w:p>
    <w:p w:rsidR="004475F0" w:rsidRDefault="004475F0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Закона</w:t>
        </w:r>
      </w:hyperlink>
      <w:r>
        <w:t xml:space="preserve"> Калужской области от 24.11.2021 N 154-ОЗ)</w:t>
      </w:r>
    </w:p>
    <w:p w:rsidR="004475F0" w:rsidRDefault="004475F0">
      <w:pPr>
        <w:pStyle w:val="ConsPlusNormal"/>
        <w:spacing w:before="220"/>
        <w:ind w:firstLine="540"/>
        <w:jc w:val="both"/>
      </w:pPr>
      <w:r>
        <w:t>- услуги по присмотру и уходу за детьми и больными;</w:t>
      </w:r>
    </w:p>
    <w:p w:rsidR="004475F0" w:rsidRDefault="004475F0">
      <w:pPr>
        <w:pStyle w:val="ConsPlusNormal"/>
        <w:spacing w:before="220"/>
        <w:ind w:firstLine="540"/>
        <w:jc w:val="both"/>
      </w:pPr>
      <w:r>
        <w:t>- ветеринарные услуги;</w:t>
      </w:r>
    </w:p>
    <w:p w:rsidR="004475F0" w:rsidRDefault="004475F0">
      <w:pPr>
        <w:pStyle w:val="ConsPlusNormal"/>
        <w:spacing w:before="220"/>
        <w:ind w:firstLine="540"/>
        <w:jc w:val="both"/>
      </w:pPr>
      <w:r>
        <w:t>- изготовление изделий народных художественных промыслов;</w:t>
      </w:r>
    </w:p>
    <w:p w:rsidR="004475F0" w:rsidRDefault="004475F0">
      <w:pPr>
        <w:pStyle w:val="ConsPlusNormal"/>
        <w:spacing w:before="220"/>
        <w:ind w:firstLine="540"/>
        <w:jc w:val="both"/>
      </w:pPr>
      <w:proofErr w:type="gramStart"/>
      <w:r>
        <w:t xml:space="preserve">- прочие услуги производственного характера (услуги по переработке сельскохозяйственных продуктов и даров леса, в том числе по помолу зерна, обдирке круп, переработке </w:t>
      </w:r>
      <w:proofErr w:type="spellStart"/>
      <w:r>
        <w:t>маслосемян</w:t>
      </w:r>
      <w:proofErr w:type="spellEnd"/>
      <w:r>
        <w:t>, изготовлению и копчению колбас, переработке картофеля, переработке давальческой мытой шерсти на трикотажную пряжу, выделке шкур животных, расчесу шерсти, стрижке домашних животных, ремонту и изготовлению бондарной посуды и гончарных изделий, защите садов, огородов и зеленых насаждений от вредителей и</w:t>
      </w:r>
      <w:proofErr w:type="gramEnd"/>
      <w:r>
        <w:t xml:space="preserve"> </w:t>
      </w:r>
      <w:proofErr w:type="gramStart"/>
      <w:r>
        <w:t>болезней; изготовление валяной обуви; изготовление сельскохозяйственного инвентаря из материала заказчика; граверные работы по металлу, стеклу, фарфору, дереву, керамике; изготовление и ремонт деревянных лодок; ремонт игрушек; ремонт туристского снаряжения и инвентаря; услуги по вспашке огородов и распиловке дров; услуги по ремонту и изготовлению очковой оптики; изготовление и печатание визитных карточек и пригласительных билетов на семейные торжества;</w:t>
      </w:r>
      <w:proofErr w:type="gramEnd"/>
      <w:r>
        <w:t xml:space="preserve"> переплетные, брошюровочные, окантовочные, картонажные работы; зарядка газовых баллончиков для сифонов, замена элементов питания в электронных часах и других приборах).</w:t>
      </w:r>
    </w:p>
    <w:p w:rsidR="004475F0" w:rsidRDefault="004475F0">
      <w:pPr>
        <w:pStyle w:val="ConsPlusNormal"/>
        <w:spacing w:before="220"/>
        <w:ind w:firstLine="540"/>
        <w:jc w:val="both"/>
      </w:pPr>
      <w:r>
        <w:t>Право на применение налоговой ставки в соответствии с настоящей статьей имеют индивидуальные предприниматели, осуществляющие деятельность без привлечения наемных работников, а также индивидуальные предприниматели со средней численностью наемных работников, определяемой в порядке, устанавливаемом федеральным органом исполнительной власти, уполномоченным в сфере статистики, от 1 до 5 человек включительно.</w:t>
      </w:r>
    </w:p>
    <w:p w:rsidR="004475F0" w:rsidRDefault="004475F0">
      <w:pPr>
        <w:pStyle w:val="ConsPlusNormal"/>
        <w:jc w:val="both"/>
      </w:pPr>
    </w:p>
    <w:p w:rsidR="004475F0" w:rsidRDefault="004475F0">
      <w:pPr>
        <w:pStyle w:val="ConsPlusTitle"/>
        <w:ind w:firstLine="540"/>
        <w:jc w:val="both"/>
        <w:outlineLvl w:val="1"/>
      </w:pPr>
      <w:r>
        <w:t xml:space="preserve">Статья 2.2. Утратила силу с 01.01.2021. - </w:t>
      </w:r>
      <w:hyperlink r:id="rId23">
        <w:r>
          <w:rPr>
            <w:color w:val="0000FF"/>
          </w:rPr>
          <w:t>Закон</w:t>
        </w:r>
      </w:hyperlink>
      <w:r>
        <w:t xml:space="preserve"> Калужской области от 07.11.2016 N 121-ОЗ.</w:t>
      </w:r>
    </w:p>
    <w:p w:rsidR="004475F0" w:rsidRDefault="004475F0">
      <w:pPr>
        <w:pStyle w:val="ConsPlusNormal"/>
        <w:jc w:val="both"/>
      </w:pPr>
    </w:p>
    <w:p w:rsidR="004475F0" w:rsidRDefault="004475F0">
      <w:pPr>
        <w:pStyle w:val="ConsPlusTitle"/>
        <w:ind w:firstLine="540"/>
        <w:jc w:val="both"/>
        <w:outlineLvl w:val="1"/>
      </w:pPr>
      <w:r>
        <w:t xml:space="preserve">Статья 2.3. Утратила силу с 01.01.2020. - </w:t>
      </w:r>
      <w:hyperlink r:id="rId24">
        <w:r>
          <w:rPr>
            <w:color w:val="0000FF"/>
          </w:rPr>
          <w:t>Закон</w:t>
        </w:r>
      </w:hyperlink>
      <w:r>
        <w:t xml:space="preserve"> Калужской области от 27.11.2019 N 523-ОЗ.</w:t>
      </w:r>
    </w:p>
    <w:p w:rsidR="004475F0" w:rsidRDefault="004475F0">
      <w:pPr>
        <w:pStyle w:val="ConsPlusNormal"/>
        <w:jc w:val="both"/>
      </w:pPr>
    </w:p>
    <w:p w:rsidR="004475F0" w:rsidRDefault="004475F0">
      <w:pPr>
        <w:pStyle w:val="ConsPlusTitle"/>
        <w:ind w:firstLine="540"/>
        <w:jc w:val="both"/>
        <w:outlineLvl w:val="1"/>
      </w:pPr>
      <w:r>
        <w:lastRenderedPageBreak/>
        <w:t xml:space="preserve">Статья 2.4. - Утратила силу с 01.01.2022. - </w:t>
      </w:r>
      <w:hyperlink r:id="rId25">
        <w:r>
          <w:rPr>
            <w:color w:val="0000FF"/>
          </w:rPr>
          <w:t>Закон</w:t>
        </w:r>
      </w:hyperlink>
      <w:r>
        <w:t xml:space="preserve"> Калужской области от 21.01.2021 N 58-ОЗ.</w:t>
      </w:r>
    </w:p>
    <w:p w:rsidR="004475F0" w:rsidRDefault="004475F0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475F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475F0" w:rsidRDefault="004475F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75F0" w:rsidRDefault="004475F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475F0" w:rsidRDefault="004475F0">
            <w:pPr>
              <w:pStyle w:val="ConsPlusNormal"/>
              <w:jc w:val="both"/>
            </w:pPr>
            <w:r>
              <w:rPr>
                <w:color w:val="392C69"/>
              </w:rPr>
              <w:t xml:space="preserve">Ст. 2.5 </w:t>
            </w:r>
            <w:hyperlink r:id="rId26">
              <w:r>
                <w:rPr>
                  <w:color w:val="0000FF"/>
                </w:rPr>
                <w:t>утрачивает</w:t>
              </w:r>
            </w:hyperlink>
            <w:r>
              <w:rPr>
                <w:color w:val="392C69"/>
              </w:rPr>
              <w:t xml:space="preserve"> силу с 01.01.2028.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75F0" w:rsidRDefault="004475F0">
            <w:pPr>
              <w:pStyle w:val="ConsPlusNormal"/>
            </w:pPr>
          </w:p>
        </w:tc>
      </w:tr>
    </w:tbl>
    <w:p w:rsidR="004475F0" w:rsidRDefault="004475F0">
      <w:pPr>
        <w:pStyle w:val="ConsPlusTitle"/>
        <w:spacing w:before="280"/>
        <w:ind w:firstLine="540"/>
        <w:jc w:val="both"/>
        <w:outlineLvl w:val="1"/>
      </w:pPr>
      <w:r>
        <w:t>Статья 2.5</w:t>
      </w:r>
    </w:p>
    <w:p w:rsidR="004475F0" w:rsidRDefault="004475F0">
      <w:pPr>
        <w:pStyle w:val="ConsPlusNormal"/>
        <w:ind w:firstLine="540"/>
        <w:jc w:val="both"/>
      </w:pPr>
    </w:p>
    <w:p w:rsidR="004475F0" w:rsidRDefault="004475F0">
      <w:pPr>
        <w:pStyle w:val="ConsPlusNormal"/>
        <w:ind w:firstLine="540"/>
        <w:jc w:val="both"/>
      </w:pPr>
      <w:r>
        <w:t xml:space="preserve">(в ред. </w:t>
      </w:r>
      <w:hyperlink r:id="rId27">
        <w:r>
          <w:rPr>
            <w:color w:val="0000FF"/>
          </w:rPr>
          <w:t>Закона</w:t>
        </w:r>
      </w:hyperlink>
      <w:r>
        <w:t xml:space="preserve"> Калужской области от 28.11.2025 N 24-ОЗ)</w:t>
      </w:r>
    </w:p>
    <w:p w:rsidR="004475F0" w:rsidRDefault="004475F0">
      <w:pPr>
        <w:pStyle w:val="ConsPlusNormal"/>
        <w:jc w:val="both"/>
      </w:pPr>
    </w:p>
    <w:p w:rsidR="004475F0" w:rsidRDefault="004475F0">
      <w:pPr>
        <w:pStyle w:val="ConsPlusNormal"/>
        <w:ind w:firstLine="540"/>
        <w:jc w:val="both"/>
      </w:pPr>
      <w:r>
        <w:t>1. В целях установления размера потенциально возможного к получению индивидуальным предпринимателем годового дохода по видам деятельности, в отношении которых применяется патентная система налогообложения, территория Калужской области дифференцируется по территориям действия патентов по группам муниципальных образований Калужской области.</w:t>
      </w:r>
    </w:p>
    <w:p w:rsidR="004475F0" w:rsidRDefault="004475F0">
      <w:pPr>
        <w:pStyle w:val="ConsPlusNormal"/>
        <w:spacing w:before="220"/>
        <w:ind w:firstLine="540"/>
        <w:jc w:val="both"/>
      </w:pPr>
      <w:r>
        <w:t>Группа I:</w:t>
      </w:r>
    </w:p>
    <w:p w:rsidR="004475F0" w:rsidRDefault="004475F0">
      <w:pPr>
        <w:pStyle w:val="ConsPlusNormal"/>
        <w:spacing w:before="220"/>
        <w:ind w:firstLine="540"/>
        <w:jc w:val="both"/>
      </w:pPr>
      <w:r>
        <w:t>муниципальное образование городской округ город Калуга Калужской области;</w:t>
      </w:r>
    </w:p>
    <w:p w:rsidR="004475F0" w:rsidRDefault="004475F0">
      <w:pPr>
        <w:pStyle w:val="ConsPlusNormal"/>
        <w:spacing w:before="220"/>
        <w:ind w:firstLine="540"/>
        <w:jc w:val="both"/>
      </w:pPr>
      <w:r>
        <w:t>муниципальное образование городской округ город Обнинск Калужской области.</w:t>
      </w:r>
    </w:p>
    <w:p w:rsidR="004475F0" w:rsidRDefault="004475F0">
      <w:pPr>
        <w:pStyle w:val="ConsPlusNormal"/>
        <w:spacing w:before="220"/>
        <w:ind w:firstLine="540"/>
        <w:jc w:val="both"/>
      </w:pPr>
      <w:r>
        <w:t>Группа II:</w:t>
      </w:r>
    </w:p>
    <w:p w:rsidR="004475F0" w:rsidRDefault="004475F0">
      <w:pPr>
        <w:pStyle w:val="ConsPlusNormal"/>
        <w:spacing w:before="220"/>
        <w:ind w:firstLine="540"/>
        <w:jc w:val="both"/>
      </w:pPr>
      <w:r>
        <w:t xml:space="preserve">муниципальное образование </w:t>
      </w:r>
      <w:proofErr w:type="spellStart"/>
      <w:r>
        <w:t>Бабынинский</w:t>
      </w:r>
      <w:proofErr w:type="spellEnd"/>
      <w:r>
        <w:t xml:space="preserve"> муниципальный округ Калужской области;</w:t>
      </w:r>
    </w:p>
    <w:p w:rsidR="004475F0" w:rsidRDefault="004475F0">
      <w:pPr>
        <w:pStyle w:val="ConsPlusNormal"/>
        <w:spacing w:before="220"/>
        <w:ind w:firstLine="540"/>
        <w:jc w:val="both"/>
      </w:pPr>
      <w:r>
        <w:t>муниципальное образование Боровский муниципальный округ Калужской области;</w:t>
      </w:r>
    </w:p>
    <w:p w:rsidR="004475F0" w:rsidRDefault="004475F0">
      <w:pPr>
        <w:pStyle w:val="ConsPlusNormal"/>
        <w:spacing w:before="220"/>
        <w:ind w:firstLine="540"/>
        <w:jc w:val="both"/>
      </w:pPr>
      <w:r>
        <w:t>муниципальное образование Дзержинский муниципальный округ Калужской области;</w:t>
      </w:r>
    </w:p>
    <w:p w:rsidR="004475F0" w:rsidRDefault="004475F0">
      <w:pPr>
        <w:pStyle w:val="ConsPlusNormal"/>
        <w:spacing w:before="220"/>
        <w:ind w:firstLine="540"/>
        <w:jc w:val="both"/>
      </w:pPr>
      <w:r>
        <w:t>муниципальное образование Жуковский муниципальный округ Калужской области;</w:t>
      </w:r>
    </w:p>
    <w:p w:rsidR="004475F0" w:rsidRDefault="004475F0">
      <w:pPr>
        <w:pStyle w:val="ConsPlusNormal"/>
        <w:spacing w:before="220"/>
        <w:ind w:firstLine="540"/>
        <w:jc w:val="both"/>
      </w:pPr>
      <w:r>
        <w:t xml:space="preserve">муниципальное образование </w:t>
      </w:r>
      <w:proofErr w:type="spellStart"/>
      <w:r>
        <w:t>Малоярославецкий</w:t>
      </w:r>
      <w:proofErr w:type="spellEnd"/>
      <w:r>
        <w:t xml:space="preserve"> муниципальный округ Калужской области.</w:t>
      </w:r>
    </w:p>
    <w:p w:rsidR="004475F0" w:rsidRDefault="004475F0">
      <w:pPr>
        <w:pStyle w:val="ConsPlusNormal"/>
        <w:spacing w:before="220"/>
        <w:ind w:firstLine="540"/>
        <w:jc w:val="both"/>
      </w:pPr>
      <w:r>
        <w:t>Группа III:</w:t>
      </w:r>
    </w:p>
    <w:p w:rsidR="004475F0" w:rsidRDefault="004475F0">
      <w:pPr>
        <w:pStyle w:val="ConsPlusNormal"/>
        <w:spacing w:before="220"/>
        <w:ind w:firstLine="540"/>
        <w:jc w:val="both"/>
      </w:pPr>
      <w:r>
        <w:t xml:space="preserve">муниципальное образование </w:t>
      </w:r>
      <w:proofErr w:type="spellStart"/>
      <w:r>
        <w:t>Износковский</w:t>
      </w:r>
      <w:proofErr w:type="spellEnd"/>
      <w:r>
        <w:t xml:space="preserve"> муниципальный округ Калужской области;</w:t>
      </w:r>
    </w:p>
    <w:p w:rsidR="004475F0" w:rsidRDefault="004475F0">
      <w:pPr>
        <w:pStyle w:val="ConsPlusNormal"/>
        <w:spacing w:before="220"/>
        <w:ind w:firstLine="540"/>
        <w:jc w:val="both"/>
      </w:pPr>
      <w:r>
        <w:t xml:space="preserve">муниципальное образование </w:t>
      </w:r>
      <w:proofErr w:type="spellStart"/>
      <w:r>
        <w:t>Козельский</w:t>
      </w:r>
      <w:proofErr w:type="spellEnd"/>
      <w:r>
        <w:t xml:space="preserve"> муниципальный округ Калужской области;</w:t>
      </w:r>
    </w:p>
    <w:p w:rsidR="004475F0" w:rsidRDefault="004475F0">
      <w:pPr>
        <w:pStyle w:val="ConsPlusNormal"/>
        <w:spacing w:before="220"/>
        <w:ind w:firstLine="540"/>
        <w:jc w:val="both"/>
      </w:pPr>
      <w:r>
        <w:t xml:space="preserve">муниципальное образование </w:t>
      </w:r>
      <w:proofErr w:type="spellStart"/>
      <w:r>
        <w:t>Людиновский</w:t>
      </w:r>
      <w:proofErr w:type="spellEnd"/>
      <w:r>
        <w:t xml:space="preserve"> муниципальный округ Калужской области;</w:t>
      </w:r>
    </w:p>
    <w:p w:rsidR="004475F0" w:rsidRDefault="004475F0">
      <w:pPr>
        <w:pStyle w:val="ConsPlusNormal"/>
        <w:spacing w:before="220"/>
        <w:ind w:firstLine="540"/>
        <w:jc w:val="both"/>
      </w:pPr>
      <w:r>
        <w:t>муниципальное образование Тарусский муниципальный округ Калужской области;</w:t>
      </w:r>
    </w:p>
    <w:p w:rsidR="004475F0" w:rsidRDefault="004475F0">
      <w:pPr>
        <w:pStyle w:val="ConsPlusNormal"/>
        <w:spacing w:before="220"/>
        <w:ind w:firstLine="540"/>
        <w:jc w:val="both"/>
      </w:pPr>
      <w:r>
        <w:t>муниципальное образование Юхновский муниципальный округ Калужской области.</w:t>
      </w:r>
    </w:p>
    <w:p w:rsidR="004475F0" w:rsidRDefault="004475F0">
      <w:pPr>
        <w:pStyle w:val="ConsPlusNormal"/>
        <w:spacing w:before="220"/>
        <w:ind w:firstLine="540"/>
        <w:jc w:val="both"/>
      </w:pPr>
      <w:r>
        <w:t>Группа IV:</w:t>
      </w:r>
    </w:p>
    <w:p w:rsidR="004475F0" w:rsidRDefault="004475F0">
      <w:pPr>
        <w:pStyle w:val="ConsPlusNormal"/>
        <w:spacing w:before="220"/>
        <w:ind w:firstLine="540"/>
        <w:jc w:val="both"/>
      </w:pPr>
      <w:r>
        <w:t xml:space="preserve">муниципальное образование </w:t>
      </w:r>
      <w:proofErr w:type="spellStart"/>
      <w:r>
        <w:t>Думиничский</w:t>
      </w:r>
      <w:proofErr w:type="spellEnd"/>
      <w:r>
        <w:t xml:space="preserve"> муниципальный округ Калужской области;</w:t>
      </w:r>
    </w:p>
    <w:p w:rsidR="004475F0" w:rsidRDefault="004475F0">
      <w:pPr>
        <w:pStyle w:val="ConsPlusNormal"/>
        <w:spacing w:before="220"/>
        <w:ind w:firstLine="540"/>
        <w:jc w:val="both"/>
      </w:pPr>
      <w:r>
        <w:t>муниципальное образование Кировский муниципальный округ Калужской области;</w:t>
      </w:r>
    </w:p>
    <w:p w:rsidR="004475F0" w:rsidRDefault="004475F0">
      <w:pPr>
        <w:pStyle w:val="ConsPlusNormal"/>
        <w:spacing w:before="220"/>
        <w:ind w:firstLine="540"/>
        <w:jc w:val="both"/>
      </w:pPr>
      <w:r>
        <w:t>муниципальное образование Медынский муниципальный округ Калужской области;</w:t>
      </w:r>
    </w:p>
    <w:p w:rsidR="004475F0" w:rsidRDefault="004475F0">
      <w:pPr>
        <w:pStyle w:val="ConsPlusNormal"/>
        <w:spacing w:before="220"/>
        <w:ind w:firstLine="540"/>
        <w:jc w:val="both"/>
      </w:pPr>
      <w:r>
        <w:t>муниципальное образование Мосальский муниципальный округ Калужской области;</w:t>
      </w:r>
    </w:p>
    <w:p w:rsidR="004475F0" w:rsidRDefault="004475F0">
      <w:pPr>
        <w:pStyle w:val="ConsPlusNormal"/>
        <w:spacing w:before="220"/>
        <w:ind w:firstLine="540"/>
        <w:jc w:val="both"/>
      </w:pPr>
      <w:r>
        <w:t xml:space="preserve">муниципальное образование </w:t>
      </w:r>
      <w:proofErr w:type="spellStart"/>
      <w:r>
        <w:t>Перемышльский</w:t>
      </w:r>
      <w:proofErr w:type="spellEnd"/>
      <w:r>
        <w:t xml:space="preserve"> муниципальный округ Калужской области;</w:t>
      </w:r>
    </w:p>
    <w:p w:rsidR="004475F0" w:rsidRDefault="004475F0">
      <w:pPr>
        <w:pStyle w:val="ConsPlusNormal"/>
        <w:spacing w:before="220"/>
        <w:ind w:firstLine="540"/>
        <w:jc w:val="both"/>
      </w:pPr>
      <w:r>
        <w:t>муниципальное образование Спас-</w:t>
      </w:r>
      <w:proofErr w:type="spellStart"/>
      <w:r>
        <w:t>Деменский</w:t>
      </w:r>
      <w:proofErr w:type="spellEnd"/>
      <w:r>
        <w:t xml:space="preserve"> муниципальный округ Калужской области;</w:t>
      </w:r>
    </w:p>
    <w:p w:rsidR="004475F0" w:rsidRDefault="004475F0">
      <w:pPr>
        <w:pStyle w:val="ConsPlusNormal"/>
        <w:spacing w:before="220"/>
        <w:ind w:firstLine="540"/>
        <w:jc w:val="both"/>
      </w:pPr>
      <w:r>
        <w:lastRenderedPageBreak/>
        <w:t xml:space="preserve">муниципальное образование </w:t>
      </w:r>
      <w:proofErr w:type="spellStart"/>
      <w:r>
        <w:t>Сухиничский</w:t>
      </w:r>
      <w:proofErr w:type="spellEnd"/>
      <w:r>
        <w:t xml:space="preserve"> муниципальный округ Калужской области;</w:t>
      </w:r>
    </w:p>
    <w:p w:rsidR="004475F0" w:rsidRDefault="004475F0">
      <w:pPr>
        <w:pStyle w:val="ConsPlusNormal"/>
        <w:spacing w:before="220"/>
        <w:ind w:firstLine="540"/>
        <w:jc w:val="both"/>
      </w:pPr>
      <w:r>
        <w:t xml:space="preserve">муниципальное образование </w:t>
      </w:r>
      <w:proofErr w:type="spellStart"/>
      <w:r>
        <w:t>Ферзиковский</w:t>
      </w:r>
      <w:proofErr w:type="spellEnd"/>
      <w:r>
        <w:t xml:space="preserve"> муниципальный округ Калужской области.</w:t>
      </w:r>
    </w:p>
    <w:p w:rsidR="004475F0" w:rsidRDefault="004475F0">
      <w:pPr>
        <w:pStyle w:val="ConsPlusNormal"/>
        <w:spacing w:before="220"/>
        <w:ind w:firstLine="540"/>
        <w:jc w:val="both"/>
      </w:pPr>
      <w:r>
        <w:t>Группа V:</w:t>
      </w:r>
    </w:p>
    <w:p w:rsidR="004475F0" w:rsidRDefault="004475F0">
      <w:pPr>
        <w:pStyle w:val="ConsPlusNormal"/>
        <w:spacing w:before="220"/>
        <w:ind w:firstLine="540"/>
        <w:jc w:val="both"/>
      </w:pPr>
      <w:r>
        <w:t>муниципальное образование Барятинский муниципальный округ Калужской области;</w:t>
      </w:r>
    </w:p>
    <w:p w:rsidR="004475F0" w:rsidRDefault="004475F0">
      <w:pPr>
        <w:pStyle w:val="ConsPlusNormal"/>
        <w:spacing w:before="220"/>
        <w:ind w:firstLine="540"/>
        <w:jc w:val="both"/>
      </w:pPr>
      <w:r>
        <w:t>муниципальное образование Жиздринский муниципальный округ Калужской области;</w:t>
      </w:r>
    </w:p>
    <w:p w:rsidR="004475F0" w:rsidRDefault="004475F0">
      <w:pPr>
        <w:pStyle w:val="ConsPlusNormal"/>
        <w:spacing w:before="220"/>
        <w:ind w:firstLine="540"/>
        <w:jc w:val="both"/>
      </w:pPr>
      <w:r>
        <w:t>муниципальное образование Куйбышевский муниципальный район Калужской области;</w:t>
      </w:r>
    </w:p>
    <w:p w:rsidR="004475F0" w:rsidRDefault="004475F0">
      <w:pPr>
        <w:pStyle w:val="ConsPlusNormal"/>
        <w:spacing w:before="220"/>
        <w:ind w:firstLine="540"/>
        <w:jc w:val="both"/>
      </w:pPr>
      <w:r>
        <w:t xml:space="preserve">муниципальное образование </w:t>
      </w:r>
      <w:proofErr w:type="spellStart"/>
      <w:r>
        <w:t>Мещовский</w:t>
      </w:r>
      <w:proofErr w:type="spellEnd"/>
      <w:r>
        <w:t xml:space="preserve"> муниципальный округ Калужской области;</w:t>
      </w:r>
    </w:p>
    <w:p w:rsidR="004475F0" w:rsidRDefault="004475F0">
      <w:pPr>
        <w:pStyle w:val="ConsPlusNormal"/>
        <w:spacing w:before="220"/>
        <w:ind w:firstLine="540"/>
        <w:jc w:val="both"/>
      </w:pPr>
      <w:r>
        <w:t>муниципальное образование Ульяновский муниципальный округ Калужской области;</w:t>
      </w:r>
    </w:p>
    <w:p w:rsidR="004475F0" w:rsidRDefault="004475F0">
      <w:pPr>
        <w:pStyle w:val="ConsPlusNormal"/>
        <w:spacing w:before="220"/>
        <w:ind w:firstLine="540"/>
        <w:jc w:val="both"/>
      </w:pPr>
      <w:r>
        <w:t xml:space="preserve">муниципальное образование </w:t>
      </w:r>
      <w:proofErr w:type="spellStart"/>
      <w:r>
        <w:t>Хвастовичский</w:t>
      </w:r>
      <w:proofErr w:type="spellEnd"/>
      <w:r>
        <w:t xml:space="preserve"> муниципальный округ Калужской области.</w:t>
      </w:r>
    </w:p>
    <w:p w:rsidR="004475F0" w:rsidRDefault="004475F0">
      <w:pPr>
        <w:pStyle w:val="ConsPlusNormal"/>
        <w:spacing w:before="220"/>
        <w:ind w:firstLine="540"/>
        <w:jc w:val="both"/>
      </w:pPr>
      <w:r>
        <w:t xml:space="preserve">2. Размер потенциально возможного к получению индивидуальным предпринимателем годового дохода по видам деятельности, указанным в </w:t>
      </w:r>
      <w:hyperlink w:anchor="P126">
        <w:r>
          <w:rPr>
            <w:color w:val="0000FF"/>
          </w:rPr>
          <w:t>приложениях 1</w:t>
        </w:r>
      </w:hyperlink>
      <w:r>
        <w:t xml:space="preserve">, </w:t>
      </w:r>
      <w:hyperlink w:anchor="P480">
        <w:r>
          <w:rPr>
            <w:color w:val="0000FF"/>
          </w:rPr>
          <w:t>3</w:t>
        </w:r>
      </w:hyperlink>
      <w:r>
        <w:t xml:space="preserve"> и </w:t>
      </w:r>
      <w:hyperlink w:anchor="P509">
        <w:r>
          <w:rPr>
            <w:color w:val="0000FF"/>
          </w:rPr>
          <w:t>4</w:t>
        </w:r>
      </w:hyperlink>
      <w:r>
        <w:t xml:space="preserve"> к настоящему Закону (за исключением развозной и разносной розничной торговли), подлежит корректировке на следующие коэффициенты:</w:t>
      </w:r>
    </w:p>
    <w:p w:rsidR="004475F0" w:rsidRDefault="004475F0">
      <w:pPr>
        <w:pStyle w:val="ConsPlusNormal"/>
        <w:spacing w:before="220"/>
        <w:ind w:firstLine="540"/>
        <w:jc w:val="both"/>
      </w:pPr>
      <w:r>
        <w:t>для I группы муниципальных образований - 1;</w:t>
      </w:r>
    </w:p>
    <w:p w:rsidR="004475F0" w:rsidRDefault="004475F0">
      <w:pPr>
        <w:pStyle w:val="ConsPlusNormal"/>
        <w:spacing w:before="220"/>
        <w:ind w:firstLine="540"/>
        <w:jc w:val="both"/>
      </w:pPr>
      <w:r>
        <w:t>для II группы муниципальных образований - 0,9;</w:t>
      </w:r>
    </w:p>
    <w:p w:rsidR="004475F0" w:rsidRDefault="004475F0">
      <w:pPr>
        <w:pStyle w:val="ConsPlusNormal"/>
        <w:spacing w:before="220"/>
        <w:ind w:firstLine="540"/>
        <w:jc w:val="both"/>
      </w:pPr>
      <w:r>
        <w:t>для III группы муниципальных образований - 0,8;</w:t>
      </w:r>
    </w:p>
    <w:p w:rsidR="004475F0" w:rsidRDefault="004475F0">
      <w:pPr>
        <w:pStyle w:val="ConsPlusNormal"/>
        <w:spacing w:before="220"/>
        <w:ind w:firstLine="540"/>
        <w:jc w:val="both"/>
      </w:pPr>
      <w:r>
        <w:t>для IV группы муниципальных образований - 0,7;</w:t>
      </w:r>
    </w:p>
    <w:p w:rsidR="004475F0" w:rsidRDefault="004475F0">
      <w:pPr>
        <w:pStyle w:val="ConsPlusNormal"/>
        <w:spacing w:before="220"/>
        <w:ind w:firstLine="540"/>
        <w:jc w:val="both"/>
      </w:pPr>
      <w:r>
        <w:t>для V группы муниципальных образований - 0,6.</w:t>
      </w:r>
    </w:p>
    <w:p w:rsidR="004475F0" w:rsidRDefault="004475F0">
      <w:pPr>
        <w:pStyle w:val="ConsPlusNormal"/>
        <w:jc w:val="both"/>
      </w:pPr>
    </w:p>
    <w:p w:rsidR="004475F0" w:rsidRDefault="004475F0">
      <w:pPr>
        <w:pStyle w:val="ConsPlusTitle"/>
        <w:ind w:firstLine="540"/>
        <w:jc w:val="both"/>
        <w:outlineLvl w:val="1"/>
      </w:pPr>
      <w:r>
        <w:t>Статья 3</w:t>
      </w:r>
    </w:p>
    <w:p w:rsidR="004475F0" w:rsidRDefault="004475F0">
      <w:pPr>
        <w:pStyle w:val="ConsPlusNormal"/>
        <w:jc w:val="both"/>
      </w:pPr>
    </w:p>
    <w:p w:rsidR="004475F0" w:rsidRDefault="004475F0">
      <w:pPr>
        <w:pStyle w:val="ConsPlusNormal"/>
        <w:ind w:firstLine="540"/>
        <w:jc w:val="both"/>
      </w:pPr>
      <w:r>
        <w:t>1. Настоящий Закон вступает в силу с 1 января 2013 года, но не ранее одного месяца со дня его официального опубликования.</w:t>
      </w:r>
    </w:p>
    <w:p w:rsidR="004475F0" w:rsidRDefault="004475F0">
      <w:pPr>
        <w:pStyle w:val="ConsPlusNormal"/>
        <w:spacing w:before="220"/>
        <w:ind w:firstLine="540"/>
        <w:jc w:val="both"/>
      </w:pPr>
      <w:r>
        <w:t>2. С 1 января 2013 года признать утратившими силу:</w:t>
      </w:r>
    </w:p>
    <w:p w:rsidR="004475F0" w:rsidRDefault="004475F0">
      <w:pPr>
        <w:pStyle w:val="ConsPlusNormal"/>
        <w:spacing w:before="220"/>
        <w:ind w:firstLine="540"/>
        <w:jc w:val="both"/>
      </w:pPr>
      <w:r>
        <w:t xml:space="preserve">- </w:t>
      </w:r>
      <w:hyperlink r:id="rId28">
        <w:r>
          <w:rPr>
            <w:color w:val="0000FF"/>
          </w:rPr>
          <w:t>Закон</w:t>
        </w:r>
      </w:hyperlink>
      <w:r>
        <w:t xml:space="preserve"> Калужской области от 9 ноября 2009 N 579-ОЗ "О применении индивидуальными предпринимателями упрощенной системы налогообложения на основе патента на территории Калужской области";</w:t>
      </w:r>
    </w:p>
    <w:p w:rsidR="004475F0" w:rsidRDefault="004475F0">
      <w:pPr>
        <w:pStyle w:val="ConsPlusNormal"/>
        <w:spacing w:before="220"/>
        <w:ind w:firstLine="540"/>
        <w:jc w:val="both"/>
      </w:pPr>
      <w:r>
        <w:t xml:space="preserve">- </w:t>
      </w:r>
      <w:hyperlink r:id="rId29">
        <w:r>
          <w:rPr>
            <w:color w:val="0000FF"/>
          </w:rPr>
          <w:t>Закон</w:t>
        </w:r>
      </w:hyperlink>
      <w:r>
        <w:t xml:space="preserve"> Калужской области от 17 ноября 2010 N 71-ОЗ "О внесении изменения в Закон Калужской области "О применении индивидуальными предпринимателями упрощенной системы налогообложения на основе патента на территории Калужской области".</w:t>
      </w:r>
    </w:p>
    <w:p w:rsidR="004475F0" w:rsidRDefault="004475F0">
      <w:pPr>
        <w:pStyle w:val="ConsPlusNormal"/>
        <w:jc w:val="both"/>
      </w:pPr>
    </w:p>
    <w:p w:rsidR="004475F0" w:rsidRDefault="004475F0">
      <w:pPr>
        <w:pStyle w:val="ConsPlusNormal"/>
        <w:jc w:val="right"/>
      </w:pPr>
      <w:r>
        <w:t>Губернатор Калужской области</w:t>
      </w:r>
    </w:p>
    <w:p w:rsidR="004475F0" w:rsidRDefault="004475F0">
      <w:pPr>
        <w:pStyle w:val="ConsPlusNormal"/>
        <w:jc w:val="right"/>
      </w:pPr>
      <w:proofErr w:type="spellStart"/>
      <w:r>
        <w:t>А.Д.Артамонов</w:t>
      </w:r>
      <w:proofErr w:type="spellEnd"/>
    </w:p>
    <w:p w:rsidR="004475F0" w:rsidRDefault="004475F0">
      <w:pPr>
        <w:pStyle w:val="ConsPlusNormal"/>
      </w:pPr>
      <w:r>
        <w:t>г. Калуга</w:t>
      </w:r>
    </w:p>
    <w:p w:rsidR="004475F0" w:rsidRDefault="004475F0">
      <w:pPr>
        <w:pStyle w:val="ConsPlusNormal"/>
        <w:spacing w:before="220"/>
      </w:pPr>
      <w:r>
        <w:t>25 октября 2012 г.</w:t>
      </w:r>
    </w:p>
    <w:p w:rsidR="004475F0" w:rsidRDefault="004475F0">
      <w:pPr>
        <w:pStyle w:val="ConsPlusNormal"/>
        <w:spacing w:before="220"/>
      </w:pPr>
      <w:r>
        <w:t>N 328-ОЗ</w:t>
      </w:r>
    </w:p>
    <w:p w:rsidR="004475F0" w:rsidRDefault="004475F0">
      <w:pPr>
        <w:pStyle w:val="ConsPlusNormal"/>
        <w:jc w:val="both"/>
      </w:pPr>
    </w:p>
    <w:p w:rsidR="004475F0" w:rsidRDefault="004475F0">
      <w:pPr>
        <w:pStyle w:val="ConsPlusNormal"/>
        <w:jc w:val="both"/>
      </w:pPr>
    </w:p>
    <w:p w:rsidR="004475F0" w:rsidRDefault="004475F0">
      <w:pPr>
        <w:pStyle w:val="ConsPlusNormal"/>
        <w:jc w:val="both"/>
      </w:pPr>
    </w:p>
    <w:p w:rsidR="004475F0" w:rsidRDefault="004475F0">
      <w:pPr>
        <w:pStyle w:val="ConsPlusNormal"/>
        <w:jc w:val="both"/>
      </w:pPr>
    </w:p>
    <w:p w:rsidR="004475F0" w:rsidRDefault="004475F0">
      <w:pPr>
        <w:pStyle w:val="ConsPlusNormal"/>
        <w:jc w:val="both"/>
      </w:pPr>
    </w:p>
    <w:p w:rsidR="004475F0" w:rsidRDefault="004475F0">
      <w:pPr>
        <w:pStyle w:val="ConsPlusNormal"/>
        <w:jc w:val="right"/>
        <w:outlineLvl w:val="0"/>
      </w:pPr>
      <w:r>
        <w:t>Приложение 1</w:t>
      </w:r>
    </w:p>
    <w:p w:rsidR="004475F0" w:rsidRDefault="004475F0">
      <w:pPr>
        <w:pStyle w:val="ConsPlusNormal"/>
        <w:jc w:val="right"/>
      </w:pPr>
      <w:r>
        <w:t>к Закону Калужской области</w:t>
      </w:r>
    </w:p>
    <w:p w:rsidR="004475F0" w:rsidRDefault="004475F0">
      <w:pPr>
        <w:pStyle w:val="ConsPlusNormal"/>
        <w:jc w:val="right"/>
      </w:pPr>
      <w:r>
        <w:t>от 25 октября 2012 г. N 328-ОЗ</w:t>
      </w:r>
    </w:p>
    <w:p w:rsidR="004475F0" w:rsidRDefault="004475F0">
      <w:pPr>
        <w:pStyle w:val="ConsPlusNormal"/>
        <w:jc w:val="both"/>
      </w:pPr>
    </w:p>
    <w:p w:rsidR="004475F0" w:rsidRDefault="004475F0">
      <w:pPr>
        <w:pStyle w:val="ConsPlusTitle"/>
        <w:jc w:val="center"/>
      </w:pPr>
      <w:bookmarkStart w:id="1" w:name="P126"/>
      <w:bookmarkEnd w:id="1"/>
      <w:r>
        <w:t>РАЗМЕРЫ</w:t>
      </w:r>
    </w:p>
    <w:p w:rsidR="004475F0" w:rsidRDefault="004475F0">
      <w:pPr>
        <w:pStyle w:val="ConsPlusTitle"/>
        <w:jc w:val="center"/>
      </w:pPr>
      <w:r>
        <w:t xml:space="preserve">ПОТЕНЦИАЛЬНО </w:t>
      </w:r>
      <w:proofErr w:type="gramStart"/>
      <w:r>
        <w:t>ВОЗМОЖНОГО</w:t>
      </w:r>
      <w:proofErr w:type="gramEnd"/>
      <w:r>
        <w:t xml:space="preserve"> К ПОЛУЧЕНИЮ ИНДИВИДУАЛЬНЫМ</w:t>
      </w:r>
    </w:p>
    <w:p w:rsidR="004475F0" w:rsidRDefault="004475F0">
      <w:pPr>
        <w:pStyle w:val="ConsPlusTitle"/>
        <w:jc w:val="center"/>
      </w:pPr>
      <w:r>
        <w:t>ПРЕДПРИНИМАТЕЛЕМ ГОДОВОГО ДОХОДА</w:t>
      </w:r>
    </w:p>
    <w:p w:rsidR="004475F0" w:rsidRDefault="004475F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475F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475F0" w:rsidRDefault="004475F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75F0" w:rsidRDefault="004475F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475F0" w:rsidRDefault="004475F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475F0" w:rsidRDefault="004475F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Законов Калужской области от 21.01.2021 </w:t>
            </w:r>
            <w:hyperlink r:id="rId30">
              <w:r>
                <w:rPr>
                  <w:color w:val="0000FF"/>
                </w:rPr>
                <w:t>N 58-ОЗ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4475F0" w:rsidRDefault="004475F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28.11.2025 </w:t>
            </w:r>
            <w:hyperlink r:id="rId31">
              <w:r>
                <w:rPr>
                  <w:color w:val="0000FF"/>
                </w:rPr>
                <w:t>N 24-ОЗ</w:t>
              </w:r>
            </w:hyperlink>
            <w:r>
              <w:rPr>
                <w:color w:val="392C69"/>
              </w:rPr>
              <w:t xml:space="preserve">, от 24.02.2026 </w:t>
            </w:r>
            <w:hyperlink r:id="rId32">
              <w:r>
                <w:rPr>
                  <w:color w:val="0000FF"/>
                </w:rPr>
                <w:t>N 84-ОЗ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75F0" w:rsidRDefault="004475F0">
            <w:pPr>
              <w:pStyle w:val="ConsPlusNormal"/>
            </w:pPr>
          </w:p>
        </w:tc>
      </w:tr>
    </w:tbl>
    <w:p w:rsidR="004475F0" w:rsidRDefault="004475F0">
      <w:pPr>
        <w:pStyle w:val="ConsPlusNormal"/>
        <w:jc w:val="both"/>
      </w:pPr>
    </w:p>
    <w:p w:rsidR="004475F0" w:rsidRDefault="004475F0">
      <w:pPr>
        <w:pStyle w:val="ConsPlusNormal"/>
        <w:sectPr w:rsidR="004475F0" w:rsidSect="004324F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520"/>
        <w:gridCol w:w="1984"/>
        <w:gridCol w:w="1984"/>
      </w:tblGrid>
      <w:tr w:rsidR="004475F0">
        <w:tc>
          <w:tcPr>
            <w:tcW w:w="567" w:type="dxa"/>
          </w:tcPr>
          <w:p w:rsidR="004475F0" w:rsidRDefault="004475F0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520" w:type="dxa"/>
          </w:tcPr>
          <w:p w:rsidR="004475F0" w:rsidRDefault="004475F0">
            <w:pPr>
              <w:pStyle w:val="ConsPlusNormal"/>
              <w:jc w:val="center"/>
            </w:pPr>
            <w:r>
              <w:t>Виды предпринимательской деятельности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center"/>
            </w:pPr>
            <w:r>
              <w:t>Размер потенциально возможного к получению индивидуальным предпринимателем годового дохода без привлечения наемных работников (рублей)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center"/>
            </w:pPr>
            <w:r>
              <w:t>Размер потенциально возможного к получению индивидуальным предпринимателем годового дохода, устанавливаемого на единицу средней численности наемных работников (рублей)</w:t>
            </w:r>
          </w:p>
        </w:tc>
      </w:tr>
      <w:tr w:rsidR="004475F0">
        <w:tc>
          <w:tcPr>
            <w:tcW w:w="567" w:type="dxa"/>
          </w:tcPr>
          <w:p w:rsidR="004475F0" w:rsidRDefault="004475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</w:tcPr>
          <w:p w:rsidR="004475F0" w:rsidRDefault="004475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center"/>
            </w:pPr>
            <w:r>
              <w:t>4</w:t>
            </w:r>
          </w:p>
        </w:tc>
      </w:tr>
      <w:tr w:rsidR="004475F0">
        <w:tc>
          <w:tcPr>
            <w:tcW w:w="567" w:type="dxa"/>
          </w:tcPr>
          <w:p w:rsidR="004475F0" w:rsidRDefault="004475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</w:tcPr>
          <w:p w:rsidR="004475F0" w:rsidRDefault="004475F0">
            <w:pPr>
              <w:pStyle w:val="ConsPlusNormal"/>
            </w:pPr>
            <w: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 по индивидуальному заказу населения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451125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451125</w:t>
            </w:r>
          </w:p>
        </w:tc>
      </w:tr>
      <w:tr w:rsidR="004475F0">
        <w:tc>
          <w:tcPr>
            <w:tcW w:w="567" w:type="dxa"/>
          </w:tcPr>
          <w:p w:rsidR="004475F0" w:rsidRDefault="004475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520" w:type="dxa"/>
          </w:tcPr>
          <w:p w:rsidR="004475F0" w:rsidRDefault="004475F0">
            <w:pPr>
              <w:pStyle w:val="ConsPlusNormal"/>
            </w:pPr>
            <w:r>
              <w:t>Ремонт, чистка, окраска и пошив обуви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451125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451125</w:t>
            </w:r>
          </w:p>
        </w:tc>
      </w:tr>
      <w:tr w:rsidR="004475F0">
        <w:tc>
          <w:tcPr>
            <w:tcW w:w="567" w:type="dxa"/>
          </w:tcPr>
          <w:p w:rsidR="004475F0" w:rsidRDefault="004475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520" w:type="dxa"/>
          </w:tcPr>
          <w:p w:rsidR="004475F0" w:rsidRDefault="004475F0">
            <w:pPr>
              <w:pStyle w:val="ConsPlusNormal"/>
            </w:pPr>
            <w:r>
              <w:t>Парикмахерские и косметические услуги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451125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451125</w:t>
            </w:r>
          </w:p>
        </w:tc>
      </w:tr>
      <w:tr w:rsidR="004475F0">
        <w:tc>
          <w:tcPr>
            <w:tcW w:w="567" w:type="dxa"/>
          </w:tcPr>
          <w:p w:rsidR="004475F0" w:rsidRDefault="004475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520" w:type="dxa"/>
          </w:tcPr>
          <w:p w:rsidR="004475F0" w:rsidRDefault="004475F0">
            <w:pPr>
              <w:pStyle w:val="ConsPlusNormal"/>
            </w:pPr>
            <w:r>
              <w:t>Стирка, химическая чистка и крашение текстильных и меховых изделий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451125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451125</w:t>
            </w:r>
          </w:p>
        </w:tc>
      </w:tr>
      <w:tr w:rsidR="004475F0">
        <w:tc>
          <w:tcPr>
            <w:tcW w:w="567" w:type="dxa"/>
          </w:tcPr>
          <w:p w:rsidR="004475F0" w:rsidRDefault="004475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520" w:type="dxa"/>
          </w:tcPr>
          <w:p w:rsidR="004475F0" w:rsidRDefault="004475F0">
            <w:pPr>
              <w:pStyle w:val="ConsPlusNormal"/>
            </w:pPr>
            <w:r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451125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451125</w:t>
            </w:r>
          </w:p>
        </w:tc>
      </w:tr>
      <w:tr w:rsidR="004475F0">
        <w:tc>
          <w:tcPr>
            <w:tcW w:w="567" w:type="dxa"/>
          </w:tcPr>
          <w:p w:rsidR="004475F0" w:rsidRDefault="004475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520" w:type="dxa"/>
          </w:tcPr>
          <w:p w:rsidR="004475F0" w:rsidRDefault="004475F0">
            <w:pPr>
              <w:pStyle w:val="ConsPlusNormal"/>
            </w:pPr>
            <w:r>
              <w:t xml:space="preserve">Ремонт электронной бытовой техники, бытовых приборов, часов, металлоизделий бытового и хозяйственного назначения, предметов и изделий из металла, изготовление готовых </w:t>
            </w:r>
            <w:r>
              <w:lastRenderedPageBreak/>
              <w:t>металлических изделий хозяйственного назначения по индивидуальному заказу населения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lastRenderedPageBreak/>
              <w:t>451125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451125</w:t>
            </w:r>
          </w:p>
        </w:tc>
      </w:tr>
      <w:tr w:rsidR="004475F0">
        <w:tc>
          <w:tcPr>
            <w:tcW w:w="567" w:type="dxa"/>
          </w:tcPr>
          <w:p w:rsidR="004475F0" w:rsidRDefault="004475F0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6520" w:type="dxa"/>
          </w:tcPr>
          <w:p w:rsidR="004475F0" w:rsidRDefault="004475F0">
            <w:pPr>
              <w:pStyle w:val="ConsPlusNormal"/>
            </w:pPr>
            <w:r>
              <w:t>Ремонт мебели и предметов домашнего обихода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451125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451125</w:t>
            </w:r>
          </w:p>
        </w:tc>
      </w:tr>
      <w:tr w:rsidR="004475F0">
        <w:tc>
          <w:tcPr>
            <w:tcW w:w="567" w:type="dxa"/>
          </w:tcPr>
          <w:p w:rsidR="004475F0" w:rsidRDefault="004475F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520" w:type="dxa"/>
          </w:tcPr>
          <w:p w:rsidR="004475F0" w:rsidRDefault="004475F0">
            <w:pPr>
              <w:pStyle w:val="ConsPlusNormal"/>
            </w:pPr>
            <w:r>
              <w:t>Услуги в области фотографии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451125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451125</w:t>
            </w:r>
          </w:p>
        </w:tc>
      </w:tr>
      <w:tr w:rsidR="004475F0">
        <w:tc>
          <w:tcPr>
            <w:tcW w:w="567" w:type="dxa"/>
          </w:tcPr>
          <w:p w:rsidR="004475F0" w:rsidRDefault="004475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520" w:type="dxa"/>
          </w:tcPr>
          <w:p w:rsidR="004475F0" w:rsidRDefault="004475F0">
            <w:pPr>
              <w:pStyle w:val="ConsPlusNormal"/>
            </w:pPr>
            <w:r>
              <w:t xml:space="preserve">Ремонт, техническое обслуживание автотранспортных и </w:t>
            </w:r>
            <w:proofErr w:type="spellStart"/>
            <w:r>
              <w:t>мототранспортных</w:t>
            </w:r>
            <w:proofErr w:type="spellEnd"/>
            <w:r>
              <w:t xml:space="preserve"> средств, мотоциклов, машин и оборудования, мойка автотранспортных средств, полирование и предоставление аналогичных услуг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721800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721800</w:t>
            </w:r>
          </w:p>
        </w:tc>
      </w:tr>
      <w:tr w:rsidR="004475F0">
        <w:tc>
          <w:tcPr>
            <w:tcW w:w="567" w:type="dxa"/>
          </w:tcPr>
          <w:p w:rsidR="004475F0" w:rsidRDefault="004475F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520" w:type="dxa"/>
          </w:tcPr>
          <w:p w:rsidR="004475F0" w:rsidRDefault="004475F0">
            <w:pPr>
              <w:pStyle w:val="ConsPlusNormal"/>
            </w:pPr>
            <w:r>
              <w:t>Реконструкция или ремонт существующих жилых и нежилых зданий, а также спортивных сооружений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451125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451125</w:t>
            </w:r>
          </w:p>
        </w:tc>
      </w:tr>
      <w:tr w:rsidR="004475F0">
        <w:tc>
          <w:tcPr>
            <w:tcW w:w="567" w:type="dxa"/>
          </w:tcPr>
          <w:p w:rsidR="004475F0" w:rsidRDefault="004475F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520" w:type="dxa"/>
          </w:tcPr>
          <w:p w:rsidR="004475F0" w:rsidRDefault="004475F0">
            <w:pPr>
              <w:pStyle w:val="ConsPlusNormal"/>
            </w:pPr>
            <w:r>
              <w:t>Услуги по производству монтажных, электромонтажных, санитарно-технических и сварочных работ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451125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451125</w:t>
            </w:r>
          </w:p>
        </w:tc>
      </w:tr>
      <w:tr w:rsidR="004475F0">
        <w:tc>
          <w:tcPr>
            <w:tcW w:w="567" w:type="dxa"/>
          </w:tcPr>
          <w:p w:rsidR="004475F0" w:rsidRDefault="004475F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520" w:type="dxa"/>
          </w:tcPr>
          <w:p w:rsidR="004475F0" w:rsidRDefault="004475F0">
            <w:pPr>
              <w:pStyle w:val="ConsPlusNormal"/>
            </w:pPr>
            <w:r>
              <w:t>Услуги по остеклению балконов и лоджий, нарезке стекла и зеркал, художественной обработке стекла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451125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451125</w:t>
            </w:r>
          </w:p>
        </w:tc>
      </w:tr>
      <w:tr w:rsidR="004475F0">
        <w:tc>
          <w:tcPr>
            <w:tcW w:w="567" w:type="dxa"/>
          </w:tcPr>
          <w:p w:rsidR="004475F0" w:rsidRDefault="004475F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520" w:type="dxa"/>
          </w:tcPr>
          <w:p w:rsidR="004475F0" w:rsidRDefault="004475F0">
            <w:pPr>
              <w:pStyle w:val="ConsPlusNormal"/>
            </w:pPr>
            <w:r>
              <w:t>Услуги в сфере дошкольного образования и дополнительного образования детей и взрослых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721800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721800</w:t>
            </w:r>
          </w:p>
        </w:tc>
      </w:tr>
      <w:tr w:rsidR="004475F0">
        <w:tc>
          <w:tcPr>
            <w:tcW w:w="567" w:type="dxa"/>
          </w:tcPr>
          <w:p w:rsidR="004475F0" w:rsidRDefault="004475F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520" w:type="dxa"/>
          </w:tcPr>
          <w:p w:rsidR="004475F0" w:rsidRDefault="004475F0">
            <w:pPr>
              <w:pStyle w:val="ConsPlusNormal"/>
            </w:pPr>
            <w:r>
              <w:t>Услуги по присмотру и уходу за детьми и больными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451125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451125</w:t>
            </w:r>
          </w:p>
        </w:tc>
      </w:tr>
      <w:tr w:rsidR="004475F0">
        <w:tc>
          <w:tcPr>
            <w:tcW w:w="567" w:type="dxa"/>
          </w:tcPr>
          <w:p w:rsidR="004475F0" w:rsidRDefault="004475F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520" w:type="dxa"/>
          </w:tcPr>
          <w:p w:rsidR="004475F0" w:rsidRDefault="004475F0">
            <w:pPr>
              <w:pStyle w:val="ConsPlusNormal"/>
            </w:pPr>
            <w:r>
              <w:t>Сбор тары и пригодных для вторичного использования материалов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451125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451125</w:t>
            </w:r>
          </w:p>
        </w:tc>
      </w:tr>
      <w:tr w:rsidR="004475F0">
        <w:tc>
          <w:tcPr>
            <w:tcW w:w="567" w:type="dxa"/>
          </w:tcPr>
          <w:p w:rsidR="004475F0" w:rsidRDefault="004475F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520" w:type="dxa"/>
          </w:tcPr>
          <w:p w:rsidR="004475F0" w:rsidRDefault="004475F0">
            <w:pPr>
              <w:pStyle w:val="ConsPlusNormal"/>
            </w:pPr>
            <w:r>
              <w:t>Деятельность ветеринарная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451125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451125</w:t>
            </w:r>
          </w:p>
        </w:tc>
      </w:tr>
      <w:tr w:rsidR="004475F0">
        <w:tc>
          <w:tcPr>
            <w:tcW w:w="567" w:type="dxa"/>
          </w:tcPr>
          <w:p w:rsidR="004475F0" w:rsidRDefault="004475F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520" w:type="dxa"/>
          </w:tcPr>
          <w:p w:rsidR="004475F0" w:rsidRDefault="004475F0">
            <w:pPr>
              <w:pStyle w:val="ConsPlusNormal"/>
            </w:pPr>
            <w:r>
              <w:t>Изготовление изделий народных художественных промыслов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451125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451125</w:t>
            </w:r>
          </w:p>
        </w:tc>
      </w:tr>
      <w:tr w:rsidR="004475F0">
        <w:tc>
          <w:tcPr>
            <w:tcW w:w="567" w:type="dxa"/>
          </w:tcPr>
          <w:p w:rsidR="004475F0" w:rsidRDefault="004475F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6520" w:type="dxa"/>
          </w:tcPr>
          <w:p w:rsidR="004475F0" w:rsidRDefault="004475F0">
            <w:pPr>
              <w:pStyle w:val="ConsPlusNormal"/>
            </w:pPr>
            <w:r>
              <w:t xml:space="preserve">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</w:t>
            </w:r>
            <w:r>
              <w:lastRenderedPageBreak/>
              <w:t>являются пищевыми продуктами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lastRenderedPageBreak/>
              <w:t>451125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451125</w:t>
            </w:r>
          </w:p>
        </w:tc>
      </w:tr>
      <w:tr w:rsidR="004475F0">
        <w:tc>
          <w:tcPr>
            <w:tcW w:w="567" w:type="dxa"/>
          </w:tcPr>
          <w:p w:rsidR="004475F0" w:rsidRDefault="004475F0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6520" w:type="dxa"/>
          </w:tcPr>
          <w:p w:rsidR="004475F0" w:rsidRDefault="004475F0">
            <w:pPr>
              <w:pStyle w:val="ConsPlusNormal"/>
            </w:pPr>
            <w:r>
              <w:t>Производство и реставрация ковров и ковровых изделий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451125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451125</w:t>
            </w:r>
          </w:p>
        </w:tc>
      </w:tr>
      <w:tr w:rsidR="004475F0">
        <w:tc>
          <w:tcPr>
            <w:tcW w:w="567" w:type="dxa"/>
          </w:tcPr>
          <w:p w:rsidR="004475F0" w:rsidRDefault="004475F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520" w:type="dxa"/>
          </w:tcPr>
          <w:p w:rsidR="004475F0" w:rsidRDefault="004475F0">
            <w:pPr>
              <w:pStyle w:val="ConsPlusNormal"/>
            </w:pPr>
            <w:r>
              <w:t>Ремонт ювелирных изделий, бижутерии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451125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451125</w:t>
            </w:r>
          </w:p>
        </w:tc>
      </w:tr>
      <w:tr w:rsidR="004475F0">
        <w:tc>
          <w:tcPr>
            <w:tcW w:w="567" w:type="dxa"/>
          </w:tcPr>
          <w:p w:rsidR="004475F0" w:rsidRDefault="004475F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520" w:type="dxa"/>
          </w:tcPr>
          <w:p w:rsidR="004475F0" w:rsidRDefault="004475F0">
            <w:pPr>
              <w:pStyle w:val="ConsPlusNormal"/>
            </w:pPr>
            <w:r>
              <w:t>Чеканка и гравировка ювелирных изделий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451125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451125</w:t>
            </w:r>
          </w:p>
        </w:tc>
      </w:tr>
      <w:tr w:rsidR="004475F0">
        <w:tc>
          <w:tcPr>
            <w:tcW w:w="567" w:type="dxa"/>
          </w:tcPr>
          <w:p w:rsidR="004475F0" w:rsidRDefault="004475F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6520" w:type="dxa"/>
          </w:tcPr>
          <w:p w:rsidR="004475F0" w:rsidRDefault="004475F0">
            <w:pPr>
              <w:pStyle w:val="ConsPlusNormal"/>
            </w:pPr>
            <w:r>
              <w:t>Деятельность в области звукозаписи и издания музыкальных произведений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721800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721800</w:t>
            </w:r>
          </w:p>
        </w:tc>
      </w:tr>
      <w:tr w:rsidR="004475F0">
        <w:tc>
          <w:tcPr>
            <w:tcW w:w="567" w:type="dxa"/>
          </w:tcPr>
          <w:p w:rsidR="004475F0" w:rsidRDefault="004475F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6520" w:type="dxa"/>
          </w:tcPr>
          <w:p w:rsidR="004475F0" w:rsidRDefault="004475F0">
            <w:pPr>
              <w:pStyle w:val="ConsPlusNormal"/>
            </w:pPr>
            <w:r>
              <w:t>Услуги по уборке квартир и частных домов, деятельность домашних хозяйств с наемными работниками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451125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451125</w:t>
            </w:r>
          </w:p>
        </w:tc>
      </w:tr>
      <w:tr w:rsidR="004475F0">
        <w:tc>
          <w:tcPr>
            <w:tcW w:w="567" w:type="dxa"/>
          </w:tcPr>
          <w:p w:rsidR="004475F0" w:rsidRDefault="004475F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6520" w:type="dxa"/>
          </w:tcPr>
          <w:p w:rsidR="004475F0" w:rsidRDefault="004475F0">
            <w:pPr>
              <w:pStyle w:val="ConsPlusNormal"/>
            </w:pPr>
            <w:r>
              <w:t>Деятельность, специализированная в области дизайна, услуги художественного оформления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721800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721800</w:t>
            </w:r>
          </w:p>
        </w:tc>
      </w:tr>
      <w:tr w:rsidR="004475F0">
        <w:tc>
          <w:tcPr>
            <w:tcW w:w="567" w:type="dxa"/>
          </w:tcPr>
          <w:p w:rsidR="004475F0" w:rsidRDefault="004475F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6520" w:type="dxa"/>
          </w:tcPr>
          <w:p w:rsidR="004475F0" w:rsidRDefault="004475F0">
            <w:pPr>
              <w:pStyle w:val="ConsPlusNormal"/>
            </w:pPr>
            <w:r>
              <w:t>Проведение занятий по физической культуре и спорту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721800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721800</w:t>
            </w:r>
          </w:p>
        </w:tc>
      </w:tr>
      <w:tr w:rsidR="004475F0">
        <w:tc>
          <w:tcPr>
            <w:tcW w:w="567" w:type="dxa"/>
          </w:tcPr>
          <w:p w:rsidR="004475F0" w:rsidRDefault="004475F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6520" w:type="dxa"/>
          </w:tcPr>
          <w:p w:rsidR="004475F0" w:rsidRDefault="004475F0">
            <w:pPr>
              <w:pStyle w:val="ConsPlusNormal"/>
            </w:pPr>
            <w:r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451125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451125</w:t>
            </w:r>
          </w:p>
        </w:tc>
      </w:tr>
      <w:tr w:rsidR="004475F0">
        <w:tc>
          <w:tcPr>
            <w:tcW w:w="567" w:type="dxa"/>
          </w:tcPr>
          <w:p w:rsidR="004475F0" w:rsidRDefault="004475F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6520" w:type="dxa"/>
          </w:tcPr>
          <w:p w:rsidR="004475F0" w:rsidRDefault="004475F0">
            <w:pPr>
              <w:pStyle w:val="ConsPlusNormal"/>
            </w:pPr>
            <w:r>
              <w:t>Услуги платных туалетов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451125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451125</w:t>
            </w:r>
          </w:p>
        </w:tc>
      </w:tr>
      <w:tr w:rsidR="004475F0">
        <w:tc>
          <w:tcPr>
            <w:tcW w:w="567" w:type="dxa"/>
          </w:tcPr>
          <w:p w:rsidR="004475F0" w:rsidRDefault="004475F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6520" w:type="dxa"/>
          </w:tcPr>
          <w:p w:rsidR="004475F0" w:rsidRDefault="004475F0">
            <w:pPr>
              <w:pStyle w:val="ConsPlusNormal"/>
            </w:pPr>
            <w:r>
              <w:t>Услуги по приготовлению и поставке блюд для торжественных мероприятий или иных событий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721800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721800</w:t>
            </w:r>
          </w:p>
        </w:tc>
      </w:tr>
      <w:tr w:rsidR="004475F0">
        <w:tc>
          <w:tcPr>
            <w:tcW w:w="567" w:type="dxa"/>
          </w:tcPr>
          <w:p w:rsidR="004475F0" w:rsidRDefault="004475F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6520" w:type="dxa"/>
          </w:tcPr>
          <w:p w:rsidR="004475F0" w:rsidRDefault="004475F0">
            <w:pPr>
              <w:pStyle w:val="ConsPlusNormal"/>
            </w:pPr>
            <w:proofErr w:type="gramStart"/>
            <w:r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  <w:proofErr w:type="gramEnd"/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451125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451125</w:t>
            </w:r>
          </w:p>
        </w:tc>
      </w:tr>
      <w:tr w:rsidR="004475F0">
        <w:tc>
          <w:tcPr>
            <w:tcW w:w="567" w:type="dxa"/>
          </w:tcPr>
          <w:p w:rsidR="004475F0" w:rsidRDefault="004475F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6520" w:type="dxa"/>
          </w:tcPr>
          <w:p w:rsidR="004475F0" w:rsidRDefault="004475F0">
            <w:pPr>
              <w:pStyle w:val="ConsPlusNormal"/>
            </w:pPr>
            <w:r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451125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451125</w:t>
            </w:r>
          </w:p>
        </w:tc>
      </w:tr>
      <w:tr w:rsidR="004475F0">
        <w:tc>
          <w:tcPr>
            <w:tcW w:w="567" w:type="dxa"/>
          </w:tcPr>
          <w:p w:rsidR="004475F0" w:rsidRDefault="004475F0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6520" w:type="dxa"/>
          </w:tcPr>
          <w:p w:rsidR="004475F0" w:rsidRDefault="004475F0">
            <w:pPr>
              <w:pStyle w:val="ConsPlusNormal"/>
            </w:pPr>
            <w:r>
              <w:t>Деятельность по благоустройству ландшафта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721800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721800</w:t>
            </w:r>
          </w:p>
        </w:tc>
      </w:tr>
      <w:tr w:rsidR="004475F0">
        <w:tc>
          <w:tcPr>
            <w:tcW w:w="567" w:type="dxa"/>
          </w:tcPr>
          <w:p w:rsidR="004475F0" w:rsidRDefault="004475F0">
            <w:pPr>
              <w:pStyle w:val="ConsPlusNormal"/>
              <w:jc w:val="center"/>
            </w:pPr>
            <w:r>
              <w:lastRenderedPageBreak/>
              <w:t>32</w:t>
            </w:r>
          </w:p>
        </w:tc>
        <w:tc>
          <w:tcPr>
            <w:tcW w:w="6520" w:type="dxa"/>
          </w:tcPr>
          <w:p w:rsidR="004475F0" w:rsidRDefault="004475F0">
            <w:pPr>
              <w:pStyle w:val="ConsPlusNormal"/>
            </w:pPr>
            <w:r>
              <w:t>Охота, отлов и отстрел диких животных, в том числе предоставление услуг в этих областях, деятельность, связанная со спортивно-любительской охотой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451125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451125</w:t>
            </w:r>
          </w:p>
        </w:tc>
      </w:tr>
      <w:tr w:rsidR="004475F0">
        <w:tc>
          <w:tcPr>
            <w:tcW w:w="567" w:type="dxa"/>
          </w:tcPr>
          <w:p w:rsidR="004475F0" w:rsidRDefault="004475F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6520" w:type="dxa"/>
          </w:tcPr>
          <w:p w:rsidR="004475F0" w:rsidRDefault="004475F0">
            <w:pPr>
              <w:pStyle w:val="ConsPlusNormal"/>
            </w:pPr>
            <w:r>
              <w:t xml:space="preserve">Занятие медицинской деятельностью или фармацевтической деятельностью лицом, имеющим лицензию на указанные виды деятельности,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      </w:r>
            <w:hyperlink r:id="rId33">
              <w:r>
                <w:rPr>
                  <w:color w:val="0000FF"/>
                </w:rPr>
                <w:t>законом</w:t>
              </w:r>
            </w:hyperlink>
            <w:r>
              <w:t xml:space="preserve"> от 12 апреля 2010 года N 61-ФЗ "Об обращении лекарственных средств"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721800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721800</w:t>
            </w:r>
          </w:p>
        </w:tc>
      </w:tr>
      <w:tr w:rsidR="004475F0">
        <w:tc>
          <w:tcPr>
            <w:tcW w:w="567" w:type="dxa"/>
          </w:tcPr>
          <w:p w:rsidR="004475F0" w:rsidRDefault="004475F0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6520" w:type="dxa"/>
          </w:tcPr>
          <w:p w:rsidR="004475F0" w:rsidRDefault="004475F0">
            <w:pPr>
              <w:pStyle w:val="ConsPlusNormal"/>
            </w:pPr>
            <w:r>
              <w:t>Осуществление частной детективной деятельности лицом, имеющим лицензию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721800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721800</w:t>
            </w:r>
          </w:p>
        </w:tc>
      </w:tr>
      <w:tr w:rsidR="004475F0">
        <w:tc>
          <w:tcPr>
            <w:tcW w:w="567" w:type="dxa"/>
          </w:tcPr>
          <w:p w:rsidR="004475F0" w:rsidRDefault="004475F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6520" w:type="dxa"/>
          </w:tcPr>
          <w:p w:rsidR="004475F0" w:rsidRDefault="004475F0">
            <w:pPr>
              <w:pStyle w:val="ConsPlusNormal"/>
            </w:pPr>
            <w:r>
              <w:t>Услуги по прокату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451125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451125</w:t>
            </w:r>
          </w:p>
        </w:tc>
      </w:tr>
      <w:tr w:rsidR="004475F0">
        <w:tc>
          <w:tcPr>
            <w:tcW w:w="567" w:type="dxa"/>
          </w:tcPr>
          <w:p w:rsidR="004475F0" w:rsidRDefault="004475F0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6520" w:type="dxa"/>
          </w:tcPr>
          <w:p w:rsidR="004475F0" w:rsidRDefault="004475F0">
            <w:pPr>
              <w:pStyle w:val="ConsPlusNormal"/>
            </w:pPr>
            <w:r>
              <w:t>Услуги экскурсионные туристические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451125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451125</w:t>
            </w:r>
          </w:p>
        </w:tc>
      </w:tr>
      <w:tr w:rsidR="004475F0">
        <w:tc>
          <w:tcPr>
            <w:tcW w:w="567" w:type="dxa"/>
          </w:tcPr>
          <w:p w:rsidR="004475F0" w:rsidRDefault="004475F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6520" w:type="dxa"/>
          </w:tcPr>
          <w:p w:rsidR="004475F0" w:rsidRDefault="004475F0">
            <w:pPr>
              <w:pStyle w:val="ConsPlusNormal"/>
            </w:pPr>
            <w:r>
              <w:t>Организация обрядов (свадеб, юбилеев), в том числе музыкальное сопровождение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721800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721800</w:t>
            </w:r>
          </w:p>
        </w:tc>
      </w:tr>
      <w:tr w:rsidR="004475F0">
        <w:tc>
          <w:tcPr>
            <w:tcW w:w="567" w:type="dxa"/>
          </w:tcPr>
          <w:p w:rsidR="004475F0" w:rsidRDefault="004475F0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6520" w:type="dxa"/>
          </w:tcPr>
          <w:p w:rsidR="004475F0" w:rsidRDefault="004475F0">
            <w:pPr>
              <w:pStyle w:val="ConsPlusNormal"/>
            </w:pPr>
            <w:r>
              <w:t>Организация похорон и предоставление связанных с ними услуг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721800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721800</w:t>
            </w:r>
          </w:p>
        </w:tc>
      </w:tr>
      <w:tr w:rsidR="004475F0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4475F0" w:rsidRDefault="004475F0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0488" w:type="dxa"/>
            <w:gridSpan w:val="3"/>
            <w:tcBorders>
              <w:bottom w:val="nil"/>
            </w:tcBorders>
          </w:tcPr>
          <w:p w:rsidR="004475F0" w:rsidRDefault="004475F0">
            <w:pPr>
              <w:pStyle w:val="ConsPlusNormal"/>
              <w:jc w:val="both"/>
            </w:pPr>
            <w:r>
              <w:t xml:space="preserve">Исключен. - </w:t>
            </w:r>
            <w:hyperlink r:id="rId34">
              <w:r>
                <w:rPr>
                  <w:color w:val="0000FF"/>
                </w:rPr>
                <w:t>Закон</w:t>
              </w:r>
            </w:hyperlink>
            <w:r>
              <w:t xml:space="preserve"> Калужской области от 24.02.2026 N 84-ОЗ.</w:t>
            </w:r>
          </w:p>
        </w:tc>
      </w:tr>
      <w:tr w:rsidR="004475F0">
        <w:tc>
          <w:tcPr>
            <w:tcW w:w="567" w:type="dxa"/>
          </w:tcPr>
          <w:p w:rsidR="004475F0" w:rsidRDefault="004475F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6520" w:type="dxa"/>
          </w:tcPr>
          <w:p w:rsidR="004475F0" w:rsidRDefault="004475F0">
            <w:pPr>
              <w:pStyle w:val="ConsPlusNormal"/>
            </w:pPr>
            <w:r>
              <w:t>Оказание услуг по забою и транспортировке скота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451125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451125</w:t>
            </w:r>
          </w:p>
        </w:tc>
      </w:tr>
      <w:tr w:rsidR="004475F0">
        <w:tc>
          <w:tcPr>
            <w:tcW w:w="567" w:type="dxa"/>
          </w:tcPr>
          <w:p w:rsidR="004475F0" w:rsidRDefault="004475F0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6520" w:type="dxa"/>
          </w:tcPr>
          <w:p w:rsidR="004475F0" w:rsidRDefault="004475F0">
            <w:pPr>
              <w:pStyle w:val="ConsPlusNormal"/>
            </w:pPr>
            <w:r>
              <w:t>Производство кожи и изделий из кожи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721800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721800</w:t>
            </w:r>
          </w:p>
        </w:tc>
      </w:tr>
      <w:tr w:rsidR="004475F0">
        <w:tc>
          <w:tcPr>
            <w:tcW w:w="567" w:type="dxa"/>
          </w:tcPr>
          <w:p w:rsidR="004475F0" w:rsidRDefault="004475F0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6520" w:type="dxa"/>
          </w:tcPr>
          <w:p w:rsidR="004475F0" w:rsidRDefault="004475F0">
            <w:pPr>
              <w:pStyle w:val="ConsPlusNormal"/>
            </w:pPr>
            <w:r>
              <w:t xml:space="preserve">Сбор и заготовка пищевых лесных ресурсов, </w:t>
            </w:r>
            <w:proofErr w:type="spellStart"/>
            <w:r>
              <w:t>недревесных</w:t>
            </w:r>
            <w:proofErr w:type="spellEnd"/>
            <w:r>
              <w:t xml:space="preserve"> лесных ресурсов и лекарственных растений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451125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451125</w:t>
            </w:r>
          </w:p>
        </w:tc>
      </w:tr>
      <w:tr w:rsidR="004475F0">
        <w:tc>
          <w:tcPr>
            <w:tcW w:w="567" w:type="dxa"/>
          </w:tcPr>
          <w:p w:rsidR="004475F0" w:rsidRDefault="004475F0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6520" w:type="dxa"/>
          </w:tcPr>
          <w:p w:rsidR="004475F0" w:rsidRDefault="004475F0">
            <w:pPr>
              <w:pStyle w:val="ConsPlusNormal"/>
            </w:pPr>
            <w:r>
              <w:t>Переработка и консервирование фруктов и овощей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451125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451125</w:t>
            </w:r>
          </w:p>
        </w:tc>
      </w:tr>
      <w:tr w:rsidR="004475F0">
        <w:tc>
          <w:tcPr>
            <w:tcW w:w="567" w:type="dxa"/>
          </w:tcPr>
          <w:p w:rsidR="004475F0" w:rsidRDefault="004475F0">
            <w:pPr>
              <w:pStyle w:val="ConsPlusNormal"/>
              <w:jc w:val="center"/>
            </w:pPr>
            <w:r>
              <w:lastRenderedPageBreak/>
              <w:t>44</w:t>
            </w:r>
          </w:p>
        </w:tc>
        <w:tc>
          <w:tcPr>
            <w:tcW w:w="6520" w:type="dxa"/>
          </w:tcPr>
          <w:p w:rsidR="004475F0" w:rsidRDefault="004475F0">
            <w:pPr>
              <w:pStyle w:val="ConsPlusNormal"/>
            </w:pPr>
            <w:r>
              <w:t>Производство молочной продукции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451125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451125</w:t>
            </w:r>
          </w:p>
        </w:tc>
      </w:tr>
      <w:tr w:rsidR="004475F0">
        <w:tc>
          <w:tcPr>
            <w:tcW w:w="567" w:type="dxa"/>
          </w:tcPr>
          <w:p w:rsidR="004475F0" w:rsidRDefault="004475F0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6520" w:type="dxa"/>
          </w:tcPr>
          <w:p w:rsidR="004475F0" w:rsidRDefault="004475F0">
            <w:pPr>
              <w:pStyle w:val="ConsPlusNormal"/>
            </w:pPr>
            <w:r>
              <w:t>Растениеводство, услуги в области растениеводства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451125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451125</w:t>
            </w:r>
          </w:p>
        </w:tc>
      </w:tr>
      <w:tr w:rsidR="004475F0">
        <w:tc>
          <w:tcPr>
            <w:tcW w:w="567" w:type="dxa"/>
          </w:tcPr>
          <w:p w:rsidR="004475F0" w:rsidRDefault="004475F0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6520" w:type="dxa"/>
          </w:tcPr>
          <w:p w:rsidR="004475F0" w:rsidRDefault="004475F0">
            <w:pPr>
              <w:pStyle w:val="ConsPlusNormal"/>
            </w:pPr>
            <w:r>
              <w:t>Производство хлебобулочных и мучных кондитерских изделий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451125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451125</w:t>
            </w:r>
          </w:p>
        </w:tc>
      </w:tr>
      <w:tr w:rsidR="004475F0">
        <w:tc>
          <w:tcPr>
            <w:tcW w:w="567" w:type="dxa"/>
          </w:tcPr>
          <w:p w:rsidR="004475F0" w:rsidRDefault="004475F0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6520" w:type="dxa"/>
          </w:tcPr>
          <w:p w:rsidR="004475F0" w:rsidRDefault="004475F0">
            <w:pPr>
              <w:pStyle w:val="ConsPlusNormal"/>
            </w:pPr>
            <w:r>
              <w:t>Рыболовство и рыбоводство, рыболовство любительское и спортивное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451125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451125</w:t>
            </w:r>
          </w:p>
        </w:tc>
      </w:tr>
      <w:tr w:rsidR="004475F0">
        <w:tc>
          <w:tcPr>
            <w:tcW w:w="567" w:type="dxa"/>
          </w:tcPr>
          <w:p w:rsidR="004475F0" w:rsidRDefault="004475F0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6520" w:type="dxa"/>
          </w:tcPr>
          <w:p w:rsidR="004475F0" w:rsidRDefault="004475F0">
            <w:pPr>
              <w:pStyle w:val="ConsPlusNormal"/>
            </w:pPr>
            <w:r>
              <w:t>Лесоводство и прочая лесохозяйственная деятельность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451125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451125</w:t>
            </w:r>
          </w:p>
        </w:tc>
      </w:tr>
      <w:tr w:rsidR="004475F0">
        <w:tc>
          <w:tcPr>
            <w:tcW w:w="567" w:type="dxa"/>
          </w:tcPr>
          <w:p w:rsidR="004475F0" w:rsidRDefault="004475F0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6520" w:type="dxa"/>
          </w:tcPr>
          <w:p w:rsidR="004475F0" w:rsidRDefault="004475F0">
            <w:pPr>
              <w:pStyle w:val="ConsPlusNormal"/>
            </w:pPr>
            <w:r>
              <w:t>Деятельность по письменному и устному переводу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451125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451125</w:t>
            </w:r>
          </w:p>
        </w:tc>
      </w:tr>
      <w:tr w:rsidR="004475F0">
        <w:tc>
          <w:tcPr>
            <w:tcW w:w="567" w:type="dxa"/>
          </w:tcPr>
          <w:p w:rsidR="004475F0" w:rsidRDefault="004475F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6520" w:type="dxa"/>
          </w:tcPr>
          <w:p w:rsidR="004475F0" w:rsidRDefault="004475F0">
            <w:pPr>
              <w:pStyle w:val="ConsPlusNormal"/>
            </w:pPr>
            <w:r>
              <w:t>Деятельность по уходу за престарелыми и инвалидами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451125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451125</w:t>
            </w:r>
          </w:p>
        </w:tc>
      </w:tr>
      <w:tr w:rsidR="004475F0">
        <w:tc>
          <w:tcPr>
            <w:tcW w:w="567" w:type="dxa"/>
          </w:tcPr>
          <w:p w:rsidR="004475F0" w:rsidRDefault="004475F0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6520" w:type="dxa"/>
          </w:tcPr>
          <w:p w:rsidR="004475F0" w:rsidRDefault="004475F0">
            <w:pPr>
              <w:pStyle w:val="ConsPlusNormal"/>
            </w:pPr>
            <w:r>
              <w:t>Сбор, обработка и утилизация отходов, а также обработка вторичного сырья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451125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451125</w:t>
            </w:r>
          </w:p>
        </w:tc>
      </w:tr>
      <w:tr w:rsidR="004475F0">
        <w:tc>
          <w:tcPr>
            <w:tcW w:w="567" w:type="dxa"/>
          </w:tcPr>
          <w:p w:rsidR="004475F0" w:rsidRDefault="004475F0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6520" w:type="dxa"/>
          </w:tcPr>
          <w:p w:rsidR="004475F0" w:rsidRDefault="004475F0">
            <w:pPr>
              <w:pStyle w:val="ConsPlusNormal"/>
            </w:pPr>
            <w:r>
              <w:t>Резка, обработка и отделка камня для памятников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721800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721800</w:t>
            </w:r>
          </w:p>
        </w:tc>
      </w:tr>
      <w:tr w:rsidR="004475F0">
        <w:tc>
          <w:tcPr>
            <w:tcW w:w="567" w:type="dxa"/>
          </w:tcPr>
          <w:p w:rsidR="004475F0" w:rsidRDefault="004475F0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6520" w:type="dxa"/>
          </w:tcPr>
          <w:p w:rsidR="004475F0" w:rsidRDefault="004475F0">
            <w:pPr>
              <w:pStyle w:val="ConsPlusNormal"/>
            </w:pPr>
            <w:r>
              <w:t xml:space="preserve">Разработка компьютерного программного обеспечения, в том числе системного программного обеспечения, приложений программного обеспечения, баз данных, </w:t>
            </w:r>
            <w:proofErr w:type="spellStart"/>
            <w:r>
              <w:t>web</w:t>
            </w:r>
            <w:proofErr w:type="spellEnd"/>
            <w:r>
              <w:t>-страниц, включая их адаптацию и модификацию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721800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721800</w:t>
            </w:r>
          </w:p>
        </w:tc>
      </w:tr>
      <w:tr w:rsidR="004475F0">
        <w:tc>
          <w:tcPr>
            <w:tcW w:w="567" w:type="dxa"/>
          </w:tcPr>
          <w:p w:rsidR="004475F0" w:rsidRDefault="004475F0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6520" w:type="dxa"/>
          </w:tcPr>
          <w:p w:rsidR="004475F0" w:rsidRDefault="004475F0">
            <w:pPr>
              <w:pStyle w:val="ConsPlusNormal"/>
            </w:pPr>
            <w:r>
              <w:t>Ремонт компьютеров и коммуникационного оборудования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721800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721800</w:t>
            </w:r>
          </w:p>
        </w:tc>
      </w:tr>
      <w:tr w:rsidR="004475F0">
        <w:tc>
          <w:tcPr>
            <w:tcW w:w="567" w:type="dxa"/>
          </w:tcPr>
          <w:p w:rsidR="004475F0" w:rsidRDefault="004475F0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6520" w:type="dxa"/>
          </w:tcPr>
          <w:p w:rsidR="004475F0" w:rsidRDefault="004475F0">
            <w:pPr>
              <w:pStyle w:val="ConsPlusNormal"/>
            </w:pPr>
            <w:r>
              <w:t>Животноводство, услуги в области животноводства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451125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451125</w:t>
            </w:r>
          </w:p>
        </w:tc>
      </w:tr>
      <w:tr w:rsidR="004475F0">
        <w:tc>
          <w:tcPr>
            <w:tcW w:w="567" w:type="dxa"/>
          </w:tcPr>
          <w:p w:rsidR="004475F0" w:rsidRDefault="004475F0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6520" w:type="dxa"/>
          </w:tcPr>
          <w:p w:rsidR="004475F0" w:rsidRDefault="004475F0">
            <w:pPr>
              <w:pStyle w:val="ConsPlusNormal"/>
            </w:pPr>
            <w:r>
              <w:t>Помол зерна, производство муки и крупы из зерен пшеницы, ржи, овса, кукурузы или прочих хлебных злаков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451125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451125</w:t>
            </w:r>
          </w:p>
        </w:tc>
      </w:tr>
      <w:tr w:rsidR="004475F0">
        <w:tc>
          <w:tcPr>
            <w:tcW w:w="567" w:type="dxa"/>
          </w:tcPr>
          <w:p w:rsidR="004475F0" w:rsidRDefault="004475F0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6520" w:type="dxa"/>
          </w:tcPr>
          <w:p w:rsidR="004475F0" w:rsidRDefault="004475F0">
            <w:pPr>
              <w:pStyle w:val="ConsPlusNormal"/>
            </w:pPr>
            <w:r>
              <w:t>Услуги по уходу за домашними животными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451125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451125</w:t>
            </w:r>
          </w:p>
        </w:tc>
      </w:tr>
      <w:tr w:rsidR="004475F0">
        <w:tc>
          <w:tcPr>
            <w:tcW w:w="567" w:type="dxa"/>
          </w:tcPr>
          <w:p w:rsidR="004475F0" w:rsidRDefault="004475F0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6520" w:type="dxa"/>
          </w:tcPr>
          <w:p w:rsidR="004475F0" w:rsidRDefault="004475F0">
            <w:pPr>
              <w:pStyle w:val="ConsPlusNormal"/>
            </w:pPr>
            <w:r>
              <w:t>Изготовление и ремонт бондарной посуды и гончарных изделий по индивидуальному заказу населения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451125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451125</w:t>
            </w:r>
          </w:p>
        </w:tc>
      </w:tr>
      <w:tr w:rsidR="004475F0">
        <w:tc>
          <w:tcPr>
            <w:tcW w:w="567" w:type="dxa"/>
          </w:tcPr>
          <w:p w:rsidR="004475F0" w:rsidRDefault="004475F0">
            <w:pPr>
              <w:pStyle w:val="ConsPlusNormal"/>
              <w:jc w:val="center"/>
            </w:pPr>
            <w:r>
              <w:lastRenderedPageBreak/>
              <w:t>59</w:t>
            </w:r>
          </w:p>
        </w:tc>
        <w:tc>
          <w:tcPr>
            <w:tcW w:w="6520" w:type="dxa"/>
          </w:tcPr>
          <w:p w:rsidR="004475F0" w:rsidRDefault="004475F0">
            <w:pPr>
              <w:pStyle w:val="ConsPlusNormal"/>
            </w:pPr>
            <w:r>
              <w:t>Услуги по изготовлению валяной обуви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451125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451125</w:t>
            </w:r>
          </w:p>
        </w:tc>
      </w:tr>
      <w:tr w:rsidR="004475F0">
        <w:tc>
          <w:tcPr>
            <w:tcW w:w="567" w:type="dxa"/>
          </w:tcPr>
          <w:p w:rsidR="004475F0" w:rsidRDefault="004475F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6520" w:type="dxa"/>
          </w:tcPr>
          <w:p w:rsidR="004475F0" w:rsidRDefault="004475F0">
            <w:pPr>
              <w:pStyle w:val="ConsPlusNormal"/>
            </w:pPr>
            <w:r>
              <w:t>Услуги по изготовлению сельскохозяйственного инвентаря из материала заказчика по индивидуальному заказу населения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451125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451125</w:t>
            </w:r>
          </w:p>
        </w:tc>
      </w:tr>
      <w:tr w:rsidR="004475F0">
        <w:tc>
          <w:tcPr>
            <w:tcW w:w="567" w:type="dxa"/>
          </w:tcPr>
          <w:p w:rsidR="004475F0" w:rsidRDefault="004475F0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6520" w:type="dxa"/>
          </w:tcPr>
          <w:p w:rsidR="004475F0" w:rsidRDefault="004475F0">
            <w:pPr>
              <w:pStyle w:val="ConsPlusNormal"/>
            </w:pPr>
            <w:r>
              <w:t>Граверные работы по металлу, стеклу, фарфору, дереву, керамике, кроме ювелирных изделий по индивидуальному заказу населения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451125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451125</w:t>
            </w:r>
          </w:p>
        </w:tc>
      </w:tr>
      <w:tr w:rsidR="004475F0">
        <w:tc>
          <w:tcPr>
            <w:tcW w:w="567" w:type="dxa"/>
          </w:tcPr>
          <w:p w:rsidR="004475F0" w:rsidRDefault="004475F0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6520" w:type="dxa"/>
          </w:tcPr>
          <w:p w:rsidR="004475F0" w:rsidRDefault="004475F0">
            <w:pPr>
              <w:pStyle w:val="ConsPlusNormal"/>
            </w:pPr>
            <w:r>
              <w:t>Изготовление и ремонт деревянных лодок по индивидуальному заказу населения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451125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451125</w:t>
            </w:r>
          </w:p>
        </w:tc>
      </w:tr>
      <w:tr w:rsidR="004475F0">
        <w:tc>
          <w:tcPr>
            <w:tcW w:w="567" w:type="dxa"/>
          </w:tcPr>
          <w:p w:rsidR="004475F0" w:rsidRDefault="004475F0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6520" w:type="dxa"/>
          </w:tcPr>
          <w:p w:rsidR="004475F0" w:rsidRDefault="004475F0">
            <w:pPr>
              <w:pStyle w:val="ConsPlusNormal"/>
            </w:pPr>
            <w:r>
              <w:t>Ремонт игрушек и подобных им изделий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451125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451125</w:t>
            </w:r>
          </w:p>
        </w:tc>
      </w:tr>
      <w:tr w:rsidR="004475F0">
        <w:tc>
          <w:tcPr>
            <w:tcW w:w="567" w:type="dxa"/>
          </w:tcPr>
          <w:p w:rsidR="004475F0" w:rsidRDefault="004475F0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6520" w:type="dxa"/>
          </w:tcPr>
          <w:p w:rsidR="004475F0" w:rsidRDefault="004475F0">
            <w:pPr>
              <w:pStyle w:val="ConsPlusNormal"/>
            </w:pPr>
            <w:r>
              <w:t>Ремонт спортивного и туристического оборудования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451125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451125</w:t>
            </w:r>
          </w:p>
        </w:tc>
      </w:tr>
      <w:tr w:rsidR="004475F0">
        <w:tc>
          <w:tcPr>
            <w:tcW w:w="567" w:type="dxa"/>
          </w:tcPr>
          <w:p w:rsidR="004475F0" w:rsidRDefault="004475F0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6520" w:type="dxa"/>
          </w:tcPr>
          <w:p w:rsidR="004475F0" w:rsidRDefault="004475F0">
            <w:pPr>
              <w:pStyle w:val="ConsPlusNormal"/>
            </w:pPr>
            <w:r>
              <w:t>Услуги по вспашке огородов по индивидуальному заказу населения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451125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451125</w:t>
            </w:r>
          </w:p>
        </w:tc>
      </w:tr>
      <w:tr w:rsidR="004475F0">
        <w:tc>
          <w:tcPr>
            <w:tcW w:w="567" w:type="dxa"/>
          </w:tcPr>
          <w:p w:rsidR="004475F0" w:rsidRDefault="004475F0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6520" w:type="dxa"/>
          </w:tcPr>
          <w:p w:rsidR="004475F0" w:rsidRDefault="004475F0">
            <w:pPr>
              <w:pStyle w:val="ConsPlusNormal"/>
            </w:pPr>
            <w:r>
              <w:t>Услуги по распиловке дров по индивидуальному заказу населения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451125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451125</w:t>
            </w:r>
          </w:p>
        </w:tc>
      </w:tr>
      <w:tr w:rsidR="004475F0">
        <w:tc>
          <w:tcPr>
            <w:tcW w:w="567" w:type="dxa"/>
          </w:tcPr>
          <w:p w:rsidR="004475F0" w:rsidRDefault="004475F0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6520" w:type="dxa"/>
          </w:tcPr>
          <w:p w:rsidR="004475F0" w:rsidRDefault="004475F0">
            <w:pPr>
              <w:pStyle w:val="ConsPlusNormal"/>
            </w:pPr>
            <w:r>
              <w:t>Сборка и ремонт очков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451125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451125</w:t>
            </w:r>
          </w:p>
        </w:tc>
      </w:tr>
      <w:tr w:rsidR="004475F0">
        <w:tc>
          <w:tcPr>
            <w:tcW w:w="567" w:type="dxa"/>
          </w:tcPr>
          <w:p w:rsidR="004475F0" w:rsidRDefault="004475F0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6520" w:type="dxa"/>
          </w:tcPr>
          <w:p w:rsidR="004475F0" w:rsidRDefault="004475F0">
            <w:pPr>
              <w:pStyle w:val="ConsPlusNormal"/>
            </w:pPr>
            <w:r>
              <w:t>Изготовление и печатание визитных карточек и пригласительных билетов на семейные торжества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451125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451125</w:t>
            </w:r>
          </w:p>
        </w:tc>
      </w:tr>
      <w:tr w:rsidR="004475F0">
        <w:tc>
          <w:tcPr>
            <w:tcW w:w="567" w:type="dxa"/>
          </w:tcPr>
          <w:p w:rsidR="004475F0" w:rsidRDefault="004475F0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6520" w:type="dxa"/>
          </w:tcPr>
          <w:p w:rsidR="004475F0" w:rsidRDefault="004475F0">
            <w:pPr>
              <w:pStyle w:val="ConsPlusNormal"/>
            </w:pPr>
            <w:r>
              <w:t>Переплетные, брошюровочные, окантовочные, картонажные работы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451125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451125</w:t>
            </w:r>
          </w:p>
        </w:tc>
      </w:tr>
      <w:tr w:rsidR="004475F0">
        <w:tc>
          <w:tcPr>
            <w:tcW w:w="567" w:type="dxa"/>
          </w:tcPr>
          <w:p w:rsidR="004475F0" w:rsidRDefault="004475F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6520" w:type="dxa"/>
          </w:tcPr>
          <w:p w:rsidR="004475F0" w:rsidRDefault="004475F0">
            <w:pPr>
              <w:pStyle w:val="ConsPlusNormal"/>
            </w:pPr>
            <w:r>
              <w:t xml:space="preserve">Услуги по ремонту сифонов и </w:t>
            </w:r>
            <w:proofErr w:type="spellStart"/>
            <w:r>
              <w:t>автосифонов</w:t>
            </w:r>
            <w:proofErr w:type="spellEnd"/>
            <w:r>
              <w:t>, в том числе зарядка газовых баллончиков для сифонов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451125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451125</w:t>
            </w:r>
          </w:p>
        </w:tc>
      </w:tr>
      <w:tr w:rsidR="004475F0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4475F0" w:rsidRDefault="004475F0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6520" w:type="dxa"/>
            <w:tcBorders>
              <w:bottom w:val="nil"/>
            </w:tcBorders>
          </w:tcPr>
          <w:p w:rsidR="004475F0" w:rsidRDefault="004475F0">
            <w:pPr>
              <w:pStyle w:val="ConsPlusNormal"/>
            </w:pPr>
            <w:proofErr w:type="gramStart"/>
            <w:r>
              <w:t xml:space="preserve">Услуги банковских платежных агентов (субагентов) по принятию от физических лиц наличных денежных средств и их внесению на банковские счета этих физических лиц и по выдаче физическим лицам наличных денежных средств с их банковских счетов, оказываемых банковскими платежными агентами (субагентами) </w:t>
            </w:r>
            <w:r>
              <w:lastRenderedPageBreak/>
              <w:t>этим физическим лицам при осуществлении ими розничной торговли через объекты стационарной торговой сети в сельских населенных пунктах, входящих в состав сельских</w:t>
            </w:r>
            <w:proofErr w:type="gramEnd"/>
            <w:r>
              <w:t xml:space="preserve"> поселений, муниципальных округов, городских округов</w:t>
            </w:r>
          </w:p>
        </w:tc>
        <w:tc>
          <w:tcPr>
            <w:tcW w:w="1984" w:type="dxa"/>
            <w:tcBorders>
              <w:bottom w:val="nil"/>
            </w:tcBorders>
          </w:tcPr>
          <w:p w:rsidR="004475F0" w:rsidRDefault="004475F0">
            <w:pPr>
              <w:pStyle w:val="ConsPlusNormal"/>
              <w:jc w:val="right"/>
            </w:pPr>
            <w:r>
              <w:lastRenderedPageBreak/>
              <w:t>3000</w:t>
            </w:r>
          </w:p>
        </w:tc>
        <w:tc>
          <w:tcPr>
            <w:tcW w:w="1984" w:type="dxa"/>
            <w:tcBorders>
              <w:bottom w:val="nil"/>
            </w:tcBorders>
          </w:tcPr>
          <w:p w:rsidR="004475F0" w:rsidRDefault="004475F0">
            <w:pPr>
              <w:pStyle w:val="ConsPlusNormal"/>
              <w:jc w:val="right"/>
            </w:pPr>
            <w:r>
              <w:t>3000</w:t>
            </w:r>
          </w:p>
        </w:tc>
      </w:tr>
      <w:tr w:rsidR="004475F0">
        <w:tblPrEx>
          <w:tblBorders>
            <w:insideH w:val="nil"/>
          </w:tblBorders>
        </w:tblPrEx>
        <w:tc>
          <w:tcPr>
            <w:tcW w:w="11055" w:type="dxa"/>
            <w:gridSpan w:val="4"/>
            <w:tcBorders>
              <w:top w:val="nil"/>
            </w:tcBorders>
          </w:tcPr>
          <w:p w:rsidR="004475F0" w:rsidRDefault="004475F0">
            <w:pPr>
              <w:pStyle w:val="ConsPlusNormal"/>
              <w:jc w:val="both"/>
            </w:pPr>
            <w:r>
              <w:lastRenderedPageBreak/>
              <w:t xml:space="preserve">(п. 71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35">
              <w:r>
                <w:rPr>
                  <w:color w:val="0000FF"/>
                </w:rPr>
                <w:t>Законом</w:t>
              </w:r>
            </w:hyperlink>
            <w:r>
              <w:t xml:space="preserve"> Калужской области от 28.11.2025 N 24-ОЗ)</w:t>
            </w:r>
          </w:p>
        </w:tc>
      </w:tr>
    </w:tbl>
    <w:p w:rsidR="004475F0" w:rsidRDefault="004475F0">
      <w:pPr>
        <w:pStyle w:val="ConsPlusNormal"/>
        <w:sectPr w:rsidR="004475F0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4475F0" w:rsidRDefault="004475F0">
      <w:pPr>
        <w:pStyle w:val="ConsPlusNormal"/>
        <w:jc w:val="both"/>
      </w:pPr>
    </w:p>
    <w:p w:rsidR="004475F0" w:rsidRDefault="004475F0">
      <w:pPr>
        <w:pStyle w:val="ConsPlusNormal"/>
        <w:jc w:val="both"/>
      </w:pPr>
    </w:p>
    <w:p w:rsidR="004475F0" w:rsidRDefault="004475F0">
      <w:pPr>
        <w:pStyle w:val="ConsPlusNormal"/>
        <w:jc w:val="both"/>
      </w:pPr>
    </w:p>
    <w:p w:rsidR="004475F0" w:rsidRDefault="004475F0">
      <w:pPr>
        <w:pStyle w:val="ConsPlusNormal"/>
        <w:jc w:val="both"/>
      </w:pPr>
    </w:p>
    <w:p w:rsidR="004475F0" w:rsidRDefault="004475F0">
      <w:pPr>
        <w:pStyle w:val="ConsPlusNormal"/>
        <w:jc w:val="both"/>
      </w:pPr>
    </w:p>
    <w:p w:rsidR="004475F0" w:rsidRDefault="004475F0">
      <w:pPr>
        <w:pStyle w:val="ConsPlusNormal"/>
        <w:jc w:val="right"/>
        <w:outlineLvl w:val="0"/>
      </w:pPr>
      <w:r>
        <w:t>Приложение 2</w:t>
      </w:r>
    </w:p>
    <w:p w:rsidR="004475F0" w:rsidRDefault="004475F0">
      <w:pPr>
        <w:pStyle w:val="ConsPlusNormal"/>
        <w:jc w:val="right"/>
      </w:pPr>
      <w:r>
        <w:t>к Закону Калужской области</w:t>
      </w:r>
    </w:p>
    <w:p w:rsidR="004475F0" w:rsidRDefault="004475F0">
      <w:pPr>
        <w:pStyle w:val="ConsPlusNormal"/>
        <w:jc w:val="right"/>
      </w:pPr>
      <w:r>
        <w:t>от 25 октября 2012 г. N 328-ОЗ</w:t>
      </w:r>
    </w:p>
    <w:p w:rsidR="004475F0" w:rsidRDefault="004475F0">
      <w:pPr>
        <w:pStyle w:val="ConsPlusNormal"/>
        <w:jc w:val="both"/>
      </w:pPr>
    </w:p>
    <w:p w:rsidR="004475F0" w:rsidRDefault="004475F0">
      <w:pPr>
        <w:pStyle w:val="ConsPlusTitle"/>
        <w:jc w:val="center"/>
      </w:pPr>
      <w:bookmarkStart w:id="2" w:name="P433"/>
      <w:bookmarkEnd w:id="2"/>
      <w:r>
        <w:t>РАЗМЕРЫ</w:t>
      </w:r>
    </w:p>
    <w:p w:rsidR="004475F0" w:rsidRDefault="004475F0">
      <w:pPr>
        <w:pStyle w:val="ConsPlusTitle"/>
        <w:jc w:val="center"/>
      </w:pPr>
      <w:r>
        <w:t xml:space="preserve">ПОТЕНЦИАЛЬНО </w:t>
      </w:r>
      <w:proofErr w:type="gramStart"/>
      <w:r>
        <w:t>ВОЗМОЖНОГО</w:t>
      </w:r>
      <w:proofErr w:type="gramEnd"/>
      <w:r>
        <w:t xml:space="preserve"> К ПОЛУЧЕНИЮ ИНДИВИДУАЛЬНЫМ</w:t>
      </w:r>
    </w:p>
    <w:p w:rsidR="004475F0" w:rsidRDefault="004475F0">
      <w:pPr>
        <w:pStyle w:val="ConsPlusTitle"/>
        <w:jc w:val="center"/>
      </w:pPr>
      <w:r>
        <w:t>ПРЕДПРИНИМАТЕЛЕМ ГОДОВОГО ДОХОДА, УСТАНАВЛИВАЕМОГО</w:t>
      </w:r>
    </w:p>
    <w:p w:rsidR="004475F0" w:rsidRDefault="004475F0">
      <w:pPr>
        <w:pStyle w:val="ConsPlusTitle"/>
        <w:jc w:val="center"/>
      </w:pPr>
      <w:r>
        <w:t>НА 1 ТОННУ ГРУЗОПОДЪЕМНОСТИ ТРАНСПОРТНЫХ СРЕДСТВ, НА ОДНО</w:t>
      </w:r>
    </w:p>
    <w:p w:rsidR="004475F0" w:rsidRDefault="004475F0">
      <w:pPr>
        <w:pStyle w:val="ConsPlusTitle"/>
        <w:jc w:val="center"/>
      </w:pPr>
      <w:r>
        <w:t>ПАССАЖИРСКОЕ МЕСТО</w:t>
      </w:r>
    </w:p>
    <w:p w:rsidR="004475F0" w:rsidRDefault="004475F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4475F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475F0" w:rsidRDefault="004475F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75F0" w:rsidRDefault="004475F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475F0" w:rsidRDefault="004475F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475F0" w:rsidRDefault="004475F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6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Калужской области от 21.01.2021 N 58-ОЗ)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75F0" w:rsidRDefault="004475F0">
            <w:pPr>
              <w:pStyle w:val="ConsPlusNormal"/>
            </w:pPr>
          </w:p>
        </w:tc>
      </w:tr>
    </w:tbl>
    <w:p w:rsidR="004475F0" w:rsidRDefault="004475F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520"/>
        <w:gridCol w:w="1984"/>
      </w:tblGrid>
      <w:tr w:rsidR="004475F0">
        <w:tc>
          <w:tcPr>
            <w:tcW w:w="567" w:type="dxa"/>
          </w:tcPr>
          <w:p w:rsidR="004475F0" w:rsidRDefault="004475F0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520" w:type="dxa"/>
          </w:tcPr>
          <w:p w:rsidR="004475F0" w:rsidRDefault="004475F0">
            <w:pPr>
              <w:pStyle w:val="ConsPlusNormal"/>
              <w:jc w:val="center"/>
            </w:pPr>
            <w:r>
              <w:t>Виды предпринимательской деятельности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center"/>
            </w:pPr>
            <w:r>
              <w:t>Размер потенциально возможного к получению индивидуальным предпринимателем годового дохода (рублей)</w:t>
            </w:r>
          </w:p>
        </w:tc>
      </w:tr>
      <w:tr w:rsidR="004475F0">
        <w:tc>
          <w:tcPr>
            <w:tcW w:w="567" w:type="dxa"/>
          </w:tcPr>
          <w:p w:rsidR="004475F0" w:rsidRDefault="004475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</w:tcPr>
          <w:p w:rsidR="004475F0" w:rsidRDefault="004475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center"/>
            </w:pPr>
            <w:r>
              <w:t>3</w:t>
            </w:r>
          </w:p>
        </w:tc>
      </w:tr>
      <w:tr w:rsidR="004475F0">
        <w:tc>
          <w:tcPr>
            <w:tcW w:w="567" w:type="dxa"/>
          </w:tcPr>
          <w:p w:rsidR="004475F0" w:rsidRDefault="004475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</w:tcPr>
          <w:p w:rsidR="004475F0" w:rsidRDefault="004475F0">
            <w:pPr>
              <w:pStyle w:val="ConsPlusNormal"/>
            </w:pPr>
            <w:r>
              <w:t>Оказание автотранспортных услуг по перевозке грузов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</w:pPr>
          </w:p>
        </w:tc>
      </w:tr>
      <w:tr w:rsidR="004475F0">
        <w:tc>
          <w:tcPr>
            <w:tcW w:w="567" w:type="dxa"/>
          </w:tcPr>
          <w:p w:rsidR="004475F0" w:rsidRDefault="004475F0">
            <w:pPr>
              <w:pStyle w:val="ConsPlusNormal"/>
            </w:pPr>
          </w:p>
        </w:tc>
        <w:tc>
          <w:tcPr>
            <w:tcW w:w="6520" w:type="dxa"/>
          </w:tcPr>
          <w:p w:rsidR="004475F0" w:rsidRDefault="004475F0">
            <w:pPr>
              <w:pStyle w:val="ConsPlusNormal"/>
            </w:pPr>
            <w:r>
              <w:t>на 1 тонну грузоподъемности транспортных средств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72000</w:t>
            </w:r>
          </w:p>
        </w:tc>
      </w:tr>
      <w:tr w:rsidR="004475F0">
        <w:tc>
          <w:tcPr>
            <w:tcW w:w="567" w:type="dxa"/>
          </w:tcPr>
          <w:p w:rsidR="004475F0" w:rsidRDefault="004475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520" w:type="dxa"/>
          </w:tcPr>
          <w:p w:rsidR="004475F0" w:rsidRDefault="004475F0">
            <w:pPr>
              <w:pStyle w:val="ConsPlusNormal"/>
            </w:pPr>
            <w:r>
              <w:t>Оказание автотранспортных услуг по перевозке пассажиров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</w:pPr>
          </w:p>
        </w:tc>
      </w:tr>
      <w:tr w:rsidR="004475F0">
        <w:tc>
          <w:tcPr>
            <w:tcW w:w="567" w:type="dxa"/>
          </w:tcPr>
          <w:p w:rsidR="004475F0" w:rsidRDefault="004475F0">
            <w:pPr>
              <w:pStyle w:val="ConsPlusNormal"/>
            </w:pPr>
          </w:p>
        </w:tc>
        <w:tc>
          <w:tcPr>
            <w:tcW w:w="6520" w:type="dxa"/>
          </w:tcPr>
          <w:p w:rsidR="004475F0" w:rsidRDefault="004475F0">
            <w:pPr>
              <w:pStyle w:val="ConsPlusNormal"/>
            </w:pPr>
            <w:r>
              <w:t>на одно пассажирское место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26400</w:t>
            </w:r>
          </w:p>
        </w:tc>
      </w:tr>
      <w:tr w:rsidR="004475F0">
        <w:tc>
          <w:tcPr>
            <w:tcW w:w="567" w:type="dxa"/>
          </w:tcPr>
          <w:p w:rsidR="004475F0" w:rsidRDefault="004475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520" w:type="dxa"/>
          </w:tcPr>
          <w:p w:rsidR="004475F0" w:rsidRDefault="004475F0">
            <w:pPr>
              <w:pStyle w:val="ConsPlusNormal"/>
            </w:pPr>
            <w:r>
              <w:t>Оказание услуг по перевозке грузов водным транспортом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</w:pPr>
          </w:p>
        </w:tc>
      </w:tr>
      <w:tr w:rsidR="004475F0">
        <w:tc>
          <w:tcPr>
            <w:tcW w:w="567" w:type="dxa"/>
          </w:tcPr>
          <w:p w:rsidR="004475F0" w:rsidRDefault="004475F0">
            <w:pPr>
              <w:pStyle w:val="ConsPlusNormal"/>
            </w:pPr>
          </w:p>
        </w:tc>
        <w:tc>
          <w:tcPr>
            <w:tcW w:w="6520" w:type="dxa"/>
          </w:tcPr>
          <w:p w:rsidR="004475F0" w:rsidRDefault="004475F0">
            <w:pPr>
              <w:pStyle w:val="ConsPlusNormal"/>
            </w:pPr>
            <w:r>
              <w:t>на 1 тонну грузоподъемности транспортных средств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52000</w:t>
            </w:r>
          </w:p>
        </w:tc>
      </w:tr>
      <w:tr w:rsidR="004475F0">
        <w:tc>
          <w:tcPr>
            <w:tcW w:w="567" w:type="dxa"/>
          </w:tcPr>
          <w:p w:rsidR="004475F0" w:rsidRDefault="004475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520" w:type="dxa"/>
          </w:tcPr>
          <w:p w:rsidR="004475F0" w:rsidRDefault="004475F0">
            <w:pPr>
              <w:pStyle w:val="ConsPlusNormal"/>
            </w:pPr>
            <w:r>
              <w:t>Оказание услуг по перевозке пассажиров водным транспортом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</w:pPr>
          </w:p>
        </w:tc>
      </w:tr>
      <w:tr w:rsidR="004475F0">
        <w:tc>
          <w:tcPr>
            <w:tcW w:w="567" w:type="dxa"/>
          </w:tcPr>
          <w:p w:rsidR="004475F0" w:rsidRDefault="004475F0">
            <w:pPr>
              <w:pStyle w:val="ConsPlusNormal"/>
            </w:pPr>
          </w:p>
        </w:tc>
        <w:tc>
          <w:tcPr>
            <w:tcW w:w="6520" w:type="dxa"/>
          </w:tcPr>
          <w:p w:rsidR="004475F0" w:rsidRDefault="004475F0">
            <w:pPr>
              <w:pStyle w:val="ConsPlusNormal"/>
            </w:pPr>
            <w:r>
              <w:t>на одно пассажирское место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12000</w:t>
            </w:r>
          </w:p>
        </w:tc>
      </w:tr>
    </w:tbl>
    <w:p w:rsidR="004475F0" w:rsidRDefault="004475F0">
      <w:pPr>
        <w:pStyle w:val="ConsPlusNormal"/>
        <w:jc w:val="both"/>
      </w:pPr>
    </w:p>
    <w:p w:rsidR="004475F0" w:rsidRDefault="004475F0">
      <w:pPr>
        <w:pStyle w:val="ConsPlusNormal"/>
        <w:jc w:val="both"/>
      </w:pPr>
    </w:p>
    <w:p w:rsidR="004475F0" w:rsidRDefault="004475F0">
      <w:pPr>
        <w:pStyle w:val="ConsPlusNormal"/>
        <w:jc w:val="both"/>
      </w:pPr>
    </w:p>
    <w:p w:rsidR="004475F0" w:rsidRDefault="004475F0">
      <w:pPr>
        <w:pStyle w:val="ConsPlusNormal"/>
        <w:jc w:val="both"/>
      </w:pPr>
    </w:p>
    <w:p w:rsidR="004475F0" w:rsidRDefault="004475F0">
      <w:pPr>
        <w:pStyle w:val="ConsPlusNormal"/>
        <w:jc w:val="both"/>
      </w:pPr>
    </w:p>
    <w:p w:rsidR="004475F0" w:rsidRDefault="004475F0">
      <w:pPr>
        <w:pStyle w:val="ConsPlusNormal"/>
        <w:jc w:val="right"/>
        <w:outlineLvl w:val="0"/>
      </w:pPr>
      <w:r>
        <w:t>Приложение 3</w:t>
      </w:r>
    </w:p>
    <w:p w:rsidR="004475F0" w:rsidRDefault="004475F0">
      <w:pPr>
        <w:pStyle w:val="ConsPlusNormal"/>
        <w:jc w:val="right"/>
      </w:pPr>
      <w:r>
        <w:t>к Закону Калужской области</w:t>
      </w:r>
    </w:p>
    <w:p w:rsidR="004475F0" w:rsidRDefault="004475F0">
      <w:pPr>
        <w:pStyle w:val="ConsPlusNormal"/>
        <w:jc w:val="right"/>
      </w:pPr>
      <w:r>
        <w:t>от 25 октября 2012 г. N 328-ОЗ</w:t>
      </w:r>
    </w:p>
    <w:p w:rsidR="004475F0" w:rsidRDefault="004475F0">
      <w:pPr>
        <w:pStyle w:val="ConsPlusNormal"/>
        <w:jc w:val="both"/>
      </w:pPr>
    </w:p>
    <w:p w:rsidR="004475F0" w:rsidRDefault="004475F0">
      <w:pPr>
        <w:pStyle w:val="ConsPlusTitle"/>
        <w:jc w:val="center"/>
      </w:pPr>
      <w:bookmarkStart w:id="3" w:name="P480"/>
      <w:bookmarkEnd w:id="3"/>
      <w:r>
        <w:t>РАЗМЕРЫ</w:t>
      </w:r>
    </w:p>
    <w:p w:rsidR="004475F0" w:rsidRDefault="004475F0">
      <w:pPr>
        <w:pStyle w:val="ConsPlusTitle"/>
        <w:jc w:val="center"/>
      </w:pPr>
      <w:r>
        <w:t xml:space="preserve">ПОТЕНЦИАЛЬНО </w:t>
      </w:r>
      <w:proofErr w:type="gramStart"/>
      <w:r>
        <w:t>ВОЗМОЖНОГО</w:t>
      </w:r>
      <w:proofErr w:type="gramEnd"/>
      <w:r>
        <w:t xml:space="preserve"> К ПОЛУЧЕНИЮ ИНДИВИДУАЛЬНЫМ</w:t>
      </w:r>
    </w:p>
    <w:p w:rsidR="004475F0" w:rsidRDefault="004475F0">
      <w:pPr>
        <w:pStyle w:val="ConsPlusTitle"/>
        <w:jc w:val="center"/>
      </w:pPr>
      <w:r>
        <w:t>ПРЕДПРИНИМАТЕЛЕМ ГОДОВОГО ДОХОДА, УСТАНАВЛИВАЕМОГО</w:t>
      </w:r>
    </w:p>
    <w:p w:rsidR="004475F0" w:rsidRDefault="004475F0">
      <w:pPr>
        <w:pStyle w:val="ConsPlusTitle"/>
        <w:jc w:val="center"/>
      </w:pPr>
      <w:r>
        <w:t xml:space="preserve">НА 1 КВАДРАТНЫЙ МЕТР ПЛОЩАДИ </w:t>
      </w:r>
      <w:proofErr w:type="gramStart"/>
      <w:r>
        <w:t>СДАВАЕМЫХ</w:t>
      </w:r>
      <w:proofErr w:type="gramEnd"/>
      <w:r>
        <w:t xml:space="preserve"> В АРЕНДУ (НАЕМ) ЖИЛЫХ</w:t>
      </w:r>
    </w:p>
    <w:p w:rsidR="004475F0" w:rsidRDefault="004475F0">
      <w:pPr>
        <w:pStyle w:val="ConsPlusTitle"/>
        <w:jc w:val="center"/>
      </w:pPr>
      <w:r>
        <w:t>И НЕЖИЛЫХ ПОМЕЩЕНИЙ, ЗЕМЕЛЬНЫХ УЧАСТКОВ</w:t>
      </w:r>
    </w:p>
    <w:p w:rsidR="004475F0" w:rsidRDefault="004475F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4475F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475F0" w:rsidRDefault="004475F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75F0" w:rsidRDefault="004475F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475F0" w:rsidRDefault="004475F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475F0" w:rsidRDefault="004475F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7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Калужской области от 21.01.2021 N 58-ОЗ)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75F0" w:rsidRDefault="004475F0">
            <w:pPr>
              <w:pStyle w:val="ConsPlusNormal"/>
            </w:pPr>
          </w:p>
        </w:tc>
      </w:tr>
    </w:tbl>
    <w:p w:rsidR="004475F0" w:rsidRDefault="004475F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7"/>
        <w:gridCol w:w="1984"/>
      </w:tblGrid>
      <w:tr w:rsidR="004475F0">
        <w:tc>
          <w:tcPr>
            <w:tcW w:w="7087" w:type="dxa"/>
          </w:tcPr>
          <w:p w:rsidR="004475F0" w:rsidRDefault="004475F0">
            <w:pPr>
              <w:pStyle w:val="ConsPlusNormal"/>
              <w:jc w:val="center"/>
            </w:pPr>
            <w:r>
              <w:t>Виды предпринимательской деятельности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center"/>
            </w:pPr>
            <w:r>
              <w:t>Размер потенциально возможного к получению индивидуальным предпринимателем годового дохода (рублей)</w:t>
            </w:r>
          </w:p>
        </w:tc>
      </w:tr>
      <w:tr w:rsidR="004475F0">
        <w:tc>
          <w:tcPr>
            <w:tcW w:w="7087" w:type="dxa"/>
          </w:tcPr>
          <w:p w:rsidR="004475F0" w:rsidRDefault="004475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center"/>
            </w:pPr>
            <w:r>
              <w:t>2</w:t>
            </w:r>
          </w:p>
        </w:tc>
      </w:tr>
      <w:tr w:rsidR="004475F0">
        <w:tc>
          <w:tcPr>
            <w:tcW w:w="7087" w:type="dxa"/>
          </w:tcPr>
          <w:p w:rsidR="004475F0" w:rsidRDefault="004475F0">
            <w:pPr>
              <w:pStyle w:val="ConsPlusNormal"/>
            </w:pPr>
            <w:r>
              <w:t>Сдача в аренду (внаем) собственных или арендованных жилых помещений, а также сдача в аренду собственных или арендованных нежилых помещений (включая выставочные залы, складские помещения), земельных участков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</w:pPr>
          </w:p>
        </w:tc>
      </w:tr>
      <w:tr w:rsidR="004475F0">
        <w:tc>
          <w:tcPr>
            <w:tcW w:w="7087" w:type="dxa"/>
          </w:tcPr>
          <w:p w:rsidR="004475F0" w:rsidRDefault="004475F0">
            <w:pPr>
              <w:pStyle w:val="ConsPlusNormal"/>
            </w:pPr>
            <w:r>
              <w:t>а) сдача в аренду жилых помещений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3000</w:t>
            </w:r>
          </w:p>
        </w:tc>
      </w:tr>
      <w:tr w:rsidR="004475F0">
        <w:tc>
          <w:tcPr>
            <w:tcW w:w="7087" w:type="dxa"/>
          </w:tcPr>
          <w:p w:rsidR="004475F0" w:rsidRDefault="004475F0">
            <w:pPr>
              <w:pStyle w:val="ConsPlusNormal"/>
            </w:pPr>
            <w:r>
              <w:t>б) сдача в аренду нежилых помещений, включая выставочные залы, складские помещения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4000</w:t>
            </w:r>
          </w:p>
        </w:tc>
      </w:tr>
      <w:tr w:rsidR="004475F0">
        <w:tc>
          <w:tcPr>
            <w:tcW w:w="7087" w:type="dxa"/>
          </w:tcPr>
          <w:p w:rsidR="004475F0" w:rsidRDefault="004475F0">
            <w:pPr>
              <w:pStyle w:val="ConsPlusNormal"/>
            </w:pPr>
            <w:r>
              <w:t>в) сдача в аренду земельных участков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3000</w:t>
            </w:r>
          </w:p>
        </w:tc>
      </w:tr>
    </w:tbl>
    <w:p w:rsidR="004475F0" w:rsidRDefault="004475F0">
      <w:pPr>
        <w:pStyle w:val="ConsPlusNormal"/>
        <w:jc w:val="both"/>
      </w:pPr>
    </w:p>
    <w:p w:rsidR="004475F0" w:rsidRDefault="004475F0">
      <w:pPr>
        <w:pStyle w:val="ConsPlusNormal"/>
        <w:jc w:val="both"/>
      </w:pPr>
    </w:p>
    <w:p w:rsidR="004475F0" w:rsidRDefault="004475F0">
      <w:pPr>
        <w:pStyle w:val="ConsPlusNormal"/>
        <w:jc w:val="both"/>
      </w:pPr>
    </w:p>
    <w:p w:rsidR="004475F0" w:rsidRDefault="004475F0">
      <w:pPr>
        <w:pStyle w:val="ConsPlusNormal"/>
        <w:jc w:val="both"/>
      </w:pPr>
    </w:p>
    <w:p w:rsidR="004475F0" w:rsidRDefault="004475F0">
      <w:pPr>
        <w:pStyle w:val="ConsPlusNormal"/>
        <w:jc w:val="both"/>
      </w:pPr>
    </w:p>
    <w:p w:rsidR="004475F0" w:rsidRDefault="004475F0">
      <w:pPr>
        <w:pStyle w:val="ConsPlusNormal"/>
        <w:jc w:val="right"/>
        <w:outlineLvl w:val="0"/>
      </w:pPr>
      <w:r>
        <w:t>Приложение 4</w:t>
      </w:r>
    </w:p>
    <w:p w:rsidR="004475F0" w:rsidRDefault="004475F0">
      <w:pPr>
        <w:pStyle w:val="ConsPlusNormal"/>
        <w:jc w:val="right"/>
      </w:pPr>
      <w:r>
        <w:t>к Закону Калужской области</w:t>
      </w:r>
    </w:p>
    <w:p w:rsidR="004475F0" w:rsidRDefault="004475F0">
      <w:pPr>
        <w:pStyle w:val="ConsPlusNormal"/>
        <w:jc w:val="right"/>
      </w:pPr>
      <w:r>
        <w:t>от 25 октября 2012 г. N 328-ОЗ</w:t>
      </w:r>
    </w:p>
    <w:p w:rsidR="004475F0" w:rsidRDefault="004475F0">
      <w:pPr>
        <w:pStyle w:val="ConsPlusNormal"/>
        <w:jc w:val="both"/>
      </w:pPr>
    </w:p>
    <w:p w:rsidR="004475F0" w:rsidRDefault="004475F0">
      <w:pPr>
        <w:pStyle w:val="ConsPlusTitle"/>
        <w:jc w:val="center"/>
      </w:pPr>
      <w:bookmarkStart w:id="4" w:name="P509"/>
      <w:bookmarkEnd w:id="4"/>
      <w:r>
        <w:t>РАЗМЕРЫ</w:t>
      </w:r>
    </w:p>
    <w:p w:rsidR="004475F0" w:rsidRDefault="004475F0">
      <w:pPr>
        <w:pStyle w:val="ConsPlusTitle"/>
        <w:jc w:val="center"/>
      </w:pPr>
      <w:r>
        <w:t xml:space="preserve">ПОТЕНЦИАЛЬНО </w:t>
      </w:r>
      <w:proofErr w:type="gramStart"/>
      <w:r>
        <w:t>ВОЗМОЖНОГО</w:t>
      </w:r>
      <w:proofErr w:type="gramEnd"/>
      <w:r>
        <w:t xml:space="preserve"> К ПОЛУЧЕНИЮ ИНДИВИДУАЛЬНЫМ</w:t>
      </w:r>
    </w:p>
    <w:p w:rsidR="004475F0" w:rsidRDefault="004475F0">
      <w:pPr>
        <w:pStyle w:val="ConsPlusTitle"/>
        <w:jc w:val="center"/>
      </w:pPr>
      <w:r>
        <w:t>ПРЕДПРИНИМАТЕЛЕМ ГОДОВОГО ДОХОДА, УСТАНАВЛИВАЕМОГО НА ОДИН</w:t>
      </w:r>
    </w:p>
    <w:p w:rsidR="004475F0" w:rsidRDefault="004475F0">
      <w:pPr>
        <w:pStyle w:val="ConsPlusTitle"/>
        <w:jc w:val="center"/>
      </w:pPr>
      <w:r>
        <w:t>ОБЪЕКТ ИЛИ НА 1 КВАДРАТНЫЙ МЕТР ПЛОЩАДИ СТАЦИОНАРНОЙ</w:t>
      </w:r>
    </w:p>
    <w:p w:rsidR="004475F0" w:rsidRDefault="004475F0">
      <w:pPr>
        <w:pStyle w:val="ConsPlusTitle"/>
        <w:jc w:val="center"/>
      </w:pPr>
      <w:r>
        <w:lastRenderedPageBreak/>
        <w:t>ТОРГОВОЙ СЕТИ, НА ОДИН ОБЪЕКТ ИЛИ НА 1 КВАДРАТНЫЙ МЕТР</w:t>
      </w:r>
    </w:p>
    <w:p w:rsidR="004475F0" w:rsidRDefault="004475F0">
      <w:pPr>
        <w:pStyle w:val="ConsPlusTitle"/>
        <w:jc w:val="center"/>
      </w:pPr>
      <w:r>
        <w:t>ПЛОЩАДИ ОБЪЕКТА ОРГАНИЗАЦИИ ОБЩЕСТВЕННОГО ПИТАНИЯ</w:t>
      </w:r>
    </w:p>
    <w:p w:rsidR="004475F0" w:rsidRDefault="004475F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4475F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475F0" w:rsidRDefault="004475F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75F0" w:rsidRDefault="004475F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475F0" w:rsidRDefault="004475F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475F0" w:rsidRDefault="004475F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Законов Калужской области от 21.01.2021 </w:t>
            </w:r>
            <w:hyperlink r:id="rId38">
              <w:r>
                <w:rPr>
                  <w:color w:val="0000FF"/>
                </w:rPr>
                <w:t>N 58-ОЗ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4475F0" w:rsidRDefault="004475F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24.11.2021 </w:t>
            </w:r>
            <w:hyperlink r:id="rId39">
              <w:r>
                <w:rPr>
                  <w:color w:val="0000FF"/>
                </w:rPr>
                <w:t>N 154-ОЗ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75F0" w:rsidRDefault="004475F0">
            <w:pPr>
              <w:pStyle w:val="ConsPlusNormal"/>
            </w:pPr>
          </w:p>
        </w:tc>
      </w:tr>
    </w:tbl>
    <w:p w:rsidR="004475F0" w:rsidRDefault="004475F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520"/>
        <w:gridCol w:w="1984"/>
      </w:tblGrid>
      <w:tr w:rsidR="004475F0">
        <w:tc>
          <w:tcPr>
            <w:tcW w:w="567" w:type="dxa"/>
          </w:tcPr>
          <w:p w:rsidR="004475F0" w:rsidRDefault="004475F0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520" w:type="dxa"/>
          </w:tcPr>
          <w:p w:rsidR="004475F0" w:rsidRDefault="004475F0">
            <w:pPr>
              <w:pStyle w:val="ConsPlusNormal"/>
              <w:jc w:val="center"/>
            </w:pPr>
            <w:r>
              <w:t>Виды предпринимательской деятельности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center"/>
            </w:pPr>
            <w:r>
              <w:t>Размер потенциально возможного к получению индивидуальным предпринимателем годового дохода (рублей)</w:t>
            </w:r>
          </w:p>
        </w:tc>
      </w:tr>
      <w:tr w:rsidR="004475F0">
        <w:tc>
          <w:tcPr>
            <w:tcW w:w="567" w:type="dxa"/>
          </w:tcPr>
          <w:p w:rsidR="004475F0" w:rsidRDefault="004475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</w:tcPr>
          <w:p w:rsidR="004475F0" w:rsidRDefault="004475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center"/>
            </w:pPr>
            <w:r>
              <w:t>3</w:t>
            </w:r>
          </w:p>
        </w:tc>
      </w:tr>
      <w:tr w:rsidR="004475F0">
        <w:tc>
          <w:tcPr>
            <w:tcW w:w="567" w:type="dxa"/>
          </w:tcPr>
          <w:p w:rsidR="004475F0" w:rsidRDefault="004475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</w:tcPr>
          <w:p w:rsidR="004475F0" w:rsidRDefault="004475F0">
            <w:pPr>
              <w:pStyle w:val="ConsPlusNormal"/>
            </w:pPr>
            <w:r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</w:pPr>
          </w:p>
        </w:tc>
      </w:tr>
      <w:tr w:rsidR="004475F0">
        <w:tc>
          <w:tcPr>
            <w:tcW w:w="567" w:type="dxa"/>
          </w:tcPr>
          <w:p w:rsidR="004475F0" w:rsidRDefault="004475F0">
            <w:pPr>
              <w:pStyle w:val="ConsPlusNormal"/>
            </w:pPr>
          </w:p>
        </w:tc>
        <w:tc>
          <w:tcPr>
            <w:tcW w:w="6520" w:type="dxa"/>
          </w:tcPr>
          <w:p w:rsidR="004475F0" w:rsidRDefault="004475F0">
            <w:pPr>
              <w:pStyle w:val="ConsPlusNormal"/>
            </w:pPr>
            <w:r>
              <w:t>на 1 квадратный метр площади объекта стационарной торговой сети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21600</w:t>
            </w:r>
          </w:p>
        </w:tc>
      </w:tr>
      <w:tr w:rsidR="004475F0">
        <w:tc>
          <w:tcPr>
            <w:tcW w:w="567" w:type="dxa"/>
          </w:tcPr>
          <w:p w:rsidR="004475F0" w:rsidRDefault="004475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520" w:type="dxa"/>
          </w:tcPr>
          <w:p w:rsidR="004475F0" w:rsidRDefault="004475F0">
            <w:pPr>
              <w:pStyle w:val="ConsPlusNormal"/>
            </w:pPr>
            <w: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</w:pPr>
          </w:p>
        </w:tc>
      </w:tr>
      <w:tr w:rsidR="004475F0">
        <w:tc>
          <w:tcPr>
            <w:tcW w:w="567" w:type="dxa"/>
          </w:tcPr>
          <w:p w:rsidR="004475F0" w:rsidRDefault="004475F0">
            <w:pPr>
              <w:pStyle w:val="ConsPlusNormal"/>
            </w:pPr>
          </w:p>
        </w:tc>
        <w:tc>
          <w:tcPr>
            <w:tcW w:w="6520" w:type="dxa"/>
          </w:tcPr>
          <w:p w:rsidR="004475F0" w:rsidRDefault="004475F0">
            <w:pPr>
              <w:pStyle w:val="ConsPlusNormal"/>
            </w:pPr>
            <w:r>
              <w:t>а) розничная торговля, осуществляемая через объекты стационарной торговой сети (за исключением торговли через торговые автоматы, развозной и разносной розничной торговли), не имеющие торговых залов, а также через объекты нестационарной торговой сети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</w:pPr>
          </w:p>
        </w:tc>
      </w:tr>
      <w:tr w:rsidR="004475F0">
        <w:tc>
          <w:tcPr>
            <w:tcW w:w="567" w:type="dxa"/>
          </w:tcPr>
          <w:p w:rsidR="004475F0" w:rsidRDefault="004475F0">
            <w:pPr>
              <w:pStyle w:val="ConsPlusNormal"/>
            </w:pPr>
          </w:p>
        </w:tc>
        <w:tc>
          <w:tcPr>
            <w:tcW w:w="6520" w:type="dxa"/>
          </w:tcPr>
          <w:p w:rsidR="004475F0" w:rsidRDefault="004475F0">
            <w:pPr>
              <w:pStyle w:val="ConsPlusNormal"/>
            </w:pPr>
            <w:r>
              <w:t>на один объект стационарной торговой сети, а также на один объект нестационарной торговой сети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1100000</w:t>
            </w:r>
          </w:p>
        </w:tc>
      </w:tr>
      <w:tr w:rsidR="004475F0">
        <w:tc>
          <w:tcPr>
            <w:tcW w:w="567" w:type="dxa"/>
          </w:tcPr>
          <w:p w:rsidR="004475F0" w:rsidRDefault="004475F0">
            <w:pPr>
              <w:pStyle w:val="ConsPlusNormal"/>
            </w:pPr>
          </w:p>
        </w:tc>
        <w:tc>
          <w:tcPr>
            <w:tcW w:w="6520" w:type="dxa"/>
          </w:tcPr>
          <w:p w:rsidR="004475F0" w:rsidRDefault="004475F0">
            <w:pPr>
              <w:pStyle w:val="ConsPlusNormal"/>
            </w:pPr>
            <w:r>
              <w:t>б) торговля через торговые автоматы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</w:pPr>
          </w:p>
        </w:tc>
      </w:tr>
      <w:tr w:rsidR="004475F0">
        <w:tc>
          <w:tcPr>
            <w:tcW w:w="567" w:type="dxa"/>
          </w:tcPr>
          <w:p w:rsidR="004475F0" w:rsidRDefault="004475F0">
            <w:pPr>
              <w:pStyle w:val="ConsPlusNormal"/>
            </w:pPr>
          </w:p>
        </w:tc>
        <w:tc>
          <w:tcPr>
            <w:tcW w:w="6520" w:type="dxa"/>
          </w:tcPr>
          <w:p w:rsidR="004475F0" w:rsidRDefault="004475F0">
            <w:pPr>
              <w:pStyle w:val="ConsPlusNormal"/>
            </w:pPr>
            <w:r>
              <w:t>на один объект стационарной торговой сети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100000</w:t>
            </w:r>
          </w:p>
        </w:tc>
      </w:tr>
      <w:tr w:rsidR="004475F0">
        <w:tc>
          <w:tcPr>
            <w:tcW w:w="567" w:type="dxa"/>
          </w:tcPr>
          <w:p w:rsidR="004475F0" w:rsidRDefault="004475F0">
            <w:pPr>
              <w:pStyle w:val="ConsPlusNormal"/>
            </w:pPr>
          </w:p>
        </w:tc>
        <w:tc>
          <w:tcPr>
            <w:tcW w:w="6520" w:type="dxa"/>
          </w:tcPr>
          <w:p w:rsidR="004475F0" w:rsidRDefault="004475F0">
            <w:pPr>
              <w:pStyle w:val="ConsPlusNormal"/>
            </w:pPr>
            <w:r>
              <w:t>в) развозная и разносная розничная торговля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</w:pPr>
          </w:p>
        </w:tc>
      </w:tr>
      <w:tr w:rsidR="004475F0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4475F0" w:rsidRDefault="004475F0">
            <w:pPr>
              <w:pStyle w:val="ConsPlusNormal"/>
            </w:pPr>
          </w:p>
        </w:tc>
        <w:tc>
          <w:tcPr>
            <w:tcW w:w="6520" w:type="dxa"/>
            <w:tcBorders>
              <w:bottom w:val="nil"/>
            </w:tcBorders>
          </w:tcPr>
          <w:p w:rsidR="004475F0" w:rsidRDefault="004475F0">
            <w:pPr>
              <w:pStyle w:val="ConsPlusNormal"/>
            </w:pPr>
            <w:r>
              <w:t>на один объект нестационарной торговой сети</w:t>
            </w:r>
          </w:p>
        </w:tc>
        <w:tc>
          <w:tcPr>
            <w:tcW w:w="1984" w:type="dxa"/>
            <w:tcBorders>
              <w:bottom w:val="nil"/>
            </w:tcBorders>
          </w:tcPr>
          <w:p w:rsidR="004475F0" w:rsidRDefault="004475F0">
            <w:pPr>
              <w:pStyle w:val="ConsPlusNormal"/>
              <w:jc w:val="right"/>
            </w:pPr>
            <w:r>
              <w:t>656678</w:t>
            </w:r>
          </w:p>
        </w:tc>
      </w:tr>
      <w:tr w:rsidR="004475F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4475F0" w:rsidRDefault="004475F0">
            <w:pPr>
              <w:pStyle w:val="ConsPlusNormal"/>
              <w:jc w:val="both"/>
            </w:pPr>
            <w:r>
              <w:t>(</w:t>
            </w:r>
            <w:proofErr w:type="spellStart"/>
            <w:r>
              <w:t>пп</w:t>
            </w:r>
            <w:proofErr w:type="spellEnd"/>
            <w:r>
              <w:t xml:space="preserve">. "в" в ред. </w:t>
            </w:r>
            <w:hyperlink r:id="rId40">
              <w:r>
                <w:rPr>
                  <w:color w:val="0000FF"/>
                </w:rPr>
                <w:t>Закона</w:t>
              </w:r>
            </w:hyperlink>
            <w:r>
              <w:t xml:space="preserve"> Калужской области от 24.11.2021 N 154-ОЗ)</w:t>
            </w:r>
          </w:p>
        </w:tc>
      </w:tr>
      <w:tr w:rsidR="004475F0">
        <w:tc>
          <w:tcPr>
            <w:tcW w:w="567" w:type="dxa"/>
          </w:tcPr>
          <w:p w:rsidR="004475F0" w:rsidRDefault="004475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520" w:type="dxa"/>
          </w:tcPr>
          <w:p w:rsidR="004475F0" w:rsidRDefault="004475F0">
            <w:pPr>
              <w:pStyle w:val="ConsPlusNormal"/>
            </w:pPr>
            <w:r>
              <w:t>Услуги общественного питания, оказываемые через объекты организации общественного питания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</w:pPr>
          </w:p>
        </w:tc>
      </w:tr>
      <w:tr w:rsidR="004475F0">
        <w:tc>
          <w:tcPr>
            <w:tcW w:w="567" w:type="dxa"/>
          </w:tcPr>
          <w:p w:rsidR="004475F0" w:rsidRDefault="004475F0">
            <w:pPr>
              <w:pStyle w:val="ConsPlusNormal"/>
            </w:pPr>
          </w:p>
        </w:tc>
        <w:tc>
          <w:tcPr>
            <w:tcW w:w="6520" w:type="dxa"/>
          </w:tcPr>
          <w:p w:rsidR="004475F0" w:rsidRDefault="004475F0">
            <w:pPr>
              <w:pStyle w:val="ConsPlusNormal"/>
            </w:pPr>
            <w:r>
              <w:t>на 1 квадратный метр объекта организации общественного питания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12000</w:t>
            </w:r>
          </w:p>
        </w:tc>
      </w:tr>
      <w:tr w:rsidR="004475F0">
        <w:tc>
          <w:tcPr>
            <w:tcW w:w="567" w:type="dxa"/>
          </w:tcPr>
          <w:p w:rsidR="004475F0" w:rsidRDefault="004475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520" w:type="dxa"/>
          </w:tcPr>
          <w:p w:rsidR="004475F0" w:rsidRDefault="004475F0">
            <w:pPr>
              <w:pStyle w:val="ConsPlusNormal"/>
            </w:pPr>
            <w:r>
              <w:t xml:space="preserve">Услуги общественного питания, оказываемые через объекты организации общественного питания, не имеющие зала </w:t>
            </w:r>
            <w:r>
              <w:lastRenderedPageBreak/>
              <w:t>обслуживания посетителей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</w:pPr>
          </w:p>
        </w:tc>
      </w:tr>
      <w:tr w:rsidR="004475F0">
        <w:tc>
          <w:tcPr>
            <w:tcW w:w="567" w:type="dxa"/>
          </w:tcPr>
          <w:p w:rsidR="004475F0" w:rsidRDefault="004475F0">
            <w:pPr>
              <w:pStyle w:val="ConsPlusNormal"/>
            </w:pPr>
          </w:p>
        </w:tc>
        <w:tc>
          <w:tcPr>
            <w:tcW w:w="6520" w:type="dxa"/>
          </w:tcPr>
          <w:p w:rsidR="004475F0" w:rsidRDefault="004475F0">
            <w:pPr>
              <w:pStyle w:val="ConsPlusNormal"/>
            </w:pPr>
            <w:r>
              <w:t>на один объект организации общественного питания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100000</w:t>
            </w:r>
          </w:p>
        </w:tc>
      </w:tr>
    </w:tbl>
    <w:p w:rsidR="004475F0" w:rsidRDefault="004475F0">
      <w:pPr>
        <w:pStyle w:val="ConsPlusNormal"/>
        <w:jc w:val="both"/>
      </w:pPr>
    </w:p>
    <w:p w:rsidR="004475F0" w:rsidRDefault="004475F0">
      <w:pPr>
        <w:pStyle w:val="ConsPlusNormal"/>
        <w:jc w:val="both"/>
      </w:pPr>
    </w:p>
    <w:p w:rsidR="004475F0" w:rsidRDefault="004475F0">
      <w:pPr>
        <w:pStyle w:val="ConsPlusNormal"/>
        <w:jc w:val="both"/>
      </w:pPr>
    </w:p>
    <w:p w:rsidR="004475F0" w:rsidRDefault="004475F0">
      <w:pPr>
        <w:pStyle w:val="ConsPlusNormal"/>
        <w:jc w:val="both"/>
      </w:pPr>
    </w:p>
    <w:p w:rsidR="004475F0" w:rsidRDefault="004475F0">
      <w:pPr>
        <w:pStyle w:val="ConsPlusNormal"/>
        <w:jc w:val="both"/>
      </w:pPr>
    </w:p>
    <w:p w:rsidR="004475F0" w:rsidRDefault="004475F0">
      <w:pPr>
        <w:pStyle w:val="ConsPlusNormal"/>
        <w:jc w:val="right"/>
        <w:outlineLvl w:val="0"/>
      </w:pPr>
      <w:r>
        <w:t>Приложение 5</w:t>
      </w:r>
    </w:p>
    <w:p w:rsidR="004475F0" w:rsidRDefault="004475F0">
      <w:pPr>
        <w:pStyle w:val="ConsPlusNormal"/>
        <w:jc w:val="right"/>
      </w:pPr>
      <w:r>
        <w:t>к Закону Калужской области</w:t>
      </w:r>
    </w:p>
    <w:p w:rsidR="004475F0" w:rsidRDefault="004475F0">
      <w:pPr>
        <w:pStyle w:val="ConsPlusNormal"/>
        <w:jc w:val="right"/>
      </w:pPr>
      <w:r>
        <w:t>от 25 октября 2012 г. N 328-ОЗ</w:t>
      </w:r>
    </w:p>
    <w:p w:rsidR="004475F0" w:rsidRDefault="004475F0">
      <w:pPr>
        <w:pStyle w:val="ConsPlusNormal"/>
        <w:jc w:val="both"/>
      </w:pPr>
    </w:p>
    <w:p w:rsidR="004475F0" w:rsidRDefault="004475F0">
      <w:pPr>
        <w:pStyle w:val="ConsPlusTitle"/>
        <w:jc w:val="center"/>
      </w:pPr>
      <w:bookmarkStart w:id="5" w:name="P574"/>
      <w:bookmarkEnd w:id="5"/>
      <w:r>
        <w:t>РАЗМЕРЫ</w:t>
      </w:r>
    </w:p>
    <w:p w:rsidR="004475F0" w:rsidRDefault="004475F0">
      <w:pPr>
        <w:pStyle w:val="ConsPlusTitle"/>
        <w:jc w:val="center"/>
      </w:pPr>
      <w:r>
        <w:t xml:space="preserve">ПОТЕНЦИАЛЬНО </w:t>
      </w:r>
      <w:proofErr w:type="gramStart"/>
      <w:r>
        <w:t>ВОЗМОЖНОГО</w:t>
      </w:r>
      <w:proofErr w:type="gramEnd"/>
      <w:r>
        <w:t xml:space="preserve"> К ПОЛУЧЕНИЮ ИНДИВИДУАЛЬНЫМ</w:t>
      </w:r>
    </w:p>
    <w:p w:rsidR="004475F0" w:rsidRDefault="004475F0">
      <w:pPr>
        <w:pStyle w:val="ConsPlusTitle"/>
        <w:jc w:val="center"/>
      </w:pPr>
      <w:r>
        <w:t>ПРЕДПРИНИМАТЕЛЕМ ГОДОВОГО ДОХОДА, УСТАНАВЛИВАЕМОГО</w:t>
      </w:r>
    </w:p>
    <w:p w:rsidR="004475F0" w:rsidRDefault="004475F0">
      <w:pPr>
        <w:pStyle w:val="ConsPlusTitle"/>
        <w:jc w:val="center"/>
      </w:pPr>
      <w:r>
        <w:t xml:space="preserve">НА 1 КВАДРАТНЫЙ МЕТР ПЛОЩАДИ СТОЯНКИ ДЛЯ </w:t>
      </w:r>
      <w:proofErr w:type="gramStart"/>
      <w:r>
        <w:t>ТРАНСПОРТНЫХ</w:t>
      </w:r>
      <w:proofErr w:type="gramEnd"/>
    </w:p>
    <w:p w:rsidR="004475F0" w:rsidRDefault="004475F0">
      <w:pPr>
        <w:pStyle w:val="ConsPlusTitle"/>
        <w:jc w:val="center"/>
      </w:pPr>
      <w:r>
        <w:t>СРЕДСТВ</w:t>
      </w:r>
    </w:p>
    <w:p w:rsidR="004475F0" w:rsidRDefault="004475F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4475F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475F0" w:rsidRDefault="004475F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75F0" w:rsidRDefault="004475F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475F0" w:rsidRDefault="004475F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475F0" w:rsidRDefault="004475F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(введены </w:t>
            </w:r>
            <w:hyperlink r:id="rId41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Калужской области от 21.01.2021 N 58-ОЗ)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75F0" w:rsidRDefault="004475F0">
            <w:pPr>
              <w:pStyle w:val="ConsPlusNormal"/>
            </w:pPr>
          </w:p>
        </w:tc>
      </w:tr>
    </w:tbl>
    <w:p w:rsidR="004475F0" w:rsidRDefault="004475F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520"/>
        <w:gridCol w:w="1984"/>
      </w:tblGrid>
      <w:tr w:rsidR="004475F0">
        <w:tc>
          <w:tcPr>
            <w:tcW w:w="567" w:type="dxa"/>
          </w:tcPr>
          <w:p w:rsidR="004475F0" w:rsidRDefault="004475F0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520" w:type="dxa"/>
          </w:tcPr>
          <w:p w:rsidR="004475F0" w:rsidRDefault="004475F0">
            <w:pPr>
              <w:pStyle w:val="ConsPlusNormal"/>
              <w:jc w:val="center"/>
            </w:pPr>
            <w:r>
              <w:t>Виды предпринимательской деятельности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center"/>
            </w:pPr>
            <w:r>
              <w:t>Размер потенциально возможного к получению индивидуальным предпринимателем годового дохода (рублей)</w:t>
            </w:r>
          </w:p>
        </w:tc>
      </w:tr>
      <w:tr w:rsidR="004475F0">
        <w:tc>
          <w:tcPr>
            <w:tcW w:w="567" w:type="dxa"/>
          </w:tcPr>
          <w:p w:rsidR="004475F0" w:rsidRDefault="004475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  <w:vAlign w:val="center"/>
          </w:tcPr>
          <w:p w:rsidR="004475F0" w:rsidRDefault="004475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center"/>
            </w:pPr>
            <w:r>
              <w:t>3</w:t>
            </w:r>
          </w:p>
        </w:tc>
      </w:tr>
      <w:tr w:rsidR="004475F0">
        <w:tc>
          <w:tcPr>
            <w:tcW w:w="567" w:type="dxa"/>
          </w:tcPr>
          <w:p w:rsidR="004475F0" w:rsidRDefault="004475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  <w:vAlign w:val="center"/>
          </w:tcPr>
          <w:p w:rsidR="004475F0" w:rsidRDefault="004475F0">
            <w:pPr>
              <w:pStyle w:val="ConsPlusNormal"/>
            </w:pPr>
            <w:r>
              <w:t>Деятельность стоянок для транспортных средств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</w:pPr>
          </w:p>
        </w:tc>
      </w:tr>
      <w:tr w:rsidR="004475F0">
        <w:tc>
          <w:tcPr>
            <w:tcW w:w="567" w:type="dxa"/>
          </w:tcPr>
          <w:p w:rsidR="004475F0" w:rsidRDefault="004475F0">
            <w:pPr>
              <w:pStyle w:val="ConsPlusNormal"/>
            </w:pPr>
          </w:p>
        </w:tc>
        <w:tc>
          <w:tcPr>
            <w:tcW w:w="6520" w:type="dxa"/>
            <w:vAlign w:val="center"/>
          </w:tcPr>
          <w:p w:rsidR="004475F0" w:rsidRDefault="004475F0">
            <w:pPr>
              <w:pStyle w:val="ConsPlusNormal"/>
            </w:pPr>
            <w:r>
              <w:t>на 1 квадратный метр площади стоянки для транспортных средств</w:t>
            </w:r>
          </w:p>
        </w:tc>
        <w:tc>
          <w:tcPr>
            <w:tcW w:w="1984" w:type="dxa"/>
          </w:tcPr>
          <w:p w:rsidR="004475F0" w:rsidRDefault="004475F0">
            <w:pPr>
              <w:pStyle w:val="ConsPlusNormal"/>
              <w:jc w:val="right"/>
            </w:pPr>
            <w:r>
              <w:t>1000</w:t>
            </w:r>
          </w:p>
        </w:tc>
      </w:tr>
    </w:tbl>
    <w:p w:rsidR="004475F0" w:rsidRDefault="004475F0">
      <w:pPr>
        <w:pStyle w:val="ConsPlusNormal"/>
        <w:jc w:val="both"/>
      </w:pPr>
    </w:p>
    <w:p w:rsidR="004475F0" w:rsidRDefault="004475F0">
      <w:pPr>
        <w:pStyle w:val="ConsPlusNormal"/>
        <w:jc w:val="both"/>
      </w:pPr>
    </w:p>
    <w:p w:rsidR="004475F0" w:rsidRDefault="004475F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16354" w:rsidRDefault="00616354"/>
    <w:sectPr w:rsidR="00616354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5F0"/>
    <w:rsid w:val="004475F0"/>
    <w:rsid w:val="00616354"/>
    <w:rsid w:val="00651CF3"/>
    <w:rsid w:val="0075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75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475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475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475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475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475F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475F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475F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75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475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475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475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475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475F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475F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475F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26417&amp;dst=20132" TargetMode="External"/><Relationship Id="rId18" Type="http://schemas.openxmlformats.org/officeDocument/2006/relationships/hyperlink" Target="https://login.consultant.ru/link/?req=doc&amp;base=RLAW037&amp;n=126989&amp;dst=100015" TargetMode="External"/><Relationship Id="rId26" Type="http://schemas.openxmlformats.org/officeDocument/2006/relationships/hyperlink" Target="https://login.consultant.ru/link/?req=doc&amp;base=RLAW037&amp;n=173290&amp;dst=1" TargetMode="External"/><Relationship Id="rId39" Type="http://schemas.openxmlformats.org/officeDocument/2006/relationships/hyperlink" Target="https://login.consultant.ru/link/?req=doc&amp;base=RLAW037&amp;n=173290&amp;dst=100053" TargetMode="External"/><Relationship Id="rId21" Type="http://schemas.openxmlformats.org/officeDocument/2006/relationships/hyperlink" Target="https://login.consultant.ru/link/?req=doc&amp;base=LAW&amp;n=526417&amp;dst=11919" TargetMode="External"/><Relationship Id="rId34" Type="http://schemas.openxmlformats.org/officeDocument/2006/relationships/hyperlink" Target="https://login.consultant.ru/link/?req=doc&amp;base=RLAW037&amp;n=182971&amp;dst=100008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037&amp;n=126989&amp;dst=10000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37&amp;n=126989&amp;dst=100013" TargetMode="External"/><Relationship Id="rId20" Type="http://schemas.openxmlformats.org/officeDocument/2006/relationships/hyperlink" Target="https://login.consultant.ru/link/?req=doc&amp;base=RLAW037&amp;n=89418&amp;dst=100015" TargetMode="External"/><Relationship Id="rId29" Type="http://schemas.openxmlformats.org/officeDocument/2006/relationships/hyperlink" Target="https://login.consultant.ru/link/?req=doc&amp;base=RLAW037&amp;n=39931" TargetMode="External"/><Relationship Id="rId41" Type="http://schemas.openxmlformats.org/officeDocument/2006/relationships/hyperlink" Target="https://login.consultant.ru/link/?req=doc&amp;base=RLAW037&amp;n=137885&amp;dst=10005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37&amp;n=132620&amp;dst=100008" TargetMode="External"/><Relationship Id="rId11" Type="http://schemas.openxmlformats.org/officeDocument/2006/relationships/hyperlink" Target="https://login.consultant.ru/link/?req=doc&amp;base=RLAW037&amp;n=182971&amp;dst=100008" TargetMode="External"/><Relationship Id="rId24" Type="http://schemas.openxmlformats.org/officeDocument/2006/relationships/hyperlink" Target="https://login.consultant.ru/link/?req=doc&amp;base=RLAW037&amp;n=126989&amp;dst=100018" TargetMode="External"/><Relationship Id="rId32" Type="http://schemas.openxmlformats.org/officeDocument/2006/relationships/hyperlink" Target="https://login.consultant.ru/link/?req=doc&amp;base=RLAW037&amp;n=182971&amp;dst=100008" TargetMode="External"/><Relationship Id="rId37" Type="http://schemas.openxmlformats.org/officeDocument/2006/relationships/hyperlink" Target="https://login.consultant.ru/link/?req=doc&amp;base=RLAW037&amp;n=137885&amp;dst=100376" TargetMode="External"/><Relationship Id="rId40" Type="http://schemas.openxmlformats.org/officeDocument/2006/relationships/hyperlink" Target="https://login.consultant.ru/link/?req=doc&amp;base=RLAW037&amp;n=173290&amp;dst=100053" TargetMode="External"/><Relationship Id="rId5" Type="http://schemas.openxmlformats.org/officeDocument/2006/relationships/hyperlink" Target="https://login.consultant.ru/link/?req=doc&amp;base=RLAW037&amp;n=89418&amp;dst=100015" TargetMode="External"/><Relationship Id="rId15" Type="http://schemas.openxmlformats.org/officeDocument/2006/relationships/hyperlink" Target="https://login.consultant.ru/link/?req=doc&amp;base=RLAW037&amp;n=126989&amp;dst=100011" TargetMode="External"/><Relationship Id="rId23" Type="http://schemas.openxmlformats.org/officeDocument/2006/relationships/hyperlink" Target="https://login.consultant.ru/link/?req=doc&amp;base=RLAW037&amp;n=132620&amp;dst=100150" TargetMode="External"/><Relationship Id="rId28" Type="http://schemas.openxmlformats.org/officeDocument/2006/relationships/hyperlink" Target="https://login.consultant.ru/link/?req=doc&amp;base=RLAW037&amp;n=40178" TargetMode="External"/><Relationship Id="rId36" Type="http://schemas.openxmlformats.org/officeDocument/2006/relationships/hyperlink" Target="https://login.consultant.ru/link/?req=doc&amp;base=RLAW037&amp;n=137885&amp;dst=100351" TargetMode="External"/><Relationship Id="rId10" Type="http://schemas.openxmlformats.org/officeDocument/2006/relationships/hyperlink" Target="https://login.consultant.ru/link/?req=doc&amp;base=RLAW037&amp;n=180864&amp;dst=100164" TargetMode="External"/><Relationship Id="rId19" Type="http://schemas.openxmlformats.org/officeDocument/2006/relationships/hyperlink" Target="https://login.consultant.ru/link/?req=doc&amp;base=RLAW037&amp;n=126989&amp;dst=100016" TargetMode="External"/><Relationship Id="rId31" Type="http://schemas.openxmlformats.org/officeDocument/2006/relationships/hyperlink" Target="https://login.consultant.ru/link/?req=doc&amp;base=RLAW037&amp;n=180864&amp;dst=1002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37&amp;n=173290&amp;dst=100008" TargetMode="External"/><Relationship Id="rId14" Type="http://schemas.openxmlformats.org/officeDocument/2006/relationships/hyperlink" Target="https://login.consultant.ru/link/?req=doc&amp;base=RLAW037&amp;n=137885&amp;dst=100009" TargetMode="External"/><Relationship Id="rId22" Type="http://schemas.openxmlformats.org/officeDocument/2006/relationships/hyperlink" Target="https://login.consultant.ru/link/?req=doc&amp;base=RLAW037&amp;n=173290&amp;dst=100011" TargetMode="External"/><Relationship Id="rId27" Type="http://schemas.openxmlformats.org/officeDocument/2006/relationships/hyperlink" Target="https://login.consultant.ru/link/?req=doc&amp;base=RLAW037&amp;n=180864&amp;dst=100165" TargetMode="External"/><Relationship Id="rId30" Type="http://schemas.openxmlformats.org/officeDocument/2006/relationships/hyperlink" Target="https://login.consultant.ru/link/?req=doc&amp;base=RLAW037&amp;n=137885&amp;dst=100051" TargetMode="External"/><Relationship Id="rId35" Type="http://schemas.openxmlformats.org/officeDocument/2006/relationships/hyperlink" Target="https://login.consultant.ru/link/?req=doc&amp;base=RLAW037&amp;n=180864&amp;dst=100205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037&amp;n=137885&amp;dst=10000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526417&amp;dst=7697" TargetMode="External"/><Relationship Id="rId17" Type="http://schemas.openxmlformats.org/officeDocument/2006/relationships/hyperlink" Target="https://login.consultant.ru/link/?req=doc&amp;base=RLAW037&amp;n=173290&amp;dst=100009" TargetMode="External"/><Relationship Id="rId25" Type="http://schemas.openxmlformats.org/officeDocument/2006/relationships/hyperlink" Target="https://login.consultant.ru/link/?req=doc&amp;base=RLAW037&amp;n=137885&amp;dst=100055" TargetMode="External"/><Relationship Id="rId33" Type="http://schemas.openxmlformats.org/officeDocument/2006/relationships/hyperlink" Target="https://login.consultant.ru/link/?req=doc&amp;base=LAW&amp;n=511708" TargetMode="External"/><Relationship Id="rId38" Type="http://schemas.openxmlformats.org/officeDocument/2006/relationships/hyperlink" Target="https://login.consultant.ru/link/?req=doc&amp;base=RLAW037&amp;n=137885&amp;dst=1003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3796</Words>
  <Characters>21638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Харабуркина Анна Вячеславовна</dc:creator>
  <cp:lastModifiedBy>user</cp:lastModifiedBy>
  <cp:revision>2</cp:revision>
  <dcterms:created xsi:type="dcterms:W3CDTF">2026-04-21T09:39:00Z</dcterms:created>
  <dcterms:modified xsi:type="dcterms:W3CDTF">2026-04-21T09:39:00Z</dcterms:modified>
</cp:coreProperties>
</file>