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283"/>
        <w:gridCol w:w="1560"/>
        <w:gridCol w:w="519"/>
        <w:gridCol w:w="473"/>
        <w:gridCol w:w="2740"/>
        <w:gridCol w:w="237"/>
        <w:gridCol w:w="567"/>
        <w:gridCol w:w="2409"/>
      </w:tblGrid>
      <w:tr w:rsidR="00396ACE" w:rsidRPr="00396ACE" w:rsidTr="00E12AB0">
        <w:trPr>
          <w:trHeight w:val="1021"/>
        </w:trPr>
        <w:tc>
          <w:tcPr>
            <w:tcW w:w="3213" w:type="dxa"/>
            <w:gridSpan w:val="5"/>
          </w:tcPr>
          <w:p w:rsidR="00396ACE" w:rsidRPr="00396ACE" w:rsidRDefault="00396ACE" w:rsidP="00396ACE">
            <w:pPr>
              <w:tabs>
                <w:tab w:val="center" w:pos="4942"/>
                <w:tab w:val="right" w:pos="9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bookmarkStart w:id="0" w:name="pr02"/>
            <w:bookmarkStart w:id="1" w:name="_GoBack"/>
            <w:bookmarkEnd w:id="1"/>
          </w:p>
        </w:tc>
        <w:bookmarkStart w:id="2" w:name="_MON_1147257243"/>
        <w:bookmarkEnd w:id="2"/>
        <w:bookmarkStart w:id="3" w:name="_MON_1147256931"/>
        <w:bookmarkEnd w:id="3"/>
        <w:tc>
          <w:tcPr>
            <w:tcW w:w="3213" w:type="dxa"/>
            <w:gridSpan w:val="2"/>
          </w:tcPr>
          <w:p w:rsidR="00396ACE" w:rsidRPr="00396ACE" w:rsidRDefault="00396ACE" w:rsidP="00396ACE">
            <w:pPr>
              <w:tabs>
                <w:tab w:val="center" w:pos="4942"/>
                <w:tab w:val="right" w:pos="9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396ACE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object w:dxaOrig="1151" w:dyaOrig="11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51pt" o:ole="" fillcolor="window">
                  <v:imagedata r:id="rId5" o:title=""/>
                </v:shape>
                <o:OLEObject Type="Embed" ProgID="Word.Picture.8" ShapeID="_x0000_i1025" DrawAspect="Content" ObjectID="_1742647273" r:id="rId6"/>
              </w:object>
            </w:r>
          </w:p>
        </w:tc>
        <w:tc>
          <w:tcPr>
            <w:tcW w:w="3213" w:type="dxa"/>
            <w:gridSpan w:val="3"/>
          </w:tcPr>
          <w:p w:rsidR="00396ACE" w:rsidRPr="00396ACE" w:rsidRDefault="00396ACE" w:rsidP="00396ACE">
            <w:pPr>
              <w:tabs>
                <w:tab w:val="center" w:pos="4942"/>
                <w:tab w:val="right" w:pos="999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96ACE" w:rsidRPr="00396ACE" w:rsidTr="00E12AB0">
        <w:trPr>
          <w:trHeight w:hRule="exact" w:val="2244"/>
        </w:trPr>
        <w:tc>
          <w:tcPr>
            <w:tcW w:w="9639" w:type="dxa"/>
            <w:gridSpan w:val="10"/>
          </w:tcPr>
          <w:p w:rsidR="00396ACE" w:rsidRPr="00396ACE" w:rsidRDefault="00396ACE" w:rsidP="00396ACE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A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МИНФИН РОССИИ</w:t>
            </w:r>
          </w:p>
          <w:p w:rsidR="00396ACE" w:rsidRPr="00396ACE" w:rsidRDefault="00396ACE" w:rsidP="00396ACE">
            <w:pPr>
              <w:spacing w:before="80" w:after="60" w:line="12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396AC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ФЕДЕРАЛЬНАЯ НАЛОГОВАЯ СЛУЖБА</w:t>
            </w:r>
          </w:p>
          <w:p w:rsidR="00396ACE" w:rsidRPr="00396ACE" w:rsidRDefault="00396ACE" w:rsidP="00396ACE">
            <w:pPr>
              <w:spacing w:before="80" w:after="60" w:line="120" w:lineRule="exact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</w:pPr>
          </w:p>
          <w:p w:rsidR="00396ACE" w:rsidRPr="00396ACE" w:rsidRDefault="00396ACE" w:rsidP="00396AC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6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ФЕДЕРАЛЬНОЙ НАЛОГОВОЙ СЛУЖБЫ ПО КАЛУЖСКОЙ ОБЛА</w:t>
            </w:r>
            <w:r w:rsidRPr="00396ACE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СТИ</w:t>
            </w:r>
          </w:p>
          <w:p w:rsidR="00396ACE" w:rsidRPr="00396ACE" w:rsidRDefault="00396ACE" w:rsidP="00396ACE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ACE">
              <w:rPr>
                <w:rFonts w:ascii="Times New Roman" w:eastAsia="Times New Roman" w:hAnsi="Times New Roman" w:cs="Times New Roman"/>
                <w:lang w:eastAsia="ru-RU"/>
              </w:rPr>
              <w:t>(УФНС России по Калужской области)</w:t>
            </w:r>
          </w:p>
          <w:p w:rsidR="00396ACE" w:rsidRPr="00396ACE" w:rsidRDefault="00396ACE" w:rsidP="00396AC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96ACE" w:rsidRPr="00396ACE" w:rsidRDefault="00396ACE" w:rsidP="00396ACE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30"/>
                <w:sz w:val="24"/>
                <w:szCs w:val="20"/>
                <w:lang w:eastAsia="ru-RU"/>
              </w:rPr>
            </w:pPr>
            <w:r w:rsidRPr="00396ACE">
              <w:rPr>
                <w:rFonts w:ascii="Times New Roman" w:eastAsia="Times New Roman" w:hAnsi="Times New Roman" w:cs="Times New Roman"/>
                <w:b/>
                <w:spacing w:val="30"/>
                <w:sz w:val="32"/>
                <w:szCs w:val="20"/>
                <w:lang w:eastAsia="ru-RU"/>
              </w:rPr>
              <w:t>ПРИКАЗ</w:t>
            </w:r>
          </w:p>
        </w:tc>
      </w:tr>
      <w:tr w:rsidR="00396ACE" w:rsidRPr="00396ACE" w:rsidTr="00E12AB0">
        <w:tblPrEx>
          <w:tblCellMar>
            <w:left w:w="75" w:type="dxa"/>
            <w:right w:w="75" w:type="dxa"/>
          </w:tblCellMar>
        </w:tblPrEx>
        <w:tc>
          <w:tcPr>
            <w:tcW w:w="284" w:type="dxa"/>
          </w:tcPr>
          <w:p w:rsidR="00396ACE" w:rsidRPr="00396ACE" w:rsidRDefault="00396ACE" w:rsidP="0039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96ACE" w:rsidRPr="00396ACE" w:rsidRDefault="00883D7A" w:rsidP="0039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</w:tcPr>
          <w:p w:rsidR="00396ACE" w:rsidRPr="00396ACE" w:rsidRDefault="00396ACE" w:rsidP="0039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6ACE" w:rsidRPr="00396ACE" w:rsidRDefault="00883D7A" w:rsidP="0039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992" w:type="dxa"/>
            <w:gridSpan w:val="2"/>
          </w:tcPr>
          <w:p w:rsidR="00396ACE" w:rsidRPr="00396ACE" w:rsidRDefault="00396ACE" w:rsidP="0039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    г.</w:t>
            </w:r>
          </w:p>
        </w:tc>
        <w:tc>
          <w:tcPr>
            <w:tcW w:w="2977" w:type="dxa"/>
            <w:gridSpan w:val="2"/>
          </w:tcPr>
          <w:p w:rsidR="00396ACE" w:rsidRPr="00396ACE" w:rsidRDefault="00396ACE" w:rsidP="0039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96ACE" w:rsidRPr="00396ACE" w:rsidRDefault="00396ACE" w:rsidP="0039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96ACE" w:rsidRPr="00883D7A" w:rsidRDefault="00883D7A" w:rsidP="0039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03-04/018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@</w:t>
            </w:r>
          </w:p>
        </w:tc>
      </w:tr>
      <w:tr w:rsidR="00396ACE" w:rsidRPr="00396ACE" w:rsidTr="00E12AB0">
        <w:tc>
          <w:tcPr>
            <w:tcW w:w="284" w:type="dxa"/>
          </w:tcPr>
          <w:p w:rsidR="00396ACE" w:rsidRPr="00396ACE" w:rsidRDefault="00396ACE" w:rsidP="0039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96ACE" w:rsidRPr="00396ACE" w:rsidRDefault="00396ACE" w:rsidP="0039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396ACE" w:rsidRPr="00396ACE" w:rsidRDefault="00396ACE" w:rsidP="0039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96ACE" w:rsidRPr="00396ACE" w:rsidRDefault="00396ACE" w:rsidP="0039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396ACE" w:rsidRPr="00396ACE" w:rsidRDefault="00396ACE" w:rsidP="0039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</w:tcPr>
          <w:p w:rsidR="00396ACE" w:rsidRPr="00396ACE" w:rsidRDefault="00396ACE" w:rsidP="0039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96ACE" w:rsidRPr="00396ACE" w:rsidRDefault="00396ACE" w:rsidP="0039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396ACE" w:rsidRPr="00396ACE" w:rsidRDefault="00396ACE" w:rsidP="0039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396ACE" w:rsidRPr="00396ACE" w:rsidTr="00B613B4">
        <w:trPr>
          <w:trHeight w:hRule="exact" w:val="944"/>
        </w:trPr>
        <w:tc>
          <w:tcPr>
            <w:tcW w:w="9639" w:type="dxa"/>
            <w:gridSpan w:val="10"/>
          </w:tcPr>
          <w:p w:rsidR="00396ACE" w:rsidRPr="00396ACE" w:rsidRDefault="00396ACE" w:rsidP="0039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6AC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Калуга</w:t>
            </w:r>
          </w:p>
        </w:tc>
      </w:tr>
    </w:tbl>
    <w:bookmarkEnd w:id="0"/>
    <w:p w:rsidR="00396ACE" w:rsidRPr="00396ACE" w:rsidRDefault="00396ACE" w:rsidP="00396AC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96ACE">
        <w:rPr>
          <w:rFonts w:ascii="Times New Roman" w:hAnsi="Times New Roman" w:cs="Times New Roman"/>
          <w:sz w:val="28"/>
          <w:szCs w:val="28"/>
          <w:lang w:eastAsia="ru-RU"/>
        </w:rPr>
        <w:t>О Плане мероприятий УФНС России по Калужской области</w:t>
      </w:r>
    </w:p>
    <w:p w:rsidR="0077542C" w:rsidRDefault="00396ACE" w:rsidP="00396AC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96ACE">
        <w:rPr>
          <w:rFonts w:ascii="Times New Roman" w:hAnsi="Times New Roman" w:cs="Times New Roman"/>
          <w:sz w:val="28"/>
          <w:szCs w:val="28"/>
          <w:lang w:eastAsia="ru-RU"/>
        </w:rPr>
        <w:t xml:space="preserve">по реализации Концепции открытости </w:t>
      </w:r>
      <w:proofErr w:type="gramStart"/>
      <w:r w:rsidRPr="00396ACE">
        <w:rPr>
          <w:rFonts w:ascii="Times New Roman" w:hAnsi="Times New Roman" w:cs="Times New Roman"/>
          <w:sz w:val="28"/>
          <w:szCs w:val="28"/>
          <w:lang w:eastAsia="ru-RU"/>
        </w:rPr>
        <w:t>федеральных</w:t>
      </w:r>
      <w:proofErr w:type="gramEnd"/>
    </w:p>
    <w:p w:rsidR="006B13C8" w:rsidRPr="00396ACE" w:rsidRDefault="00396ACE" w:rsidP="0077542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96ACE">
        <w:rPr>
          <w:rFonts w:ascii="Times New Roman" w:hAnsi="Times New Roman" w:cs="Times New Roman"/>
          <w:sz w:val="28"/>
          <w:szCs w:val="28"/>
          <w:lang w:eastAsia="ru-RU"/>
        </w:rPr>
        <w:t xml:space="preserve"> органов</w:t>
      </w:r>
      <w:r w:rsidR="007754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96ACE">
        <w:rPr>
          <w:rFonts w:ascii="Times New Roman" w:hAnsi="Times New Roman" w:cs="Times New Roman"/>
          <w:sz w:val="28"/>
          <w:szCs w:val="28"/>
          <w:lang w:eastAsia="ru-RU"/>
        </w:rPr>
        <w:t>исполнительной власти</w:t>
      </w:r>
    </w:p>
    <w:p w:rsidR="00396ACE" w:rsidRDefault="00396ACE" w:rsidP="00396A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613B4" w:rsidRDefault="00B613B4" w:rsidP="00396A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96ACE" w:rsidRDefault="00396ACE" w:rsidP="00B613B4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ACE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положений Концепции открытости федеральных органов исполнительной власти, утвержденной распоряжением Правительства Российской Федерации от 30.01.2014 №</w:t>
      </w:r>
      <w:r w:rsidR="00B6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6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93-р   </w:t>
      </w:r>
      <w:proofErr w:type="gramStart"/>
      <w:r w:rsidRPr="00396AC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96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к а з ы в а ю:</w:t>
      </w:r>
    </w:p>
    <w:p w:rsidR="00396ACE" w:rsidRPr="00396ACE" w:rsidRDefault="00396ACE" w:rsidP="00396A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6ACE" w:rsidRDefault="00396ACE" w:rsidP="00B613B4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96AC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мероприятий УФНС России по Калужской области (далее – План) по реализации Концепции открытости федеральных органов исполнительной власти на 2023 год согласно приложению к настоящему приказу.</w:t>
      </w:r>
    </w:p>
    <w:p w:rsidR="00396ACE" w:rsidRDefault="00396ACE" w:rsidP="00B613B4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ACE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Начальникам отделов УФНС России по Калужской области (далее – Управление), обеспечить выполнение мероприятий Плана в установленные сроки.</w:t>
      </w:r>
    </w:p>
    <w:p w:rsidR="00396ACE" w:rsidRDefault="00396ACE" w:rsidP="00B613B4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396A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оказания государственных услуг Управления (Е.Н. Кислова):</w:t>
      </w:r>
    </w:p>
    <w:p w:rsidR="00396ACE" w:rsidRPr="00396ACE" w:rsidRDefault="00396ACE" w:rsidP="00B613B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ACE">
        <w:rPr>
          <w:rFonts w:ascii="Times New Roman" w:hAnsi="Times New Roman" w:cs="Times New Roman"/>
          <w:sz w:val="28"/>
          <w:szCs w:val="28"/>
        </w:rPr>
        <w:t xml:space="preserve">3.1. В срок не позднее 12 апреля 2023 года </w:t>
      </w:r>
      <w:proofErr w:type="gramStart"/>
      <w:r w:rsidRPr="00396ACE">
        <w:rPr>
          <w:rFonts w:ascii="Times New Roman" w:hAnsi="Times New Roman" w:cs="Times New Roman"/>
          <w:sz w:val="28"/>
          <w:szCs w:val="28"/>
        </w:rPr>
        <w:t>разместить План</w:t>
      </w:r>
      <w:proofErr w:type="gramEnd"/>
      <w:r w:rsidRPr="00396ACE">
        <w:rPr>
          <w:rFonts w:ascii="Times New Roman" w:hAnsi="Times New Roman" w:cs="Times New Roman"/>
          <w:sz w:val="28"/>
          <w:szCs w:val="28"/>
        </w:rPr>
        <w:t xml:space="preserve"> на интернет-сайте ФНС России </w:t>
      </w:r>
      <w:hyperlink r:id="rId7" w:history="1">
        <w:r w:rsidRPr="008D6C8D">
          <w:rPr>
            <w:rStyle w:val="a4"/>
            <w:rFonts w:ascii="Times New Roman" w:hAnsi="Times New Roman" w:cs="Times New Roman"/>
            <w:sz w:val="28"/>
            <w:szCs w:val="28"/>
          </w:rPr>
          <w:t>www.nalog.gov.ru</w:t>
        </w:r>
      </w:hyperlink>
      <w:r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396ACE" w:rsidRPr="00396ACE" w:rsidRDefault="00396ACE" w:rsidP="00B613B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96ACE">
        <w:rPr>
          <w:rFonts w:ascii="Times New Roman" w:hAnsi="Times New Roman" w:cs="Times New Roman"/>
          <w:sz w:val="28"/>
          <w:szCs w:val="28"/>
        </w:rPr>
        <w:t>.2. Осуществлять координацию работы по исполнению Плана.</w:t>
      </w:r>
    </w:p>
    <w:p w:rsidR="00396ACE" w:rsidRDefault="00396ACE" w:rsidP="00B613B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6AC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96ACE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руководителя Управления О. Н. Данилову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6ACE" w:rsidRDefault="00396ACE" w:rsidP="00396A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ACE" w:rsidRDefault="00396ACE" w:rsidP="00396A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ACE" w:rsidRDefault="00396ACE" w:rsidP="00396A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ACE" w:rsidRDefault="00396ACE" w:rsidP="00396A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руководителя</w:t>
      </w:r>
    </w:p>
    <w:p w:rsidR="00396ACE" w:rsidRPr="00396ACE" w:rsidRDefault="00396ACE" w:rsidP="00396A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УФНС России по Калужской области                                                А.Ю. Ламакин</w:t>
      </w:r>
    </w:p>
    <w:sectPr w:rsidR="00396ACE" w:rsidRPr="00396ACE" w:rsidSect="00396A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738"/>
    <w:rsid w:val="00166D12"/>
    <w:rsid w:val="00396ACE"/>
    <w:rsid w:val="006B13C8"/>
    <w:rsid w:val="0077542C"/>
    <w:rsid w:val="00883D7A"/>
    <w:rsid w:val="00B613B4"/>
    <w:rsid w:val="00C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C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96A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C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96A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log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DioPost</dc:creator>
  <cp:lastModifiedBy>admin</cp:lastModifiedBy>
  <cp:revision>2</cp:revision>
  <dcterms:created xsi:type="dcterms:W3CDTF">2023-04-10T12:55:00Z</dcterms:created>
  <dcterms:modified xsi:type="dcterms:W3CDTF">2023-04-10T12:55:00Z</dcterms:modified>
</cp:coreProperties>
</file>