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102"/>
      </w:tblGrid>
      <w:tr w:rsidR="00C5123C" w:rsidRPr="005B2662" w:rsidTr="000419DA">
        <w:trPr>
          <w:trHeight w:val="1712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5123C" w:rsidRPr="005B2662" w:rsidRDefault="00C5123C" w:rsidP="000419DA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5123C" w:rsidRPr="00315BD9" w:rsidRDefault="00C5123C" w:rsidP="000419D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B2662">
              <w:rPr>
                <w:rFonts w:ascii="Times New Roman" w:hAnsi="Times New Roman"/>
              </w:rPr>
              <w:t xml:space="preserve">               </w:t>
            </w:r>
            <w:r w:rsidRPr="00315BD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02C06" w:rsidRDefault="00C5123C" w:rsidP="000419DA">
            <w:pPr>
              <w:pStyle w:val="a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5BD9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</w:t>
            </w:r>
          </w:p>
          <w:p w:rsidR="00C5123C" w:rsidRDefault="00C5123C" w:rsidP="000419DA">
            <w:pPr>
              <w:pStyle w:val="a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5BD9">
              <w:rPr>
                <w:rFonts w:ascii="Times New Roman" w:hAnsi="Times New Roman"/>
                <w:sz w:val="28"/>
                <w:szCs w:val="28"/>
              </w:rPr>
              <w:t>Федеральной</w:t>
            </w:r>
            <w:r w:rsidR="00702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BD9">
              <w:rPr>
                <w:rFonts w:ascii="Times New Roman" w:hAnsi="Times New Roman"/>
                <w:sz w:val="28"/>
                <w:szCs w:val="28"/>
              </w:rPr>
              <w:t xml:space="preserve">налоговой службы </w:t>
            </w:r>
          </w:p>
          <w:p w:rsidR="00C5123C" w:rsidRPr="00315BD9" w:rsidRDefault="00C5123C" w:rsidP="000419DA">
            <w:pPr>
              <w:pStyle w:val="a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5BD9">
              <w:rPr>
                <w:rFonts w:ascii="Times New Roman" w:hAnsi="Times New Roman"/>
                <w:sz w:val="28"/>
                <w:szCs w:val="28"/>
              </w:rPr>
              <w:t xml:space="preserve">по Калужской области </w:t>
            </w:r>
          </w:p>
          <w:p w:rsidR="00C5123C" w:rsidRPr="00315BD9" w:rsidRDefault="00C5123C" w:rsidP="000419D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23C" w:rsidRPr="00315BD9" w:rsidRDefault="00C5123C" w:rsidP="000419D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15BD9">
              <w:rPr>
                <w:rFonts w:ascii="Times New Roman" w:hAnsi="Times New Roman"/>
                <w:sz w:val="28"/>
                <w:szCs w:val="28"/>
              </w:rPr>
              <w:t xml:space="preserve">_____________________А.Ю. </w:t>
            </w:r>
            <w:proofErr w:type="spellStart"/>
            <w:r w:rsidRPr="00315BD9">
              <w:rPr>
                <w:rFonts w:ascii="Times New Roman" w:hAnsi="Times New Roman"/>
                <w:sz w:val="28"/>
                <w:szCs w:val="28"/>
              </w:rPr>
              <w:t>Ламакин</w:t>
            </w:r>
            <w:proofErr w:type="spellEnd"/>
          </w:p>
          <w:p w:rsidR="00C5123C" w:rsidRPr="00315BD9" w:rsidRDefault="002D30B4" w:rsidP="000419D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"____"_____________20</w:t>
            </w:r>
            <w:r w:rsidR="00702C06">
              <w:rPr>
                <w:rFonts w:ascii="Times New Roman" w:hAnsi="Times New Roman"/>
                <w:sz w:val="28"/>
                <w:szCs w:val="28"/>
              </w:rPr>
              <w:t>22</w:t>
            </w:r>
            <w:r w:rsidR="00C5123C" w:rsidRPr="00315BD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C5123C" w:rsidRPr="005B2662" w:rsidRDefault="00C5123C" w:rsidP="000419DA"/>
        </w:tc>
      </w:tr>
    </w:tbl>
    <w:p w:rsidR="00D270CA" w:rsidRPr="002075E3" w:rsidRDefault="00D270CA" w:rsidP="00D270CA">
      <w:pPr>
        <w:pStyle w:val="a5"/>
        <w:widowControl w:val="0"/>
        <w:jc w:val="left"/>
        <w:rPr>
          <w:sz w:val="18"/>
          <w:szCs w:val="18"/>
        </w:rPr>
      </w:pPr>
    </w:p>
    <w:p w:rsidR="003B7A81" w:rsidRPr="006B0129" w:rsidRDefault="003B7A81" w:rsidP="003B7A81">
      <w:pPr>
        <w:pStyle w:val="a5"/>
        <w:widowControl w:val="0"/>
      </w:pPr>
      <w:r w:rsidRPr="006B0129">
        <w:t>Должностной регламент</w:t>
      </w:r>
    </w:p>
    <w:p w:rsidR="00FF20BC" w:rsidRPr="00BA51E1" w:rsidRDefault="00D22E35" w:rsidP="00697285">
      <w:pPr>
        <w:pStyle w:val="ConsPlusNormal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главного </w:t>
      </w:r>
      <w:r w:rsidR="006723C8">
        <w:rPr>
          <w:rFonts w:ascii="Times New Roman" w:hAnsi="Times New Roman" w:cs="Times New Roman"/>
          <w:b/>
          <w:sz w:val="28"/>
          <w:szCs w:val="28"/>
        </w:rPr>
        <w:t>государственного налогового инспектора</w:t>
      </w:r>
      <w:r w:rsidR="006972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87F91" w:rsidRPr="00E87F91">
        <w:rPr>
          <w:rFonts w:ascii="Times New Roman" w:hAnsi="Times New Roman" w:cs="Times New Roman"/>
          <w:b/>
          <w:sz w:val="28"/>
          <w:szCs w:val="28"/>
        </w:rPr>
        <w:t>отдела обеспечения процедур банкротства</w:t>
      </w:r>
      <w:r w:rsidR="00697285" w:rsidRPr="00E87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285">
        <w:rPr>
          <w:rFonts w:ascii="Times New Roman" w:hAnsi="Times New Roman" w:cs="Times New Roman"/>
          <w:b/>
          <w:sz w:val="28"/>
          <w:szCs w:val="28"/>
        </w:rPr>
        <w:t>Управления Федеральной налоговой службы</w:t>
      </w:r>
      <w:proofErr w:type="gramEnd"/>
      <w:r w:rsidR="00697285">
        <w:rPr>
          <w:rFonts w:ascii="Times New Roman" w:hAnsi="Times New Roman" w:cs="Times New Roman"/>
          <w:b/>
          <w:sz w:val="28"/>
          <w:szCs w:val="28"/>
        </w:rPr>
        <w:t xml:space="preserve"> по Калужской области</w:t>
      </w:r>
    </w:p>
    <w:p w:rsidR="000C2E02" w:rsidRPr="00F25D3D" w:rsidRDefault="000C2E02" w:rsidP="00C23B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I.</w:t>
      </w:r>
      <w:r w:rsidR="00016846"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7A81" w:rsidRPr="00B93661" w:rsidRDefault="003B7A81" w:rsidP="004B7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F5">
        <w:rPr>
          <w:rFonts w:ascii="Times New Roman" w:hAnsi="Times New Roman" w:cs="Times New Roman"/>
          <w:sz w:val="28"/>
          <w:szCs w:val="28"/>
        </w:rPr>
        <w:br/>
      </w:r>
      <w:r w:rsidRPr="00B9366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E35">
        <w:rPr>
          <w:rFonts w:ascii="Times New Roman" w:hAnsi="Times New Roman" w:cs="Times New Roman"/>
          <w:sz w:val="28"/>
          <w:szCs w:val="28"/>
        </w:rPr>
        <w:t>главного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6E6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F91" w:rsidRPr="00E87F91">
        <w:rPr>
          <w:rFonts w:ascii="Times New Roman" w:hAnsi="Times New Roman" w:cs="Times New Roman"/>
          <w:sz w:val="28"/>
          <w:szCs w:val="28"/>
        </w:rPr>
        <w:t>отдела обеспечения процедур банкротства</w:t>
      </w:r>
      <w:r w:rsidR="00697285" w:rsidRPr="00E87F91">
        <w:rPr>
          <w:rFonts w:ascii="Times New Roman" w:hAnsi="Times New Roman" w:cs="Times New Roman"/>
          <w:sz w:val="28"/>
          <w:szCs w:val="28"/>
        </w:rPr>
        <w:t xml:space="preserve"> </w:t>
      </w:r>
      <w:r w:rsidR="00697285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</w:t>
      </w:r>
      <w:proofErr w:type="gramEnd"/>
      <w:r w:rsidR="00697285">
        <w:rPr>
          <w:rFonts w:ascii="Times New Roman" w:hAnsi="Times New Roman" w:cs="Times New Roman"/>
          <w:sz w:val="28"/>
          <w:szCs w:val="28"/>
        </w:rPr>
        <w:t xml:space="preserve"> по Калужской области </w:t>
      </w:r>
      <w:r w:rsidR="00532AAD">
        <w:rPr>
          <w:rFonts w:ascii="Times New Roman" w:hAnsi="Times New Roman" w:cs="Times New Roman"/>
          <w:sz w:val="28"/>
          <w:szCs w:val="28"/>
        </w:rPr>
        <w:t xml:space="preserve"> </w:t>
      </w:r>
      <w:r w:rsidR="00D401B3">
        <w:rPr>
          <w:rFonts w:ascii="Times New Roman" w:hAnsi="Times New Roman" w:cs="Times New Roman"/>
          <w:sz w:val="28"/>
          <w:szCs w:val="28"/>
        </w:rPr>
        <w:t xml:space="preserve">(далее – Управление) </w:t>
      </w:r>
      <w:r w:rsidRPr="00B93661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E35">
        <w:rPr>
          <w:rFonts w:ascii="Times New Roman" w:hAnsi="Times New Roman" w:cs="Times New Roman"/>
          <w:sz w:val="28"/>
          <w:szCs w:val="28"/>
        </w:rPr>
        <w:t>ведущей</w:t>
      </w:r>
      <w:r w:rsidR="00697285">
        <w:rPr>
          <w:rFonts w:ascii="Times New Roman" w:hAnsi="Times New Roman" w:cs="Times New Roman"/>
          <w:sz w:val="28"/>
          <w:szCs w:val="28"/>
        </w:rPr>
        <w:t xml:space="preserve"> группе должностей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категории</w:t>
      </w:r>
      <w:r w:rsidR="00697285">
        <w:rPr>
          <w:rFonts w:ascii="Times New Roman" w:hAnsi="Times New Roman" w:cs="Times New Roman"/>
          <w:sz w:val="28"/>
          <w:szCs w:val="28"/>
        </w:rPr>
        <w:t xml:space="preserve"> </w:t>
      </w:r>
      <w:r w:rsidR="00D401B3">
        <w:rPr>
          <w:rFonts w:ascii="Times New Roman" w:hAnsi="Times New Roman" w:cs="Times New Roman"/>
          <w:sz w:val="28"/>
          <w:szCs w:val="28"/>
        </w:rPr>
        <w:t>«</w:t>
      </w:r>
      <w:r w:rsidR="00697285">
        <w:rPr>
          <w:rFonts w:ascii="Times New Roman" w:hAnsi="Times New Roman" w:cs="Times New Roman"/>
          <w:sz w:val="28"/>
          <w:szCs w:val="28"/>
        </w:rPr>
        <w:t>специалисты</w:t>
      </w:r>
      <w:r w:rsidR="00D401B3">
        <w:rPr>
          <w:rFonts w:ascii="Times New Roman" w:hAnsi="Times New Roman" w:cs="Times New Roman"/>
          <w:sz w:val="28"/>
          <w:szCs w:val="28"/>
        </w:rPr>
        <w:t>»</w:t>
      </w:r>
      <w:r w:rsidR="009F3087">
        <w:rPr>
          <w:rFonts w:ascii="Times New Roman" w:hAnsi="Times New Roman" w:cs="Times New Roman"/>
          <w:sz w:val="28"/>
          <w:szCs w:val="28"/>
        </w:rPr>
        <w:t>.</w:t>
      </w:r>
    </w:p>
    <w:p w:rsidR="00D6462A" w:rsidRPr="00D22E35" w:rsidRDefault="00D6462A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 xml:space="preserve">Регистрационный номер (код) </w:t>
      </w:r>
      <w:r w:rsidRPr="00697285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25D3D" w:rsidRPr="00D22E35">
        <w:rPr>
          <w:rFonts w:ascii="Times New Roman" w:hAnsi="Times New Roman" w:cs="Times New Roman"/>
          <w:sz w:val="28"/>
          <w:szCs w:val="28"/>
        </w:rPr>
        <w:t>–</w:t>
      </w:r>
      <w:r w:rsidR="006723C8" w:rsidRPr="00D22E35">
        <w:rPr>
          <w:rFonts w:ascii="Times New Roman" w:hAnsi="Times New Roman" w:cs="Times New Roman"/>
          <w:sz w:val="28"/>
          <w:szCs w:val="28"/>
        </w:rPr>
        <w:t xml:space="preserve"> </w:t>
      </w:r>
      <w:r w:rsidR="00D22E35" w:rsidRPr="00D22E35">
        <w:rPr>
          <w:rFonts w:ascii="Times New Roman" w:hAnsi="Times New Roman" w:cs="Times New Roman"/>
          <w:sz w:val="28"/>
          <w:szCs w:val="28"/>
        </w:rPr>
        <w:t>11-3-3-069.</w:t>
      </w:r>
    </w:p>
    <w:p w:rsidR="00680D42" w:rsidRDefault="00E5383C" w:rsidP="00E87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Область </w:t>
      </w:r>
      <w:r w:rsidRPr="00DE5193">
        <w:rPr>
          <w:rFonts w:ascii="Times New Roman" w:hAnsi="Times New Roman"/>
          <w:sz w:val="28"/>
          <w:szCs w:val="28"/>
        </w:rPr>
        <w:t xml:space="preserve">профессиональной служебной </w:t>
      </w:r>
      <w:proofErr w:type="gramStart"/>
      <w:r w:rsidRPr="00DE5193">
        <w:rPr>
          <w:rFonts w:ascii="Times New Roman" w:hAnsi="Times New Roman"/>
          <w:sz w:val="28"/>
          <w:szCs w:val="28"/>
        </w:rPr>
        <w:t>деятел</w:t>
      </w:r>
      <w:r>
        <w:rPr>
          <w:rFonts w:ascii="Times New Roman" w:hAnsi="Times New Roman"/>
          <w:sz w:val="28"/>
          <w:szCs w:val="28"/>
        </w:rPr>
        <w:t>ьности</w:t>
      </w:r>
      <w:r w:rsidR="00697285">
        <w:rPr>
          <w:rFonts w:ascii="Times New Roman" w:hAnsi="Times New Roman"/>
          <w:sz w:val="28"/>
          <w:szCs w:val="28"/>
        </w:rPr>
        <w:t xml:space="preserve"> </w:t>
      </w:r>
      <w:r w:rsidR="00D22E35">
        <w:rPr>
          <w:rFonts w:ascii="Times New Roman" w:hAnsi="Times New Roman"/>
          <w:sz w:val="28"/>
          <w:szCs w:val="28"/>
        </w:rPr>
        <w:t>главного</w:t>
      </w:r>
      <w:r w:rsidR="003B0F1F">
        <w:rPr>
          <w:rFonts w:ascii="Times New Roman" w:hAnsi="Times New Roman"/>
          <w:sz w:val="28"/>
          <w:szCs w:val="28"/>
        </w:rPr>
        <w:t xml:space="preserve"> </w:t>
      </w:r>
      <w:r w:rsidR="006723C8">
        <w:rPr>
          <w:rFonts w:ascii="Times New Roman" w:hAnsi="Times New Roman"/>
          <w:sz w:val="28"/>
          <w:szCs w:val="28"/>
        </w:rPr>
        <w:t>государственного налогового инспектора</w:t>
      </w:r>
      <w:r w:rsidR="00B1737A">
        <w:rPr>
          <w:rFonts w:ascii="Times New Roman" w:hAnsi="Times New Roman"/>
          <w:sz w:val="28"/>
          <w:szCs w:val="28"/>
        </w:rPr>
        <w:t xml:space="preserve"> </w:t>
      </w:r>
      <w:r w:rsidR="00E87F91" w:rsidRPr="00E87F91">
        <w:rPr>
          <w:rFonts w:ascii="Times New Roman" w:hAnsi="Times New Roman" w:cs="Times New Roman"/>
          <w:sz w:val="28"/>
          <w:szCs w:val="28"/>
        </w:rPr>
        <w:t>отдела обеспечения процедур</w:t>
      </w:r>
      <w:proofErr w:type="gramEnd"/>
      <w:r w:rsidR="00E87F91" w:rsidRPr="00E87F91">
        <w:rPr>
          <w:rFonts w:ascii="Times New Roman" w:hAnsi="Times New Roman" w:cs="Times New Roman"/>
          <w:sz w:val="28"/>
          <w:szCs w:val="28"/>
        </w:rPr>
        <w:t xml:space="preserve"> банкротства</w:t>
      </w:r>
      <w:r w:rsidR="00016846">
        <w:rPr>
          <w:rFonts w:ascii="Times New Roman" w:hAnsi="Times New Roman" w:cs="Times New Roman"/>
          <w:sz w:val="28"/>
          <w:szCs w:val="28"/>
        </w:rPr>
        <w:t xml:space="preserve">: </w:t>
      </w:r>
      <w:r w:rsidR="00E87F91" w:rsidRPr="00396E34">
        <w:rPr>
          <w:rFonts w:ascii="Times New Roman" w:hAnsi="Times New Roman" w:cs="Times New Roman"/>
          <w:sz w:val="28"/>
          <w:szCs w:val="28"/>
        </w:rPr>
        <w:t>регулирование финансовой деятельности и финансовых рынков.</w:t>
      </w:r>
    </w:p>
    <w:p w:rsidR="00E87F91" w:rsidRDefault="00E5383C" w:rsidP="00E87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 w:rsidR="00680D42">
        <w:rPr>
          <w:rFonts w:ascii="Times New Roman" w:hAnsi="Times New Roman"/>
          <w:sz w:val="28"/>
          <w:szCs w:val="28"/>
        </w:rPr>
        <w:t xml:space="preserve">Вид </w:t>
      </w:r>
      <w:r w:rsidR="00680D42" w:rsidRPr="00DE5193">
        <w:rPr>
          <w:rFonts w:ascii="Times New Roman" w:hAnsi="Times New Roman"/>
          <w:sz w:val="28"/>
          <w:szCs w:val="28"/>
        </w:rPr>
        <w:t xml:space="preserve">профессиональной служебной </w:t>
      </w:r>
      <w:proofErr w:type="gramStart"/>
      <w:r w:rsidR="00680D42" w:rsidRPr="00DE5193">
        <w:rPr>
          <w:rFonts w:ascii="Times New Roman" w:hAnsi="Times New Roman"/>
          <w:sz w:val="28"/>
          <w:szCs w:val="28"/>
        </w:rPr>
        <w:t>деятельности</w:t>
      </w:r>
      <w:r w:rsidR="00680D42">
        <w:rPr>
          <w:rFonts w:ascii="Times New Roman" w:hAnsi="Times New Roman"/>
          <w:sz w:val="28"/>
          <w:szCs w:val="28"/>
        </w:rPr>
        <w:t xml:space="preserve"> </w:t>
      </w:r>
      <w:r w:rsidR="00D65C37">
        <w:rPr>
          <w:rFonts w:ascii="Times New Roman" w:hAnsi="Times New Roman"/>
          <w:sz w:val="28"/>
          <w:szCs w:val="28"/>
        </w:rPr>
        <w:t>главного государственного налогового инспектора</w:t>
      </w:r>
      <w:r w:rsidR="00F32BB5">
        <w:rPr>
          <w:rFonts w:ascii="Times New Roman" w:hAnsi="Times New Roman"/>
          <w:sz w:val="28"/>
          <w:szCs w:val="28"/>
        </w:rPr>
        <w:t xml:space="preserve"> </w:t>
      </w:r>
      <w:r w:rsidR="00E87F91" w:rsidRPr="00E87F91">
        <w:rPr>
          <w:rFonts w:ascii="Times New Roman" w:hAnsi="Times New Roman" w:cs="Times New Roman"/>
          <w:sz w:val="28"/>
          <w:szCs w:val="28"/>
        </w:rPr>
        <w:t>отдела обеспечения процедур</w:t>
      </w:r>
      <w:proofErr w:type="gramEnd"/>
      <w:r w:rsidR="00E87F91" w:rsidRPr="00E87F91">
        <w:rPr>
          <w:rFonts w:ascii="Times New Roman" w:hAnsi="Times New Roman" w:cs="Times New Roman"/>
          <w:sz w:val="28"/>
          <w:szCs w:val="28"/>
        </w:rPr>
        <w:t xml:space="preserve"> банкротства</w:t>
      </w:r>
      <w:r w:rsidR="00680D42" w:rsidRPr="00DE5193">
        <w:rPr>
          <w:rFonts w:ascii="Times New Roman" w:hAnsi="Times New Roman"/>
          <w:sz w:val="28"/>
          <w:szCs w:val="28"/>
        </w:rPr>
        <w:t>:</w:t>
      </w:r>
      <w:r w:rsidR="00680D42">
        <w:rPr>
          <w:rFonts w:ascii="Times New Roman" w:hAnsi="Times New Roman"/>
          <w:sz w:val="28"/>
          <w:szCs w:val="28"/>
        </w:rPr>
        <w:t xml:space="preserve"> </w:t>
      </w:r>
      <w:r w:rsidR="00E87F91" w:rsidRPr="00396E34">
        <w:rPr>
          <w:rFonts w:ascii="Times New Roman" w:hAnsi="Times New Roman" w:cs="Times New Roman"/>
          <w:sz w:val="28"/>
          <w:szCs w:val="28"/>
        </w:rPr>
        <w:t>регулирование в сфере финансовой несостоятельности (банкротства), финансового оздоровления (санации) и урегулирование задолженности</w:t>
      </w:r>
      <w:r w:rsidR="00E87F91">
        <w:rPr>
          <w:rFonts w:ascii="Times New Roman" w:hAnsi="Times New Roman" w:cs="Times New Roman"/>
          <w:sz w:val="28"/>
          <w:szCs w:val="28"/>
        </w:rPr>
        <w:t>.</w:t>
      </w:r>
    </w:p>
    <w:p w:rsidR="003B7A81" w:rsidRPr="00B93661" w:rsidRDefault="00016846" w:rsidP="00680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Назначение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освобождение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должности</w:t>
      </w:r>
      <w:r w:rsidR="00D401B3">
        <w:rPr>
          <w:rFonts w:ascii="Times New Roman" w:hAnsi="Times New Roman" w:cs="Times New Roman"/>
          <w:sz w:val="28"/>
          <w:szCs w:val="28"/>
        </w:rPr>
        <w:t xml:space="preserve"> </w:t>
      </w:r>
      <w:r w:rsidR="00D22E35">
        <w:rPr>
          <w:rFonts w:ascii="Times New Roman" w:hAnsi="Times New Roman" w:cs="Times New Roman"/>
          <w:sz w:val="28"/>
          <w:szCs w:val="28"/>
        </w:rPr>
        <w:t>главного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7F339E">
        <w:rPr>
          <w:rFonts w:ascii="Times New Roman" w:hAnsi="Times New Roman" w:cs="Times New Roman"/>
          <w:sz w:val="28"/>
          <w:szCs w:val="28"/>
        </w:rPr>
        <w:t xml:space="preserve"> </w:t>
      </w:r>
      <w:r w:rsidR="00E87F91" w:rsidRPr="00E87F91">
        <w:rPr>
          <w:rFonts w:ascii="Times New Roman" w:hAnsi="Times New Roman" w:cs="Times New Roman"/>
          <w:sz w:val="28"/>
          <w:szCs w:val="28"/>
        </w:rPr>
        <w:t>отдела обеспечения процедур банкротства</w:t>
      </w:r>
      <w:r w:rsidR="00B1737A" w:rsidRPr="00E87F91">
        <w:rPr>
          <w:rFonts w:ascii="Times New Roman" w:hAnsi="Times New Roman" w:cs="Times New Roman"/>
          <w:sz w:val="28"/>
          <w:szCs w:val="28"/>
        </w:rPr>
        <w:t xml:space="preserve"> </w:t>
      </w:r>
      <w:r w:rsidR="00B1737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B36A4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B1737A">
        <w:rPr>
          <w:rFonts w:ascii="Times New Roman" w:hAnsi="Times New Roman" w:cs="Times New Roman"/>
          <w:sz w:val="28"/>
          <w:szCs w:val="28"/>
        </w:rPr>
        <w:t xml:space="preserve">) </w:t>
      </w:r>
      <w:r w:rsidR="003B7A81" w:rsidRPr="00B93661">
        <w:rPr>
          <w:rFonts w:ascii="Times New Roman" w:hAnsi="Times New Roman" w:cs="Times New Roman"/>
          <w:sz w:val="28"/>
          <w:szCs w:val="28"/>
        </w:rPr>
        <w:t>осуществля</w:t>
      </w:r>
      <w:r w:rsidR="001559CE">
        <w:rPr>
          <w:rFonts w:ascii="Times New Roman" w:hAnsi="Times New Roman" w:cs="Times New Roman"/>
          <w:sz w:val="28"/>
          <w:szCs w:val="28"/>
        </w:rPr>
        <w:t>е</w:t>
      </w:r>
      <w:r w:rsidR="003B7A81" w:rsidRPr="00B93661">
        <w:rPr>
          <w:rFonts w:ascii="Times New Roman" w:hAnsi="Times New Roman" w:cs="Times New Roman"/>
          <w:sz w:val="28"/>
          <w:szCs w:val="28"/>
        </w:rPr>
        <w:t>тся</w:t>
      </w:r>
      <w:r w:rsidR="00D401B3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B1737A">
        <w:rPr>
          <w:rFonts w:ascii="Times New Roman" w:hAnsi="Times New Roman" w:cs="Times New Roman"/>
          <w:sz w:val="28"/>
          <w:szCs w:val="28"/>
        </w:rPr>
        <w:t>Управления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</w:p>
    <w:p w:rsidR="003B7A81" w:rsidRPr="00E87F91" w:rsidRDefault="001559CE" w:rsidP="003B7A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D22E35">
        <w:rPr>
          <w:rFonts w:ascii="Times New Roman" w:hAnsi="Times New Roman" w:cs="Times New Roman"/>
          <w:sz w:val="28"/>
          <w:szCs w:val="28"/>
        </w:rPr>
        <w:t>Главный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6723C8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непосредственно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подчиняется</w:t>
      </w:r>
      <w:r w:rsidR="00B1737A">
        <w:rPr>
          <w:rFonts w:ascii="Times New Roman" w:hAnsi="Times New Roman" w:cs="Times New Roman"/>
          <w:sz w:val="28"/>
          <w:szCs w:val="28"/>
        </w:rPr>
        <w:t xml:space="preserve"> </w:t>
      </w:r>
      <w:r w:rsidR="00E87F91" w:rsidRPr="00E87F91">
        <w:rPr>
          <w:rFonts w:ascii="Times New Roman" w:hAnsi="Times New Roman" w:cs="Times New Roman"/>
          <w:sz w:val="28"/>
          <w:szCs w:val="28"/>
        </w:rPr>
        <w:t>начальнику отдела обеспечения процедур банкротства.</w:t>
      </w:r>
    </w:p>
    <w:p w:rsidR="003B7A81" w:rsidRPr="00B93661" w:rsidRDefault="003B7A81" w:rsidP="00B31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49073B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  <w:r w:rsidR="00721040">
        <w:rPr>
          <w:rFonts w:ascii="Times New Roman" w:hAnsi="Times New Roman" w:cs="Times New Roman"/>
          <w:b/>
          <w:sz w:val="28"/>
          <w:szCs w:val="28"/>
        </w:rPr>
        <w:br/>
        <w:t>для замещения должности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A81" w:rsidRPr="002075E3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B93661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49073B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Для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замещения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D22E35">
        <w:rPr>
          <w:rFonts w:ascii="Times New Roman" w:hAnsi="Times New Roman" w:cs="Times New Roman"/>
          <w:sz w:val="28"/>
          <w:szCs w:val="28"/>
        </w:rPr>
        <w:t>главного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B1737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устанавливаются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следующие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требования</w:t>
      </w:r>
      <w:r w:rsidR="009A7768">
        <w:rPr>
          <w:rFonts w:ascii="Times New Roman" w:hAnsi="Times New Roman" w:cs="Times New Roman"/>
          <w:sz w:val="28"/>
          <w:szCs w:val="28"/>
        </w:rPr>
        <w:t>.</w:t>
      </w:r>
    </w:p>
    <w:p w:rsidR="00532D8A" w:rsidRPr="00B93661" w:rsidRDefault="00532D8A" w:rsidP="00532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Н</w:t>
      </w:r>
      <w:r w:rsidRPr="00B93661">
        <w:rPr>
          <w:rFonts w:ascii="Times New Roman" w:hAnsi="Times New Roman" w:cs="Times New Roman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образования, без предъявления требований </w:t>
      </w:r>
      <w:r w:rsidRPr="00DB05E7">
        <w:rPr>
          <w:rFonts w:ascii="Times New Roman" w:hAnsi="Times New Roman" w:cs="Times New Roman"/>
          <w:sz w:val="28"/>
          <w:szCs w:val="28"/>
        </w:rPr>
        <w:t>по специальност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B05E7">
        <w:rPr>
          <w:rFonts w:ascii="Times New Roman" w:hAnsi="Times New Roman" w:cs="Times New Roman"/>
          <w:sz w:val="28"/>
          <w:szCs w:val="28"/>
        </w:rPr>
        <w:t>, направлени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B05E7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CA4DBC" w:rsidRDefault="00532D8A" w:rsidP="0075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6.2. </w:t>
      </w:r>
      <w:r w:rsidR="00750178" w:rsidRPr="00DB05E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750178" w:rsidRPr="00DB05E7">
        <w:rPr>
          <w:rFonts w:ascii="Times New Roman" w:hAnsi="Times New Roman" w:cs="Times New Roman"/>
          <w:sz w:val="28"/>
          <w:szCs w:val="28"/>
        </w:rPr>
        <w:t>валификационные требования к стажу гражданской службы или стажу работы по специальности, направлению подготовки не предъявляются.</w:t>
      </w:r>
    </w:p>
    <w:p w:rsidR="00CF0822" w:rsidRPr="00D764BA" w:rsidRDefault="00CF0822" w:rsidP="00532D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D764BA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6.3. Наличие базовых знаний: </w:t>
      </w:r>
    </w:p>
    <w:p w:rsidR="00CF0822" w:rsidRPr="00D764BA" w:rsidRDefault="00CF0822" w:rsidP="00CF08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764BA">
        <w:rPr>
          <w:rFonts w:ascii="Times New Roman" w:hAnsi="Times New Roman" w:cs="Times New Roman"/>
          <w:color w:val="000000"/>
          <w:sz w:val="28"/>
          <w:szCs w:val="28"/>
        </w:rPr>
        <w:t>- знание государственного языка Российской Федерации (русского языка);</w:t>
      </w:r>
    </w:p>
    <w:p w:rsidR="00CF0822" w:rsidRPr="00D764BA" w:rsidRDefault="00CF0822" w:rsidP="00CF08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4BA">
        <w:rPr>
          <w:rFonts w:ascii="Times New Roman" w:hAnsi="Times New Roman" w:cs="Times New Roman"/>
          <w:color w:val="000000"/>
          <w:sz w:val="28"/>
          <w:szCs w:val="28"/>
        </w:rPr>
        <w:t>- знание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 знание основ управления и организации труда;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 xml:space="preserve">- знание </w:t>
      </w:r>
      <w:r>
        <w:rPr>
          <w:rFonts w:ascii="Times New Roman" w:hAnsi="Times New Roman" w:cs="Times New Roman"/>
          <w:sz w:val="28"/>
          <w:szCs w:val="28"/>
        </w:rPr>
        <w:t>норм</w:t>
      </w:r>
      <w:r w:rsidRPr="00D764BA">
        <w:rPr>
          <w:rFonts w:ascii="Times New Roman" w:hAnsi="Times New Roman" w:cs="Times New Roman"/>
          <w:sz w:val="28"/>
          <w:szCs w:val="28"/>
        </w:rPr>
        <w:t xml:space="preserve"> делового общения;</w:t>
      </w:r>
    </w:p>
    <w:p w:rsidR="00CF0822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</w:t>
      </w:r>
      <w:r w:rsidRPr="00D764BA">
        <w:rPr>
          <w:rFonts w:ascii="Times New Roman" w:hAnsi="Times New Roman" w:cs="Times New Roman"/>
          <w:sz w:val="28"/>
          <w:szCs w:val="28"/>
        </w:rPr>
        <w:t>форм и методов работы с применением автоматизированных средств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64BA">
        <w:rPr>
          <w:rFonts w:ascii="Times New Roman" w:hAnsi="Times New Roman" w:cs="Times New Roman"/>
          <w:sz w:val="28"/>
          <w:szCs w:val="28"/>
        </w:rPr>
        <w:t xml:space="preserve"> знание </w:t>
      </w:r>
      <w:hyperlink r:id="rId8" w:history="1">
        <w:r w:rsidRPr="00D764BA">
          <w:rPr>
            <w:rStyle w:val="af0"/>
            <w:rFonts w:ascii="Times New Roman" w:hAnsi="Times New Roman"/>
            <w:b w:val="0"/>
            <w:color w:val="000000"/>
            <w:sz w:val="28"/>
            <w:szCs w:val="28"/>
          </w:rPr>
          <w:t>служебного распорядка</w:t>
        </w:r>
      </w:hyperlink>
      <w:r w:rsidRPr="00D764BA"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 знание порядка работы со служебной информацией;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4BA">
        <w:rPr>
          <w:rFonts w:ascii="Times New Roman" w:hAnsi="Times New Roman" w:cs="Times New Roman"/>
          <w:sz w:val="28"/>
          <w:szCs w:val="28"/>
        </w:rPr>
        <w:t>знание основ делопроизводства;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4BA">
        <w:rPr>
          <w:rFonts w:ascii="Times New Roman" w:hAnsi="Times New Roman" w:cs="Times New Roman"/>
          <w:sz w:val="28"/>
          <w:szCs w:val="28"/>
        </w:rPr>
        <w:t>знание правил охраны труда и противопожарной безопасности.</w:t>
      </w:r>
    </w:p>
    <w:p w:rsidR="00CF0822" w:rsidRPr="00D764BA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4BA">
        <w:rPr>
          <w:rFonts w:ascii="Times New Roman" w:hAnsi="Times New Roman" w:cs="Times New Roman"/>
          <w:sz w:val="28"/>
          <w:szCs w:val="28"/>
        </w:rPr>
        <w:t>знания в области информационно-коммуникационных технологий (з</w:t>
      </w:r>
      <w:r w:rsidRPr="00D764BA">
        <w:rPr>
          <w:rFonts w:ascii="Times New Roman" w:hAnsi="Times New Roman" w:cs="Times New Roman"/>
          <w:color w:val="000001"/>
          <w:sz w:val="28"/>
          <w:szCs w:val="28"/>
        </w:rPr>
        <w:t>нания</w:t>
      </w:r>
      <w:r w:rsidRPr="00D764BA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</w:t>
      </w:r>
      <w:r w:rsidRPr="00D764BA">
        <w:rPr>
          <w:rFonts w:ascii="Times New Roman" w:hAnsi="Times New Roman" w:cs="Times New Roman"/>
          <w:color w:val="000001"/>
          <w:sz w:val="28"/>
          <w:szCs w:val="28"/>
        </w:rPr>
        <w:t xml:space="preserve">аппаратного и программного обеспечения, возможностей и особенностей </w:t>
      </w:r>
      <w:proofErr w:type="gramStart"/>
      <w:r w:rsidRPr="00D764BA">
        <w:rPr>
          <w:rFonts w:ascii="Times New Roman" w:hAnsi="Times New Roman" w:cs="Times New Roman"/>
          <w:color w:val="000001"/>
          <w:sz w:val="28"/>
          <w:szCs w:val="28"/>
        </w:rPr>
        <w:t>применения</w:t>
      </w:r>
      <w:proofErr w:type="gramEnd"/>
      <w:r w:rsidRPr="00D764BA">
        <w:rPr>
          <w:rFonts w:ascii="Times New Roman" w:hAnsi="Times New Roman" w:cs="Times New Roman"/>
          <w:color w:val="000001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безопасности).</w:t>
      </w:r>
    </w:p>
    <w:p w:rsidR="00E711C3" w:rsidRDefault="00C20C8F" w:rsidP="00F72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Наличие</w:t>
      </w:r>
      <w:r w:rsidR="00E711C3">
        <w:rPr>
          <w:rFonts w:ascii="Times New Roman" w:hAnsi="Times New Roman" w:cs="Times New Roman"/>
          <w:sz w:val="28"/>
          <w:szCs w:val="28"/>
        </w:rPr>
        <w:t xml:space="preserve"> профессиональных знаний</w:t>
      </w:r>
      <w:r w:rsidR="00F975FE">
        <w:rPr>
          <w:rFonts w:ascii="Times New Roman" w:hAnsi="Times New Roman" w:cs="Times New Roman"/>
          <w:sz w:val="28"/>
          <w:szCs w:val="28"/>
        </w:rPr>
        <w:t>:</w:t>
      </w:r>
    </w:p>
    <w:p w:rsidR="00E87F91" w:rsidRDefault="00CA730A" w:rsidP="00E87F91">
      <w:pPr>
        <w:pStyle w:val="af1"/>
        <w:shd w:val="clear" w:color="auto" w:fill="FFFFFF"/>
        <w:spacing w:after="0" w:line="240" w:lineRule="auto"/>
        <w:ind w:left="0" w:firstLine="7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6.4.1.</w:t>
      </w:r>
      <w:r w:rsidR="007156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сфере законодательства Российской Федерации:</w:t>
      </w:r>
      <w:r w:rsidR="009F0BC2">
        <w:rPr>
          <w:rFonts w:ascii="Times New Roman" w:hAnsi="Times New Roman"/>
          <w:sz w:val="28"/>
          <w:szCs w:val="28"/>
        </w:rPr>
        <w:t xml:space="preserve"> </w:t>
      </w:r>
      <w:r w:rsidR="00E87F91" w:rsidRPr="00E461E3">
        <w:rPr>
          <w:rFonts w:ascii="Times New Roman" w:hAnsi="Times New Roman"/>
          <w:sz w:val="28"/>
          <w:szCs w:val="28"/>
        </w:rPr>
        <w:t>Налоговый кодекс Российской Федерации от 31.07.1998 № 146-ФЗ; Фе</w:t>
      </w:r>
      <w:r w:rsidR="00E87F91">
        <w:rPr>
          <w:rFonts w:ascii="Times New Roman" w:hAnsi="Times New Roman"/>
          <w:sz w:val="28"/>
          <w:szCs w:val="28"/>
        </w:rPr>
        <w:t xml:space="preserve">деральный закон  от 27.07.2004 </w:t>
      </w:r>
      <w:r w:rsidR="00E87F91" w:rsidRPr="00E461E3">
        <w:rPr>
          <w:rFonts w:ascii="Times New Roman" w:hAnsi="Times New Roman"/>
          <w:sz w:val="28"/>
          <w:szCs w:val="28"/>
        </w:rPr>
        <w:t>№ 79-ФЗ «О государственной гражданской службе Российской Федерации»; Положение о Федеральной налоговой службе, утвержденное постановлением Правительства Российской Федерации от 30.09.2004 № 506; Федеральный закон от 26.10.2002 г. №127-ФЗ «О несостоятельности (банкротстве)»</w:t>
      </w:r>
      <w:proofErr w:type="gramStart"/>
      <w:r w:rsidR="00E87F91" w:rsidRPr="00E461E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E87F91" w:rsidRPr="00E461E3">
        <w:rPr>
          <w:rFonts w:ascii="Times New Roman" w:hAnsi="Times New Roman"/>
          <w:sz w:val="28"/>
          <w:szCs w:val="28"/>
        </w:rPr>
        <w:t xml:space="preserve"> Гражданский кодекс Российской Федерации; Уголовный кодекс Российской Федерации от 13.06.1996 № 63-ФЗ; </w:t>
      </w:r>
      <w:proofErr w:type="gramStart"/>
      <w:r w:rsidR="00E87F91" w:rsidRPr="00E461E3"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правонарушениях от 30.12.2001 № 195-ФЗ; Приказ ФНС России от 03.10.2012 г. №ММВ-7-8/663@  «Об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процедурах, применяемых в деле о банкротстве, между Центральным аппаратом ФНС России и территориальными органами ФНС России»;</w:t>
      </w:r>
      <w:proofErr w:type="gramEnd"/>
      <w:r w:rsidR="00E87F91" w:rsidRPr="00E461E3">
        <w:rPr>
          <w:rFonts w:ascii="Times New Roman" w:hAnsi="Times New Roman"/>
          <w:sz w:val="28"/>
          <w:szCs w:val="28"/>
        </w:rPr>
        <w:t xml:space="preserve"> Приказ ФНС России от 14.10.2016 № ММВ-7-18/560@ «Об организации работы </w:t>
      </w:r>
      <w:proofErr w:type="gramStart"/>
      <w:r w:rsidR="00E87F91" w:rsidRPr="00E461E3">
        <w:rPr>
          <w:rFonts w:ascii="Times New Roman" w:hAnsi="Times New Roman"/>
          <w:sz w:val="28"/>
          <w:szCs w:val="28"/>
        </w:rPr>
        <w:t>по</w:t>
      </w:r>
      <w:proofErr w:type="gramEnd"/>
      <w:r w:rsidR="00E87F91" w:rsidRPr="00E461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7F91" w:rsidRPr="00E461E3">
        <w:rPr>
          <w:rFonts w:ascii="Times New Roman" w:hAnsi="Times New Roman"/>
          <w:sz w:val="28"/>
          <w:szCs w:val="28"/>
        </w:rPr>
        <w:t>представлению интересов налоговых органов в судах»; Приказ ФНС России от 18.01.2017 № ММВ-8-18/3дсп@ «Об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процедурах, применяемых в деле о банкротстве и в процедурах, применяемых в деле о банкротстве, между центральным аппаратом ФНС России и территориальными налоговыми органами»;</w:t>
      </w:r>
      <w:proofErr w:type="gramEnd"/>
      <w:r w:rsidR="00E87F91" w:rsidRPr="00E461E3">
        <w:rPr>
          <w:rFonts w:ascii="Times New Roman" w:hAnsi="Times New Roman"/>
          <w:sz w:val="28"/>
          <w:szCs w:val="28"/>
        </w:rPr>
        <w:t xml:space="preserve"> Постановление Правительства РФ от 29.05.2004 № 257 «Об обеспечении интересов Российской Федерации как кредитора в деле о банкротстве и в процедурах, применяемых в деле о банкротстве»;  Приказ Минэкономразвития РФ от 19.10.2007 № 351 «Об утверждении порядка выбора органом, уполномоченным представлять в делах о банкротстве и в процедурах банкротства требования об уплате обязательных платежей и требования РФ по денежным обязательствам, саморегулируемой </w:t>
      </w:r>
      <w:r w:rsidR="00E87F91" w:rsidRPr="00E461E3">
        <w:rPr>
          <w:rFonts w:ascii="Times New Roman" w:hAnsi="Times New Roman"/>
          <w:sz w:val="28"/>
          <w:szCs w:val="28"/>
        </w:rPr>
        <w:lastRenderedPageBreak/>
        <w:t xml:space="preserve">организации арбитражных управляющих при подаче в арбитражный суд заявления о признании должника банкротом»; Приказ Минэкономразвития РФ от 03.08.2004 № 219 «О порядке голосования органа, уполномоченного представлять в делах о банкротстве и в процедурах банкротства требования об уплате обязательных платежей и требования РФ по денежным обязательствам при участии в собраниях кредиторов; Постановления Пленума ВАС РФ от 22.05.2003 № 299, от 25.06.2003 № 367, от 06.02.2004 № 56, от 22.06.2006 № 25, от 23.07.2009 № 63, 23.12.2010 № 63, </w:t>
      </w:r>
      <w:proofErr w:type="gramStart"/>
      <w:r w:rsidR="00E87F91" w:rsidRPr="00E461E3">
        <w:rPr>
          <w:rFonts w:ascii="Times New Roman" w:hAnsi="Times New Roman"/>
          <w:sz w:val="28"/>
          <w:szCs w:val="28"/>
        </w:rPr>
        <w:t>от</w:t>
      </w:r>
      <w:proofErr w:type="gramEnd"/>
      <w:r w:rsidR="00E87F91" w:rsidRPr="00E461E3">
        <w:rPr>
          <w:rFonts w:ascii="Times New Roman" w:hAnsi="Times New Roman"/>
          <w:sz w:val="28"/>
          <w:szCs w:val="28"/>
        </w:rPr>
        <w:t xml:space="preserve"> 22.06.2012 № 35, от 25.12.2013 № 97,   от 13.10.2015 № 45</w:t>
      </w:r>
      <w:r w:rsidR="00E87F91" w:rsidRPr="00E461E3">
        <w:rPr>
          <w:sz w:val="28"/>
          <w:szCs w:val="28"/>
        </w:rPr>
        <w:t>.</w:t>
      </w:r>
    </w:p>
    <w:p w:rsidR="0071560A" w:rsidRDefault="00D22E35" w:rsidP="00E87F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6723C8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81666B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B7300E">
        <w:rPr>
          <w:rFonts w:ascii="Times New Roman" w:hAnsi="Times New Roman" w:cs="Times New Roman"/>
          <w:sz w:val="28"/>
          <w:szCs w:val="28"/>
        </w:rPr>
        <w:t xml:space="preserve">знать иные </w:t>
      </w:r>
      <w:r w:rsidR="00B7300E" w:rsidRPr="00B7300E">
        <w:rPr>
          <w:rFonts w:ascii="Times New Roman" w:hAnsi="Times New Roman" w:cs="Times New Roman"/>
          <w:sz w:val="28"/>
          <w:szCs w:val="28"/>
        </w:rPr>
        <w:t>нормативны</w:t>
      </w:r>
      <w:r w:rsidR="00B7300E">
        <w:rPr>
          <w:rFonts w:ascii="Times New Roman" w:hAnsi="Times New Roman" w:cs="Times New Roman"/>
          <w:sz w:val="28"/>
          <w:szCs w:val="28"/>
        </w:rPr>
        <w:t>е правовые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акт</w:t>
      </w:r>
      <w:r w:rsidR="00B7300E">
        <w:rPr>
          <w:rFonts w:ascii="Times New Roman" w:hAnsi="Times New Roman" w:cs="Times New Roman"/>
          <w:sz w:val="28"/>
          <w:szCs w:val="28"/>
        </w:rPr>
        <w:t>ы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и служебны</w:t>
      </w:r>
      <w:r w:rsidR="00B7300E">
        <w:rPr>
          <w:rFonts w:ascii="Times New Roman" w:hAnsi="Times New Roman" w:cs="Times New Roman"/>
          <w:sz w:val="28"/>
          <w:szCs w:val="28"/>
        </w:rPr>
        <w:t>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7300E">
        <w:rPr>
          <w:rFonts w:ascii="Times New Roman" w:hAnsi="Times New Roman" w:cs="Times New Roman"/>
          <w:sz w:val="28"/>
          <w:szCs w:val="28"/>
        </w:rPr>
        <w:t>ы</w:t>
      </w:r>
      <w:r w:rsidR="00B7300E" w:rsidRPr="00B7300E">
        <w:rPr>
          <w:rFonts w:ascii="Times New Roman" w:hAnsi="Times New Roman" w:cs="Times New Roman"/>
          <w:sz w:val="28"/>
          <w:szCs w:val="28"/>
        </w:rPr>
        <w:t>, регулирующи</w:t>
      </w:r>
      <w:r w:rsidR="00B7300E">
        <w:rPr>
          <w:rFonts w:ascii="Times New Roman" w:hAnsi="Times New Roman" w:cs="Times New Roman"/>
          <w:sz w:val="28"/>
          <w:szCs w:val="28"/>
        </w:rPr>
        <w:t>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</w:t>
      </w:r>
      <w:r w:rsidR="00B7300E">
        <w:rPr>
          <w:rFonts w:ascii="Times New Roman" w:hAnsi="Times New Roman" w:cs="Times New Roman"/>
          <w:sz w:val="28"/>
          <w:szCs w:val="28"/>
        </w:rPr>
        <w:t xml:space="preserve">вопросы, связанные с областью и видом его профессиональной служебной деятельности. </w:t>
      </w:r>
    </w:p>
    <w:p w:rsidR="00E87F91" w:rsidRDefault="0071560A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 Иные профессиональные знания</w:t>
      </w:r>
      <w:r w:rsidR="00E87F91" w:rsidRPr="00E87F91">
        <w:rPr>
          <w:rFonts w:ascii="Times New Roman" w:hAnsi="Times New Roman"/>
          <w:sz w:val="28"/>
          <w:szCs w:val="28"/>
        </w:rPr>
        <w:t xml:space="preserve"> </w:t>
      </w:r>
      <w:r w:rsidR="00E87F91" w:rsidRPr="00E461E3">
        <w:rPr>
          <w:rFonts w:ascii="Times New Roman" w:hAnsi="Times New Roman"/>
          <w:sz w:val="28"/>
          <w:szCs w:val="28"/>
        </w:rPr>
        <w:t>основы экономики, юриспруденции, бухгалтерского учета и аудита; организация работы  в структурном подразделении; правовые основы прохождения федеральной государственной гражд</w:t>
      </w:r>
      <w:r w:rsidR="00E87F91">
        <w:rPr>
          <w:rFonts w:ascii="Times New Roman" w:hAnsi="Times New Roman"/>
          <w:sz w:val="28"/>
          <w:szCs w:val="28"/>
        </w:rPr>
        <w:t>анской службы</w:t>
      </w:r>
      <w:r w:rsidR="00E87F91" w:rsidRPr="00E461E3">
        <w:rPr>
          <w:rFonts w:ascii="Times New Roman" w:hAnsi="Times New Roman"/>
          <w:sz w:val="28"/>
          <w:szCs w:val="28"/>
        </w:rPr>
        <w:t>.</w:t>
      </w:r>
    </w:p>
    <w:p w:rsidR="00E87F91" w:rsidRDefault="00027871" w:rsidP="00E87F91">
      <w:pPr>
        <w:pStyle w:val="af1"/>
        <w:widowControl w:val="0"/>
        <w:spacing w:after="0" w:line="240" w:lineRule="auto"/>
        <w:ind w:left="709"/>
        <w:rPr>
          <w:rFonts w:ascii="Times New Roman" w:hAnsi="Times New Roman"/>
          <w:spacing w:val="-2"/>
          <w:sz w:val="28"/>
          <w:szCs w:val="28"/>
        </w:rPr>
      </w:pPr>
      <w:r w:rsidRPr="00783E24">
        <w:rPr>
          <w:rFonts w:ascii="Times New Roman" w:hAnsi="Times New Roman"/>
          <w:spacing w:val="-2"/>
          <w:sz w:val="28"/>
          <w:szCs w:val="28"/>
        </w:rPr>
        <w:t>6.5. Наличие функциональных знаний</w:t>
      </w:r>
      <w:r w:rsidR="008E4B65" w:rsidRPr="00783E24">
        <w:rPr>
          <w:rFonts w:ascii="Times New Roman" w:hAnsi="Times New Roman"/>
          <w:spacing w:val="-2"/>
          <w:sz w:val="28"/>
          <w:szCs w:val="28"/>
        </w:rPr>
        <w:t>:</w:t>
      </w:r>
      <w:r w:rsidR="009F0BC2" w:rsidRPr="00783E24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E87F91" w:rsidRPr="001524D8" w:rsidRDefault="00E87F91" w:rsidP="00E87F91">
      <w:pPr>
        <w:pStyle w:val="af1"/>
        <w:widowControl w:val="0"/>
        <w:spacing w:after="0" w:line="240" w:lineRule="auto"/>
        <w:ind w:left="709"/>
        <w:rPr>
          <w:rFonts w:ascii="Times New Roman" w:hAnsi="Times New Roman"/>
          <w:spacing w:val="-2"/>
          <w:sz w:val="28"/>
          <w:szCs w:val="28"/>
        </w:rPr>
      </w:pPr>
      <w:r w:rsidRPr="001524D8">
        <w:rPr>
          <w:rFonts w:ascii="Times New Roman" w:hAnsi="Times New Roman"/>
          <w:spacing w:val="-2"/>
          <w:sz w:val="28"/>
          <w:szCs w:val="28"/>
        </w:rPr>
        <w:t>- функция уполномоченного органа по представлению интересов Российской Федерации в деле о банкротстве и в процедурах, применяемых в деле о банкротстве;</w:t>
      </w:r>
    </w:p>
    <w:p w:rsidR="00E87F91" w:rsidRPr="001524D8" w:rsidRDefault="00E87F91" w:rsidP="00E87F91">
      <w:pPr>
        <w:pStyle w:val="af1"/>
        <w:widowControl w:val="0"/>
        <w:spacing w:after="0" w:line="240" w:lineRule="auto"/>
        <w:ind w:left="709"/>
        <w:rPr>
          <w:rFonts w:ascii="Times New Roman" w:hAnsi="Times New Roman"/>
          <w:spacing w:val="-2"/>
          <w:sz w:val="28"/>
          <w:szCs w:val="28"/>
        </w:rPr>
      </w:pPr>
      <w:r w:rsidRPr="001524D8">
        <w:rPr>
          <w:rFonts w:ascii="Times New Roman" w:hAnsi="Times New Roman"/>
          <w:spacing w:val="-2"/>
          <w:sz w:val="28"/>
          <w:szCs w:val="28"/>
        </w:rPr>
        <w:t>- порядок рассмотрения дел о банкротстве арбитражным судом;</w:t>
      </w:r>
    </w:p>
    <w:p w:rsidR="00E87F91" w:rsidRPr="001524D8" w:rsidRDefault="00E87F91" w:rsidP="00E87F91">
      <w:pPr>
        <w:pStyle w:val="af1"/>
        <w:widowControl w:val="0"/>
        <w:spacing w:after="0" w:line="240" w:lineRule="auto"/>
        <w:ind w:left="709"/>
        <w:rPr>
          <w:rFonts w:ascii="Times New Roman" w:hAnsi="Times New Roman"/>
          <w:spacing w:val="-2"/>
          <w:sz w:val="28"/>
          <w:szCs w:val="28"/>
        </w:rPr>
      </w:pPr>
      <w:r w:rsidRPr="001524D8">
        <w:rPr>
          <w:rFonts w:ascii="Times New Roman" w:hAnsi="Times New Roman"/>
          <w:spacing w:val="-2"/>
          <w:sz w:val="28"/>
          <w:szCs w:val="28"/>
        </w:rPr>
        <w:t>- принципы оценки деятельности уполномоченного органа в процедурах банкротства;</w:t>
      </w:r>
    </w:p>
    <w:p w:rsidR="00E87F91" w:rsidRPr="00776F1C" w:rsidRDefault="00E87F91" w:rsidP="00E87F91">
      <w:pPr>
        <w:pStyle w:val="af1"/>
        <w:widowControl w:val="0"/>
        <w:spacing w:after="0" w:line="240" w:lineRule="auto"/>
        <w:ind w:left="709"/>
        <w:rPr>
          <w:rFonts w:ascii="Times New Roman" w:hAnsi="Times New Roman"/>
          <w:spacing w:val="-2"/>
          <w:sz w:val="28"/>
          <w:szCs w:val="28"/>
        </w:rPr>
      </w:pPr>
      <w:r w:rsidRPr="001524D8">
        <w:rPr>
          <w:rFonts w:ascii="Times New Roman" w:hAnsi="Times New Roman"/>
          <w:spacing w:val="-2"/>
          <w:sz w:val="28"/>
          <w:szCs w:val="28"/>
        </w:rPr>
        <w:t>- принципы оценки деятельности арбитражных управляющих в процедурах банкротства;</w:t>
      </w:r>
    </w:p>
    <w:p w:rsidR="00CF0822" w:rsidRPr="00E87F91" w:rsidRDefault="00CF0822" w:rsidP="00E87F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91">
        <w:rPr>
          <w:rFonts w:ascii="Times New Roman" w:hAnsi="Times New Roman" w:cs="Times New Roman"/>
          <w:sz w:val="28"/>
          <w:szCs w:val="28"/>
        </w:rPr>
        <w:t xml:space="preserve">6.6. Наличие базовых умений: </w:t>
      </w:r>
    </w:p>
    <w:p w:rsidR="00CF0822" w:rsidRPr="00736DEE" w:rsidRDefault="00CF0822" w:rsidP="00CF0822">
      <w:pPr>
        <w:pStyle w:val="Doc-0"/>
        <w:spacing w:line="240" w:lineRule="auto"/>
        <w:ind w:left="0"/>
        <w:rPr>
          <w:sz w:val="28"/>
          <w:szCs w:val="28"/>
        </w:rPr>
      </w:pPr>
      <w:r w:rsidRPr="00736DEE">
        <w:rPr>
          <w:sz w:val="28"/>
          <w:szCs w:val="28"/>
        </w:rPr>
        <w:t>- умение мыслить стратегически (системно);</w:t>
      </w:r>
    </w:p>
    <w:p w:rsidR="00CF0822" w:rsidRPr="00736DEE" w:rsidRDefault="00CF0822" w:rsidP="00CF0822">
      <w:pPr>
        <w:pStyle w:val="Doc-0"/>
        <w:spacing w:line="240" w:lineRule="auto"/>
        <w:ind w:left="0"/>
        <w:rPr>
          <w:sz w:val="28"/>
          <w:szCs w:val="28"/>
        </w:rPr>
      </w:pPr>
      <w:r w:rsidRPr="00736DEE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CF0822" w:rsidRPr="006A3513" w:rsidRDefault="00CF0822" w:rsidP="00CF0822">
      <w:pPr>
        <w:pStyle w:val="Doc-0"/>
        <w:spacing w:line="240" w:lineRule="auto"/>
        <w:ind w:left="0"/>
        <w:rPr>
          <w:rFonts w:cs="Times New Roman"/>
          <w:sz w:val="28"/>
          <w:szCs w:val="28"/>
        </w:rPr>
      </w:pPr>
      <w:r w:rsidRPr="006A3513">
        <w:rPr>
          <w:rFonts w:cs="Times New Roman"/>
          <w:sz w:val="28"/>
          <w:szCs w:val="28"/>
        </w:rPr>
        <w:t>- коммуникативные умения;</w:t>
      </w:r>
    </w:p>
    <w:p w:rsidR="00CF0822" w:rsidRPr="006A3513" w:rsidRDefault="00CF0822" w:rsidP="00CF08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 </w:t>
      </w:r>
      <w:r w:rsidRPr="006A3513">
        <w:rPr>
          <w:rFonts w:ascii="Times New Roman" w:hAnsi="Times New Roman" w:cs="Times New Roman"/>
          <w:bCs/>
          <w:sz w:val="28"/>
          <w:szCs w:val="28"/>
        </w:rPr>
        <w:t xml:space="preserve">умение </w:t>
      </w:r>
      <w:r w:rsidRPr="006A3513">
        <w:rPr>
          <w:rFonts w:ascii="Times New Roman" w:hAnsi="Times New Roman" w:cs="Times New Roman"/>
          <w:sz w:val="28"/>
          <w:szCs w:val="28"/>
        </w:rPr>
        <w:t>управлять изменениями.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проводить экспертизы проектов нормативных правовых актов;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 xml:space="preserve">- умение в обеспечении выполнения поставленных руководством задач, 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в проведении анализа и прогнозировании деятельности в порученной сфере;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использования опыта и мнения коллег;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пользования современной оргтехникой и программными продуктами;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подготовки деловой корреспонденции и актов управления;</w:t>
      </w:r>
    </w:p>
    <w:p w:rsidR="00CF0822" w:rsidRPr="006A3513" w:rsidRDefault="00CF0822" w:rsidP="00CF0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513">
        <w:rPr>
          <w:rFonts w:ascii="Times New Roman" w:hAnsi="Times New Roman" w:cs="Times New Roman"/>
          <w:sz w:val="28"/>
          <w:szCs w:val="28"/>
        </w:rPr>
        <w:t>умения в области информационно-коммуникационных технологий (умение</w:t>
      </w:r>
      <w:r w:rsidRPr="006A3513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</w:t>
      </w:r>
      <w:r w:rsidRPr="006A3513">
        <w:rPr>
          <w:rFonts w:ascii="Times New Roman" w:hAnsi="Times New Roman" w:cs="Times New Roman"/>
          <w:color w:val="000001"/>
          <w:sz w:val="28"/>
          <w:szCs w:val="28"/>
        </w:rPr>
        <w:t>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умение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данных).</w:t>
      </w:r>
    </w:p>
    <w:p w:rsidR="00E87F91" w:rsidRPr="00FA7477" w:rsidRDefault="002D4283" w:rsidP="00E87F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6.7. </w:t>
      </w:r>
      <w:proofErr w:type="gramStart"/>
      <w:r w:rsidRPr="00783E24">
        <w:rPr>
          <w:rFonts w:ascii="Times New Roman" w:hAnsi="Times New Roman" w:cs="Times New Roman"/>
          <w:sz w:val="28"/>
          <w:szCs w:val="28"/>
        </w:rPr>
        <w:t>Наличие профессиональных умений:</w:t>
      </w:r>
      <w:r w:rsidR="00783E24">
        <w:rPr>
          <w:rFonts w:ascii="Times New Roman" w:hAnsi="Times New Roman" w:cs="Times New Roman"/>
          <w:sz w:val="28"/>
          <w:szCs w:val="28"/>
        </w:rPr>
        <w:t xml:space="preserve"> </w:t>
      </w:r>
      <w:r w:rsidR="00E87F91">
        <w:rPr>
          <w:rFonts w:ascii="Times New Roman" w:hAnsi="Times New Roman" w:cs="Times New Roman"/>
          <w:sz w:val="28"/>
          <w:szCs w:val="28"/>
        </w:rPr>
        <w:t xml:space="preserve">осуществление анализа факторов, влияющих на эффективность деятельности уполномоченного органа в процедурах </w:t>
      </w:r>
      <w:r w:rsidR="00E87F91">
        <w:rPr>
          <w:rFonts w:ascii="Times New Roman" w:hAnsi="Times New Roman" w:cs="Times New Roman"/>
          <w:sz w:val="28"/>
          <w:szCs w:val="28"/>
        </w:rPr>
        <w:lastRenderedPageBreak/>
        <w:t>банкротства, осуществление анализа показателей и отчетности по обеспечению процедур банкротства, подготовка заключений по вопросам, связанным с определением несостоятельности (банкротстве) и финансовым анализом организаций и физических лиц, подготовка проектов нормативных правовых актов, служебных документов и предложений по внесению изменений в законодательство о банкротстве, осуществление контроля исполнения приказов</w:t>
      </w:r>
      <w:proofErr w:type="gramEnd"/>
      <w:r w:rsidR="00E87F91">
        <w:rPr>
          <w:rFonts w:ascii="Times New Roman" w:hAnsi="Times New Roman" w:cs="Times New Roman"/>
          <w:sz w:val="28"/>
          <w:szCs w:val="28"/>
        </w:rPr>
        <w:t xml:space="preserve">, решений и других распорядительных документов, </w:t>
      </w:r>
      <w:r w:rsidR="00E87F91" w:rsidRPr="00FA7477">
        <w:rPr>
          <w:rFonts w:ascii="Times New Roman" w:hAnsi="Times New Roman" w:cs="Times New Roman"/>
          <w:sz w:val="28"/>
          <w:szCs w:val="28"/>
        </w:rPr>
        <w:t xml:space="preserve">работа с информационными ресурсами по направлению </w:t>
      </w:r>
      <w:r w:rsidR="00E87F91">
        <w:rPr>
          <w:rFonts w:ascii="Times New Roman" w:hAnsi="Times New Roman" w:cs="Times New Roman"/>
          <w:sz w:val="28"/>
          <w:szCs w:val="28"/>
        </w:rPr>
        <w:t>обеспечения процедур банкротства</w:t>
      </w:r>
      <w:r w:rsidR="00E87F91" w:rsidRPr="00FA7477">
        <w:rPr>
          <w:rFonts w:ascii="Times New Roman" w:hAnsi="Times New Roman" w:cs="Times New Roman"/>
          <w:sz w:val="28"/>
          <w:szCs w:val="28"/>
        </w:rPr>
        <w:t xml:space="preserve">; формирование </w:t>
      </w:r>
      <w:r w:rsidR="00E87F91">
        <w:rPr>
          <w:rFonts w:ascii="Times New Roman" w:hAnsi="Times New Roman" w:cs="Times New Roman"/>
          <w:sz w:val="28"/>
          <w:szCs w:val="28"/>
        </w:rPr>
        <w:t xml:space="preserve">квартальных </w:t>
      </w:r>
      <w:r w:rsidR="00E87F91" w:rsidRPr="00FA7477">
        <w:rPr>
          <w:rFonts w:ascii="Times New Roman" w:hAnsi="Times New Roman" w:cs="Times New Roman"/>
          <w:sz w:val="28"/>
          <w:szCs w:val="28"/>
        </w:rPr>
        <w:t>план</w:t>
      </w:r>
      <w:r w:rsidR="00E87F91">
        <w:rPr>
          <w:rFonts w:ascii="Times New Roman" w:hAnsi="Times New Roman" w:cs="Times New Roman"/>
          <w:sz w:val="28"/>
          <w:szCs w:val="28"/>
        </w:rPr>
        <w:t>ов</w:t>
      </w:r>
      <w:r w:rsidR="00E87F91" w:rsidRPr="00FA7477">
        <w:rPr>
          <w:rFonts w:ascii="Times New Roman" w:hAnsi="Times New Roman" w:cs="Times New Roman"/>
          <w:sz w:val="28"/>
          <w:szCs w:val="28"/>
        </w:rPr>
        <w:t xml:space="preserve"> </w:t>
      </w:r>
      <w:r w:rsidR="00E87F91">
        <w:rPr>
          <w:rFonts w:ascii="Times New Roman" w:hAnsi="Times New Roman" w:cs="Times New Roman"/>
          <w:sz w:val="28"/>
          <w:szCs w:val="28"/>
        </w:rPr>
        <w:t>работы</w:t>
      </w:r>
      <w:r w:rsidR="00E87F91" w:rsidRPr="00FA7477">
        <w:rPr>
          <w:rFonts w:ascii="Times New Roman" w:hAnsi="Times New Roman" w:cs="Times New Roman"/>
          <w:sz w:val="28"/>
          <w:szCs w:val="28"/>
        </w:rPr>
        <w:t>.</w:t>
      </w:r>
    </w:p>
    <w:p w:rsidR="00E87F91" w:rsidRDefault="00AF09BA" w:rsidP="00E87F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6.8. </w:t>
      </w:r>
      <w:proofErr w:type="gramStart"/>
      <w:r w:rsidRPr="00783E24">
        <w:rPr>
          <w:rFonts w:ascii="Times New Roman" w:hAnsi="Times New Roman" w:cs="Times New Roman"/>
          <w:sz w:val="28"/>
          <w:szCs w:val="28"/>
        </w:rPr>
        <w:t>Наличие функциональных умений:</w:t>
      </w:r>
      <w:r w:rsidR="00783E24">
        <w:rPr>
          <w:rFonts w:ascii="Times New Roman" w:hAnsi="Times New Roman" w:cs="Times New Roman"/>
          <w:sz w:val="28"/>
          <w:szCs w:val="28"/>
        </w:rPr>
        <w:t xml:space="preserve"> </w:t>
      </w:r>
      <w:r w:rsidR="00E87F91" w:rsidRPr="00FA7477">
        <w:rPr>
          <w:rFonts w:ascii="Times New Roman" w:hAnsi="Times New Roman" w:cs="Times New Roman"/>
          <w:sz w:val="28"/>
          <w:szCs w:val="28"/>
        </w:rPr>
        <w:t>разработка, рассмотрение и согласование проектов нормативных правовых актов и других документов; осуществление контроля исполнения предписаний, решений и других распорядительных документов; предоставление информации из баз данных, разъяснений и сведений; рассмотрение запросов, ходатайств, уведомлений, жалоб; ведение исковой и претензионной работы; прием, учет, обработка и регистрация корреспонденции, комплектование, хранение, учет и использование архивных документов, составление номенклатуры дел</w:t>
      </w:r>
      <w:r w:rsidR="00E87F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09BA" w:rsidRPr="003D4B0C" w:rsidRDefault="00AF09BA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III.</w:t>
      </w:r>
      <w:r w:rsidR="007B0EB1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</w:p>
    <w:p w:rsidR="003B7A81" w:rsidRPr="003D4B0C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Default="00F05CF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7B0EB1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Основные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права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D22E35">
        <w:rPr>
          <w:rFonts w:ascii="Times New Roman" w:hAnsi="Times New Roman" w:cs="Times New Roman"/>
          <w:sz w:val="28"/>
          <w:szCs w:val="28"/>
        </w:rPr>
        <w:t>главного</w:t>
      </w:r>
      <w:r w:rsidR="003B0F1F">
        <w:rPr>
          <w:rFonts w:ascii="Times New Roman" w:hAnsi="Times New Roman" w:cs="Times New Roman"/>
          <w:sz w:val="28"/>
          <w:szCs w:val="28"/>
        </w:rPr>
        <w:t xml:space="preserve"> государственного налогового инспектора</w:t>
      </w:r>
      <w:r w:rsidR="003B7A81" w:rsidRPr="00B93661">
        <w:rPr>
          <w:rFonts w:ascii="Times New Roman" w:hAnsi="Times New Roman" w:cs="Times New Roman"/>
          <w:sz w:val="28"/>
          <w:szCs w:val="28"/>
        </w:rPr>
        <w:t>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также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запреты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требования,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связанные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гражданской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службой,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которые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установлены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его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отношении,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предусмотрены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статьями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14,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15,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17,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18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закона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27</w:t>
      </w:r>
      <w:r w:rsidR="003314B0">
        <w:rPr>
          <w:rFonts w:ascii="Times New Roman" w:hAnsi="Times New Roman" w:cs="Times New Roman"/>
          <w:sz w:val="28"/>
          <w:szCs w:val="28"/>
        </w:rPr>
        <w:t>.07.</w:t>
      </w:r>
      <w:r w:rsidR="003B7A81" w:rsidRPr="00B93661">
        <w:rPr>
          <w:rFonts w:ascii="Times New Roman" w:hAnsi="Times New Roman" w:cs="Times New Roman"/>
          <w:sz w:val="28"/>
          <w:szCs w:val="28"/>
        </w:rPr>
        <w:t>2004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№</w:t>
      </w:r>
      <w:r w:rsidR="003314B0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79-ФЗ</w:t>
      </w:r>
      <w:r w:rsidR="00B1737A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«О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гражданской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службе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Российской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Федерации».</w:t>
      </w:r>
    </w:p>
    <w:p w:rsidR="00E87F91" w:rsidRDefault="00F05CF7" w:rsidP="00E87F91">
      <w:pPr>
        <w:shd w:val="clear" w:color="auto" w:fill="FFFFFF"/>
        <w:tabs>
          <w:tab w:val="left" w:pos="7464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D5A89">
        <w:rPr>
          <w:rFonts w:ascii="Times New Roman" w:hAnsi="Times New Roman" w:cs="Times New Roman"/>
          <w:sz w:val="28"/>
          <w:szCs w:val="28"/>
        </w:rPr>
        <w:t xml:space="preserve">В целях реализации задач и функций, возложенных на </w:t>
      </w:r>
      <w:r w:rsidR="00783E24">
        <w:rPr>
          <w:rFonts w:ascii="Times New Roman" w:hAnsi="Times New Roman" w:cs="Times New Roman"/>
          <w:sz w:val="28"/>
          <w:szCs w:val="28"/>
        </w:rPr>
        <w:t>(</w:t>
      </w:r>
      <w:r w:rsidR="00783E24" w:rsidRPr="00783E24">
        <w:rPr>
          <w:rFonts w:ascii="Times New Roman" w:hAnsi="Times New Roman" w:cs="Times New Roman"/>
          <w:sz w:val="28"/>
          <w:szCs w:val="28"/>
        </w:rPr>
        <w:t>наименование</w:t>
      </w:r>
      <w:r w:rsidR="00B1737A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783E24">
        <w:rPr>
          <w:rFonts w:ascii="Times New Roman" w:hAnsi="Times New Roman" w:cs="Times New Roman"/>
          <w:sz w:val="28"/>
          <w:szCs w:val="28"/>
        </w:rPr>
        <w:t>)</w:t>
      </w:r>
      <w:r w:rsidR="00EC3748">
        <w:rPr>
          <w:rFonts w:ascii="Times New Roman" w:hAnsi="Times New Roman" w:cs="Times New Roman"/>
          <w:sz w:val="28"/>
          <w:szCs w:val="28"/>
        </w:rPr>
        <w:t xml:space="preserve">, </w:t>
      </w:r>
      <w:r w:rsidR="00D22E35">
        <w:rPr>
          <w:rFonts w:ascii="Times New Roman" w:hAnsi="Times New Roman" w:cs="Times New Roman"/>
          <w:sz w:val="28"/>
          <w:szCs w:val="28"/>
        </w:rPr>
        <w:t>главный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B1737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="00EC3748">
        <w:rPr>
          <w:rFonts w:ascii="Times New Roman" w:hAnsi="Times New Roman" w:cs="Times New Roman"/>
          <w:sz w:val="28"/>
          <w:szCs w:val="28"/>
        </w:rPr>
        <w:t xml:space="preserve"> обяза</w:t>
      </w:r>
      <w:proofErr w:type="gramStart"/>
      <w:r w:rsidR="00EC3748">
        <w:rPr>
          <w:rFonts w:ascii="Times New Roman" w:hAnsi="Times New Roman" w:cs="Times New Roman"/>
          <w:sz w:val="28"/>
          <w:szCs w:val="28"/>
        </w:rPr>
        <w:t>н</w:t>
      </w:r>
      <w:r w:rsidR="00E87F9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87F91">
        <w:rPr>
          <w:rFonts w:ascii="Times New Roman" w:hAnsi="Times New Roman" w:cs="Times New Roman"/>
          <w:sz w:val="28"/>
          <w:szCs w:val="28"/>
        </w:rPr>
        <w:t xml:space="preserve"> обеспечивать защиту государственных интересов при решении вопросов несостоятельности;</w:t>
      </w:r>
    </w:p>
    <w:p w:rsidR="00792CC5" w:rsidRDefault="00792CC5" w:rsidP="00792CC5">
      <w:pPr>
        <w:shd w:val="clear" w:color="auto" w:fill="FFFFFF"/>
        <w:tabs>
          <w:tab w:val="left" w:pos="746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подготавливать и представлять отчеты в ФНС России по форме 4-РБ, 4-РБО;</w:t>
      </w:r>
    </w:p>
    <w:p w:rsidR="00792CC5" w:rsidRDefault="00792CC5" w:rsidP="00792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подготавливать и представлять  в ФНС России мониторинг исполнения налоговыми органами функций уполномоченного органа в делах о банкротстве и в процедурах банкротства  по организациям и индивидуальным предпринимателям,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находящихся и не находящихся в процедурах банкротства, и в отношении которых подано </w:t>
      </w:r>
      <w:r>
        <w:rPr>
          <w:rFonts w:ascii="Times New Roman" w:hAnsi="Times New Roman" w:cs="Times New Roman"/>
          <w:sz w:val="28"/>
          <w:szCs w:val="28"/>
        </w:rPr>
        <w:t>заявление о признании должника несостоятельным (банкротом);</w:t>
      </w:r>
    </w:p>
    <w:p w:rsidR="00792CC5" w:rsidRDefault="00792CC5" w:rsidP="00792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подготавливать и представлять  в ФНС России мониторинг исполнения налоговыми органами функций уполномоченного органа в делах о банкротстве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применяемых в деле о банкротстве стратегических предприятий и организаций оборонно-промышленного комплекса;</w:t>
      </w:r>
    </w:p>
    <w:p w:rsidR="00792CC5" w:rsidRDefault="00792CC5" w:rsidP="00792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своевременностью и достоверностью отражения сведений в информационном ресурсе «Журнал результатов работы налоговых органов по обеспечению процедур банкротства»;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подготавливать данные для анализа возможных последствий обращения взыскания по обязательным платежам и требованиям Российской Федерации по денежным обязательствам на имущество должника в соответствии с поступившими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уведомлениями судебных приставов-исполнителей о произведенном аресте имущества организации-должника (гражданина, в том числе индивидуального предпринимателя) и в пределах компетенции подготавливает предложения о действиях, вытекающих из результатов этого анализа, в том числе по подаче заявления в арбитражный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суд о несостоятельности (банкротстве) организации-должника (гражданина, в том числе индивидуального предпринимателя);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- принимать  участие в разработке предложений по проведению мероприятий по финансовому оздоровлению неплатежеспособных организаций по отраслям промышленности и месту их расположения;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принимать участие в подготовке сообщений судебному приставу-исполнителю об осуществлении или неосуществлении действий по возбуждению в арбитражном суде производства по делу о несостоятельности (банкротстве) должника в соответствии с действующим законодательством;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осуществлять подготовку данных для составления отчетов в ФНС России;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рассчитывать и анализировать показатели оценки деятельности Управления по области и подведомственных инспекций в части обеспечения процедур банкротства;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готовить при необходимости обзорные письма об итогах исполнения инспекциями функций уполномоченного органа за отчетный период;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рассматривать в установленном порядке жалобы по вопросам,  относящимся к компетенции отдела;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осуществлять переписку по осуществлению функций уполномоченного органа с ФНС России;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осуществлять мониторинг газеты «Коммерсант», сайта ЕФРСБ, ВАС РФ;</w:t>
      </w:r>
    </w:p>
    <w:p w:rsidR="00792CC5" w:rsidRDefault="00792CC5" w:rsidP="00792CC5">
      <w:pPr>
        <w:pStyle w:val="2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консультации работников инспекций области по вопросам, входящим в компетенцию работы отдела;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осуществлять правовое сопровождение по процедурам банкротства;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решений и приказов ФНС России, Управления ФНС  по области, возложенных на отдел;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осуществлять взаимозаменяемость по поручению начальника отдела с учетом функциональной компетенции замещаемой должности;</w:t>
      </w:r>
    </w:p>
    <w:p w:rsidR="00792CC5" w:rsidRDefault="00792CC5" w:rsidP="00792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выполнять задания руководства Управления ФНС России по области по отдельным вопросам, относящимся к деятельности отдела.</w:t>
      </w:r>
    </w:p>
    <w:p w:rsidR="00792CC5" w:rsidRDefault="00792CC5" w:rsidP="00792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осуществлять внутренний контроль деятельности по утвержденным технологическим процессам ФНС России в соответствии с утвержденной картой внутреннего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отдела обеспечения процедур банкротства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уровню подведомственности по инспекциям Калужской области;</w:t>
      </w:r>
    </w:p>
    <w:p w:rsidR="00792CC5" w:rsidRDefault="00792CC5" w:rsidP="00792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служебного распорядка;</w:t>
      </w:r>
    </w:p>
    <w:p w:rsidR="00792CC5" w:rsidRDefault="00792CC5" w:rsidP="00792CC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налоговую тайну в соответствии со статьями 32 и 102 Налогового   кодекса Российской Федерации;</w:t>
      </w:r>
    </w:p>
    <w:p w:rsidR="00792CC5" w:rsidRDefault="00792CC5" w:rsidP="00792CC5">
      <w:pPr>
        <w:pStyle w:val="af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разглашать</w:t>
      </w:r>
      <w:r>
        <w:rPr>
          <w:rFonts w:ascii="Times New Roman" w:hAnsi="Times New Roman"/>
          <w:spacing w:val="-7"/>
          <w:sz w:val="28"/>
          <w:szCs w:val="28"/>
        </w:rPr>
        <w:t xml:space="preserve"> сведения, </w:t>
      </w:r>
      <w:r>
        <w:rPr>
          <w:rFonts w:ascii="Times New Roman" w:hAnsi="Times New Roman"/>
          <w:sz w:val="28"/>
          <w:szCs w:val="28"/>
        </w:rPr>
        <w:t xml:space="preserve">ставшие известными в связи с исполнением </w:t>
      </w:r>
      <w:r>
        <w:rPr>
          <w:rFonts w:ascii="Times New Roman" w:hAnsi="Times New Roman"/>
          <w:spacing w:val="-7"/>
          <w:sz w:val="28"/>
          <w:szCs w:val="28"/>
        </w:rPr>
        <w:t xml:space="preserve">должностных обязанностей, соблюдать порядок допуска к компьютерной </w:t>
      </w:r>
      <w:r>
        <w:rPr>
          <w:rFonts w:ascii="Times New Roman" w:hAnsi="Times New Roman"/>
          <w:spacing w:val="-5"/>
          <w:sz w:val="28"/>
          <w:szCs w:val="28"/>
        </w:rPr>
        <w:t xml:space="preserve">информации. Не создавать и не распространять вредоносные программы для </w:t>
      </w:r>
      <w:r>
        <w:rPr>
          <w:rFonts w:ascii="Times New Roman" w:hAnsi="Times New Roman"/>
          <w:spacing w:val="-10"/>
          <w:sz w:val="28"/>
          <w:szCs w:val="28"/>
        </w:rPr>
        <w:t>ПЭВМ, не нарушать правила эксплуатации ПЭВМ и правила работы в сети;</w:t>
      </w:r>
    </w:p>
    <w:p w:rsidR="00792CC5" w:rsidRDefault="00792CC5" w:rsidP="00792CC5">
      <w:pPr>
        <w:pStyle w:val="ConsPlusNormal"/>
        <w:adjustRightInd w:val="0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сообщать представителю нанимателя о личной заинтересованности при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792CC5" w:rsidRDefault="00792CC5" w:rsidP="00792CC5">
      <w:pPr>
        <w:pStyle w:val="ConsPlusNormal"/>
        <w:adjustRightInd w:val="0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представлять в установленном </w:t>
      </w:r>
      <w:hyperlink r:id="rId9" w:history="1">
        <w:r w:rsidRPr="00702C06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порядке</w:t>
        </w:r>
      </w:hyperlink>
      <w:r w:rsidRPr="00702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предусмотренные федеральным </w:t>
      </w:r>
      <w:hyperlink r:id="rId10" w:history="1">
        <w:r w:rsidRPr="00702C06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702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себе и членах своей семьи, а также сведения о полученных </w:t>
      </w:r>
      <w:r>
        <w:rPr>
          <w:rFonts w:ascii="Times New Roman" w:hAnsi="Times New Roman" w:cs="Times New Roman"/>
          <w:sz w:val="28"/>
          <w:szCs w:val="28"/>
        </w:rPr>
        <w:t>им доходах и принадлежащем ему на праве собственности имуществе, являющихся объектами  налогообложения, об обязательствах имущественного характера;</w:t>
      </w:r>
    </w:p>
    <w:p w:rsidR="00792CC5" w:rsidRDefault="00792CC5" w:rsidP="00792CC5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792CC5" w:rsidRDefault="00792CC5" w:rsidP="00792CC5">
      <w:pPr>
        <w:tabs>
          <w:tab w:val="num" w:pos="700"/>
        </w:tabs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В целях исполнения возложенных должностных обязанностей старший государственный налоговый инспектор имеет право: </w:t>
      </w:r>
    </w:p>
    <w:p w:rsidR="00792CC5" w:rsidRDefault="00792CC5" w:rsidP="00792CC5">
      <w:pPr>
        <w:tabs>
          <w:tab w:val="num" w:pos="0"/>
        </w:tabs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вести переписку и осуществлять другие способы передачи информации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 вопросам входящим в компетенцию отдела </w:t>
      </w:r>
      <w:r>
        <w:rPr>
          <w:rFonts w:ascii="Times New Roman" w:hAnsi="Times New Roman" w:cs="Times New Roman"/>
          <w:sz w:val="28"/>
          <w:szCs w:val="28"/>
        </w:rPr>
        <w:t>обеспечения процедур банкротства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действующей инструкцией по делопроизводству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управлении;</w:t>
      </w:r>
    </w:p>
    <w:p w:rsidR="00792CC5" w:rsidRDefault="00792CC5" w:rsidP="00792CC5">
      <w:pPr>
        <w:tabs>
          <w:tab w:val="num" w:pos="0"/>
        </w:tabs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вносить предложения по совершенствованию работы управления по контролируемому направлению;</w:t>
      </w:r>
    </w:p>
    <w:p w:rsidR="00792CC5" w:rsidRDefault="00792CC5" w:rsidP="00792CC5">
      <w:pPr>
        <w:tabs>
          <w:tab w:val="num" w:pos="0"/>
        </w:tabs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принимать участие в работе совещаний по вопросам, отнесенным к его ведению, созываемых руководителем управления для рассмотрения таких вопросов;</w:t>
      </w:r>
    </w:p>
    <w:p w:rsidR="00792CC5" w:rsidRDefault="00792CC5" w:rsidP="00792CC5">
      <w:pPr>
        <w:tabs>
          <w:tab w:val="num" w:pos="0"/>
        </w:tabs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установленном порядке получать от отделов управления, нижестоящих налоговых инспекций информацию и документы, необходимые для деятельности отдела </w:t>
      </w:r>
      <w:r>
        <w:rPr>
          <w:rFonts w:ascii="Times New Roman" w:hAnsi="Times New Roman" w:cs="Times New Roman"/>
          <w:sz w:val="28"/>
          <w:szCs w:val="28"/>
        </w:rPr>
        <w:t>обеспечения процедур банкротства</w:t>
      </w:r>
      <w:r>
        <w:rPr>
          <w:rFonts w:ascii="Times New Roman" w:hAnsi="Times New Roman" w:cs="Times New Roman"/>
          <w:bCs/>
          <w:sz w:val="28"/>
          <w:szCs w:val="28"/>
        </w:rPr>
        <w:t>, в том числе статистическую и налоговую отчетность, а также знакомиться с указанными материалами в местах их нахождения;</w:t>
      </w:r>
    </w:p>
    <w:p w:rsidR="00792CC5" w:rsidRDefault="00792CC5" w:rsidP="00792CC5">
      <w:pPr>
        <w:tabs>
          <w:tab w:val="num" w:pos="0"/>
          <w:tab w:val="left" w:pos="900"/>
        </w:tabs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иную оплачиваемую работу, с предварительным уведомлением представителя нанимателя, если это не повлечет за собой конфликт интересов.</w:t>
      </w:r>
    </w:p>
    <w:p w:rsidR="00E87F91" w:rsidRPr="008F5534" w:rsidRDefault="00FE70C4" w:rsidP="00E87F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3B7A8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22E35">
        <w:rPr>
          <w:rFonts w:ascii="Times New Roman" w:hAnsi="Times New Roman" w:cs="Times New Roman"/>
          <w:sz w:val="28"/>
          <w:szCs w:val="28"/>
        </w:rPr>
        <w:t>Главный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6723C8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осуществляет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права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исполняет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1E1592">
        <w:rPr>
          <w:rFonts w:ascii="Times New Roman" w:hAnsi="Times New Roman" w:cs="Times New Roman"/>
          <w:sz w:val="28"/>
          <w:szCs w:val="28"/>
        </w:rPr>
        <w:t xml:space="preserve">иные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предусмотренные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Российской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Федерации,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F03E6B" w:rsidRPr="00F03E6B">
        <w:rPr>
          <w:rFonts w:ascii="Times New Roman" w:hAnsi="Times New Roman" w:cs="Times New Roman"/>
          <w:sz w:val="28"/>
          <w:szCs w:val="28"/>
        </w:rPr>
        <w:t>Положением о Федеральной налоговой службе, утвержденным постановлением Правительства Российской Федерации</w:t>
      </w:r>
      <w:r w:rsidR="00B1737A">
        <w:rPr>
          <w:rFonts w:ascii="Times New Roman" w:hAnsi="Times New Roman" w:cs="Times New Roman"/>
          <w:sz w:val="28"/>
          <w:szCs w:val="28"/>
        </w:rPr>
        <w:t xml:space="preserve"> </w:t>
      </w:r>
      <w:r w:rsidR="00F03E6B" w:rsidRPr="00F03E6B">
        <w:rPr>
          <w:rFonts w:ascii="Times New Roman" w:hAnsi="Times New Roman" w:cs="Times New Roman"/>
          <w:sz w:val="28"/>
          <w:szCs w:val="28"/>
        </w:rPr>
        <w:t>от 30</w:t>
      </w:r>
      <w:r w:rsidR="00F03E6B">
        <w:rPr>
          <w:rFonts w:ascii="Times New Roman" w:hAnsi="Times New Roman" w:cs="Times New Roman"/>
          <w:sz w:val="28"/>
          <w:szCs w:val="28"/>
        </w:rPr>
        <w:t>.09.</w:t>
      </w:r>
      <w:r w:rsidR="001E1592">
        <w:rPr>
          <w:rFonts w:ascii="Times New Roman" w:hAnsi="Times New Roman" w:cs="Times New Roman"/>
          <w:sz w:val="28"/>
          <w:szCs w:val="28"/>
        </w:rPr>
        <w:t>2004</w:t>
      </w:r>
      <w:r w:rsidR="00F03E6B" w:rsidRPr="00F03E6B">
        <w:rPr>
          <w:rFonts w:ascii="Times New Roman" w:hAnsi="Times New Roman" w:cs="Times New Roman"/>
          <w:sz w:val="28"/>
          <w:szCs w:val="28"/>
        </w:rPr>
        <w:t xml:space="preserve"> </w:t>
      </w:r>
      <w:r w:rsidR="00F03E6B">
        <w:rPr>
          <w:rFonts w:ascii="Times New Roman" w:hAnsi="Times New Roman" w:cs="Times New Roman"/>
          <w:sz w:val="28"/>
          <w:szCs w:val="28"/>
        </w:rPr>
        <w:t>№</w:t>
      </w:r>
      <w:r w:rsidR="00F03E6B" w:rsidRPr="00F03E6B">
        <w:rPr>
          <w:rFonts w:ascii="Times New Roman" w:hAnsi="Times New Roman" w:cs="Times New Roman"/>
          <w:sz w:val="28"/>
          <w:szCs w:val="28"/>
        </w:rPr>
        <w:t xml:space="preserve"> 506</w:t>
      </w:r>
      <w:r w:rsidR="00757903">
        <w:rPr>
          <w:rFonts w:ascii="Times New Roman" w:hAnsi="Times New Roman" w:cs="Times New Roman"/>
          <w:sz w:val="28"/>
          <w:szCs w:val="28"/>
        </w:rPr>
        <w:t xml:space="preserve"> «</w:t>
      </w:r>
      <w:r w:rsidR="00757903" w:rsidRPr="00757903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757903">
        <w:rPr>
          <w:rFonts w:ascii="Times New Roman" w:hAnsi="Times New Roman" w:cs="Times New Roman"/>
          <w:sz w:val="28"/>
          <w:szCs w:val="28"/>
        </w:rPr>
        <w:t xml:space="preserve"> о Федеральной налоговой </w:t>
      </w:r>
      <w:r w:rsidR="00757903" w:rsidRPr="005D7ABC">
        <w:rPr>
          <w:rFonts w:ascii="Times New Roman" w:hAnsi="Times New Roman" w:cs="Times New Roman"/>
          <w:sz w:val="28"/>
          <w:szCs w:val="28"/>
        </w:rPr>
        <w:t>службе»</w:t>
      </w:r>
      <w:r w:rsidR="001E1592" w:rsidRPr="005D7ABC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2004, № 40, ст. 3961;</w:t>
      </w:r>
      <w:proofErr w:type="gramEnd"/>
      <w:r w:rsidR="001E1592" w:rsidRPr="005D7ABC">
        <w:rPr>
          <w:rFonts w:ascii="Times New Roman" w:hAnsi="Times New Roman" w:cs="Times New Roman"/>
          <w:sz w:val="28"/>
          <w:szCs w:val="28"/>
        </w:rPr>
        <w:t xml:space="preserve"> 2017, № 15 (ч. 1)</w:t>
      </w:r>
      <w:r w:rsidR="004776BC" w:rsidRPr="005D7ABC">
        <w:rPr>
          <w:rFonts w:ascii="Times New Roman" w:hAnsi="Times New Roman" w:cs="Times New Roman"/>
          <w:sz w:val="28"/>
          <w:szCs w:val="28"/>
        </w:rPr>
        <w:t>,</w:t>
      </w:r>
      <w:r w:rsidR="001E1592" w:rsidRPr="005D7ABC">
        <w:rPr>
          <w:rFonts w:ascii="Times New Roman" w:hAnsi="Times New Roman" w:cs="Times New Roman"/>
          <w:sz w:val="28"/>
          <w:szCs w:val="28"/>
        </w:rPr>
        <w:t xml:space="preserve"> ст. 2194</w:t>
      </w:r>
      <w:r w:rsidR="001E1592">
        <w:rPr>
          <w:rFonts w:ascii="Times New Roman" w:hAnsi="Times New Roman" w:cs="Times New Roman"/>
          <w:sz w:val="28"/>
          <w:szCs w:val="28"/>
        </w:rPr>
        <w:t>)</w:t>
      </w:r>
      <w:r w:rsidR="003B7A81" w:rsidRPr="00B93661">
        <w:rPr>
          <w:rFonts w:ascii="Times New Roman" w:hAnsi="Times New Roman" w:cs="Times New Roman"/>
          <w:sz w:val="28"/>
          <w:szCs w:val="28"/>
        </w:rPr>
        <w:t>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приказами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ФНС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России,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E87F91">
        <w:rPr>
          <w:rFonts w:ascii="Times New Roman" w:hAnsi="Times New Roman" w:cs="Times New Roman"/>
          <w:sz w:val="28"/>
          <w:szCs w:val="28"/>
        </w:rPr>
        <w:t>положением об отделе обеспечения процедур банкротства</w:t>
      </w:r>
      <w:r w:rsidR="00E87F91" w:rsidRPr="008F5534">
        <w:rPr>
          <w:rFonts w:ascii="Times New Roman" w:hAnsi="Times New Roman" w:cs="Times New Roman"/>
          <w:sz w:val="28"/>
          <w:szCs w:val="28"/>
        </w:rPr>
        <w:t>, приказами управления, поручениями руководства управления.</w:t>
      </w:r>
    </w:p>
    <w:p w:rsidR="003B7A81" w:rsidRPr="00B93661" w:rsidRDefault="00FB1E9E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3314B0">
        <w:rPr>
          <w:rFonts w:ascii="Times New Roman" w:hAnsi="Times New Roman" w:cs="Times New Roman"/>
          <w:sz w:val="28"/>
          <w:szCs w:val="28"/>
        </w:rPr>
        <w:t> </w:t>
      </w:r>
      <w:r w:rsidR="00D22E35">
        <w:rPr>
          <w:rFonts w:ascii="Times New Roman" w:hAnsi="Times New Roman" w:cs="Times New Roman"/>
          <w:sz w:val="28"/>
          <w:szCs w:val="28"/>
        </w:rPr>
        <w:t>Главный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6723C8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B1737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неисполнение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или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ненадлежащее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должностных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может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быть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привлечен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к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Российской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569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37A">
        <w:rPr>
          <w:rFonts w:ascii="Times New Roman" w:hAnsi="Times New Roman" w:cs="Times New Roman"/>
          <w:b/>
          <w:sz w:val="28"/>
          <w:szCs w:val="28"/>
        </w:rPr>
        <w:t>IV.</w:t>
      </w:r>
      <w:r w:rsidR="00CC56D9" w:rsidRPr="00B1737A">
        <w:rPr>
          <w:rFonts w:ascii="Times New Roman" w:hAnsi="Times New Roman" w:cs="Times New Roman"/>
          <w:b/>
          <w:sz w:val="28"/>
          <w:szCs w:val="28"/>
        </w:rPr>
        <w:t> </w:t>
      </w:r>
      <w:r w:rsidRPr="00B1737A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</w:t>
      </w:r>
      <w:r w:rsidRPr="006723C8">
        <w:rPr>
          <w:rFonts w:ascii="Times New Roman" w:hAnsi="Times New Roman" w:cs="Times New Roman"/>
          <w:b/>
          <w:sz w:val="28"/>
          <w:szCs w:val="28"/>
        </w:rPr>
        <w:t xml:space="preserve">которым </w:t>
      </w:r>
      <w:r w:rsidR="00D22E35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 w:rsidR="006723C8" w:rsidRPr="006723C8">
        <w:rPr>
          <w:rFonts w:ascii="Times New Roman" w:hAnsi="Times New Roman" w:cs="Times New Roman"/>
          <w:b/>
          <w:sz w:val="28"/>
          <w:szCs w:val="28"/>
        </w:rPr>
        <w:t>государственный налоговый инспектор</w:t>
      </w:r>
      <w:r w:rsidR="00B1737A" w:rsidRPr="00672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3C8">
        <w:rPr>
          <w:rFonts w:ascii="Times New Roman" w:hAnsi="Times New Roman" w:cs="Times New Roman"/>
          <w:b/>
          <w:sz w:val="28"/>
          <w:szCs w:val="28"/>
        </w:rPr>
        <w:t>вправе или обязан</w:t>
      </w:r>
      <w:r w:rsidR="00672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 самостоятельно принимать </w:t>
      </w: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F91" w:rsidRPr="00B93661" w:rsidRDefault="00E87F91" w:rsidP="00E87F91">
      <w:pPr>
        <w:pStyle w:val="af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B6831">
        <w:rPr>
          <w:rFonts w:ascii="Times New Roman" w:hAnsi="Times New Roman" w:cs="Times New Roman"/>
          <w:sz w:val="28"/>
          <w:szCs w:val="28"/>
        </w:rPr>
        <w:t>12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BB3568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исполнении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служебных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D22E35">
        <w:rPr>
          <w:rFonts w:ascii="Times New Roman" w:hAnsi="Times New Roman" w:cs="Times New Roman"/>
          <w:sz w:val="28"/>
          <w:szCs w:val="28"/>
        </w:rPr>
        <w:t>главный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326569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вправе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принимать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решения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вопросам:</w:t>
      </w:r>
      <w:r w:rsidR="00FD6110">
        <w:rPr>
          <w:rFonts w:ascii="Times New Roman" w:hAnsi="Times New Roman" w:cs="Times New Roman"/>
          <w:sz w:val="28"/>
          <w:szCs w:val="28"/>
        </w:rPr>
        <w:t xml:space="preserve"> </w:t>
      </w:r>
      <w:r w:rsidRPr="000A5C6F">
        <w:rPr>
          <w:rFonts w:ascii="Times New Roman" w:hAnsi="Times New Roman" w:cs="Times New Roman"/>
          <w:sz w:val="28"/>
          <w:szCs w:val="28"/>
        </w:rPr>
        <w:t>в соответствии с замещаемой государственной гражданской должностью и в пределах функциональной компетенции вправе принимать решения, необходимые для выполнения своих должностных обязанностей.</w:t>
      </w:r>
    </w:p>
    <w:p w:rsidR="00E87F91" w:rsidRPr="008F5534" w:rsidRDefault="007A7062" w:rsidP="00E87F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BB3568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исполнении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служебных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D22E35">
        <w:rPr>
          <w:rFonts w:ascii="Times New Roman" w:hAnsi="Times New Roman" w:cs="Times New Roman"/>
          <w:sz w:val="28"/>
          <w:szCs w:val="28"/>
        </w:rPr>
        <w:t>главный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326569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принимать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решения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вопросам: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  <w:r w:rsidR="00E87F91">
        <w:rPr>
          <w:rFonts w:ascii="Times New Roman" w:hAnsi="Times New Roman" w:cs="Times New Roman"/>
          <w:sz w:val="28"/>
          <w:szCs w:val="28"/>
        </w:rPr>
        <w:t>в</w:t>
      </w:r>
      <w:r w:rsidR="00E87F91" w:rsidRPr="008F5534">
        <w:rPr>
          <w:rFonts w:ascii="Times New Roman" w:hAnsi="Times New Roman" w:cs="Times New Roman"/>
          <w:sz w:val="28"/>
          <w:szCs w:val="28"/>
        </w:rPr>
        <w:t xml:space="preserve"> соответствии с замещаемой государственной гражданской должностью и в пределах функциональной компетенции обязан принимать решения необходимые для выполнения своих должностных обязанностей.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</w:t>
      </w:r>
      <w:r w:rsidRPr="00326569">
        <w:rPr>
          <w:rFonts w:ascii="Times New Roman" w:hAnsi="Times New Roman" w:cs="Times New Roman"/>
          <w:b/>
          <w:sz w:val="28"/>
          <w:szCs w:val="28"/>
        </w:rPr>
        <w:t xml:space="preserve">которым </w:t>
      </w:r>
      <w:r w:rsidR="00D22E35">
        <w:rPr>
          <w:rFonts w:ascii="Times New Roman" w:hAnsi="Times New Roman" w:cs="Times New Roman"/>
          <w:b/>
          <w:sz w:val="28"/>
          <w:szCs w:val="28"/>
        </w:rPr>
        <w:t>главный</w:t>
      </w:r>
      <w:r w:rsidR="003B0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569" w:rsidRPr="00326569">
        <w:rPr>
          <w:rFonts w:ascii="Times New Roman" w:hAnsi="Times New Roman" w:cs="Times New Roman"/>
          <w:b/>
          <w:sz w:val="28"/>
          <w:szCs w:val="28"/>
        </w:rPr>
        <w:t>государственный налоговый инспектор</w:t>
      </w:r>
      <w:r w:rsidR="003D225A" w:rsidRPr="00326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569">
        <w:rPr>
          <w:rFonts w:ascii="Times New Roman" w:hAnsi="Times New Roman" w:cs="Times New Roman"/>
          <w:b/>
          <w:sz w:val="28"/>
          <w:szCs w:val="28"/>
        </w:rPr>
        <w:t>вправе или обязан участвовать</w:t>
      </w:r>
      <w:r w:rsidR="003D225A" w:rsidRPr="00326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569">
        <w:rPr>
          <w:rFonts w:ascii="Times New Roman" w:hAnsi="Times New Roman" w:cs="Times New Roman"/>
          <w:b/>
          <w:sz w:val="28"/>
          <w:szCs w:val="28"/>
        </w:rPr>
        <w:t>при подготовке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нормативных правовых актов и</w:t>
      </w:r>
      <w:r w:rsidR="00661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(или)</w:t>
      </w:r>
      <w:r w:rsidR="00326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F91" w:rsidRPr="00323239" w:rsidRDefault="007A7062" w:rsidP="00E87F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3B7A81">
        <w:rPr>
          <w:rFonts w:ascii="Times New Roman" w:hAnsi="Times New Roman" w:cs="Times New Roman"/>
          <w:sz w:val="28"/>
          <w:szCs w:val="28"/>
        </w:rPr>
        <w:t> </w:t>
      </w:r>
      <w:r w:rsidR="00D22E35">
        <w:rPr>
          <w:rFonts w:ascii="Times New Roman" w:hAnsi="Times New Roman" w:cs="Times New Roman"/>
          <w:sz w:val="28"/>
          <w:szCs w:val="28"/>
        </w:rPr>
        <w:t>Главный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326569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своей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компетенцией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вправе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участвовать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подготовке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(обсуждении)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следующих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проектов: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  <w:r w:rsidR="00E87F91" w:rsidRPr="00323239">
        <w:rPr>
          <w:rFonts w:ascii="Times New Roman" w:hAnsi="Times New Roman" w:cs="Times New Roman"/>
          <w:color w:val="000000"/>
          <w:sz w:val="28"/>
          <w:szCs w:val="28"/>
        </w:rPr>
        <w:t>- приказов, решений и иных документов, подготавливаемых  отделом обеспечения процедур банкротства;</w:t>
      </w:r>
    </w:p>
    <w:p w:rsidR="00E87F91" w:rsidRDefault="00E87F91" w:rsidP="00E87F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239">
        <w:rPr>
          <w:rFonts w:ascii="Times New Roman" w:hAnsi="Times New Roman" w:cs="Times New Roman"/>
          <w:color w:val="000000"/>
          <w:sz w:val="28"/>
          <w:szCs w:val="28"/>
        </w:rPr>
        <w:t>- заключений по материалам аудиторских проверок внутреннего аудита по вопросам обеспечения процедур банкротства;</w:t>
      </w:r>
    </w:p>
    <w:p w:rsidR="00E87F91" w:rsidRPr="00323239" w:rsidRDefault="00E87F91" w:rsidP="00E87F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заключений по обращениям налогоплательщиков по вопросам компетенции отдела;</w:t>
      </w:r>
    </w:p>
    <w:p w:rsidR="00E87F91" w:rsidRPr="00323239" w:rsidRDefault="00E87F91" w:rsidP="00E87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239">
        <w:rPr>
          <w:rFonts w:ascii="Times New Roman" w:hAnsi="Times New Roman" w:cs="Times New Roman"/>
          <w:sz w:val="28"/>
          <w:szCs w:val="28"/>
        </w:rPr>
        <w:t xml:space="preserve">-  информации в рамках </w:t>
      </w:r>
      <w:proofErr w:type="gramStart"/>
      <w:r w:rsidRPr="00323239">
        <w:rPr>
          <w:rFonts w:ascii="Times New Roman" w:hAnsi="Times New Roman" w:cs="Times New Roman"/>
          <w:sz w:val="28"/>
          <w:szCs w:val="28"/>
        </w:rPr>
        <w:t>компетенции отдела обеспечения процедур банкротства</w:t>
      </w:r>
      <w:proofErr w:type="gramEnd"/>
      <w:r w:rsidRPr="00323239">
        <w:rPr>
          <w:rFonts w:ascii="Times New Roman" w:hAnsi="Times New Roman" w:cs="Times New Roman"/>
          <w:sz w:val="28"/>
          <w:szCs w:val="28"/>
        </w:rPr>
        <w:t>;</w:t>
      </w:r>
    </w:p>
    <w:p w:rsidR="00E87F91" w:rsidRPr="00323239" w:rsidRDefault="00E87F91" w:rsidP="00E87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отчетов о выполнении плана, заданий, подготовке мероприятий или поручений, проведения мероприятий;</w:t>
      </w:r>
    </w:p>
    <w:p w:rsidR="00E87F91" w:rsidRPr="00323239" w:rsidRDefault="00E87F91" w:rsidP="00E87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239">
        <w:rPr>
          <w:rFonts w:ascii="Times New Roman" w:hAnsi="Times New Roman" w:cs="Times New Roman"/>
          <w:sz w:val="28"/>
          <w:szCs w:val="28"/>
        </w:rPr>
        <w:t xml:space="preserve"> -  внесении предложений по проектам нормативных актов по запросам ФНС России в рамках </w:t>
      </w:r>
      <w:proofErr w:type="gramStart"/>
      <w:r w:rsidRPr="00323239">
        <w:rPr>
          <w:rFonts w:ascii="Times New Roman" w:hAnsi="Times New Roman" w:cs="Times New Roman"/>
          <w:sz w:val="28"/>
          <w:szCs w:val="28"/>
        </w:rPr>
        <w:t>компетенции отдела обеспечения процедур банкротства</w:t>
      </w:r>
      <w:proofErr w:type="gramEnd"/>
      <w:r w:rsidRPr="00323239">
        <w:rPr>
          <w:rFonts w:ascii="Times New Roman" w:hAnsi="Times New Roman" w:cs="Times New Roman"/>
          <w:sz w:val="28"/>
          <w:szCs w:val="28"/>
        </w:rPr>
        <w:t>;</w:t>
      </w:r>
    </w:p>
    <w:p w:rsidR="00E87F91" w:rsidRPr="00323239" w:rsidRDefault="003B7A81" w:rsidP="00E87F91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5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  <w:r w:rsidR="00D22E35">
        <w:rPr>
          <w:rFonts w:ascii="Times New Roman" w:hAnsi="Times New Roman" w:cs="Times New Roman"/>
          <w:sz w:val="28"/>
          <w:szCs w:val="28"/>
        </w:rPr>
        <w:t>Главный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326569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(обсуждении)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проектов: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  <w:r w:rsidR="00E87F91">
        <w:rPr>
          <w:rFonts w:ascii="Times New Roman" w:hAnsi="Times New Roman" w:cs="Times New Roman"/>
          <w:sz w:val="28"/>
          <w:szCs w:val="28"/>
        </w:rPr>
        <w:t xml:space="preserve">- </w:t>
      </w:r>
      <w:r w:rsidR="00E87F91" w:rsidRPr="00323239">
        <w:rPr>
          <w:rFonts w:ascii="Times New Roman" w:hAnsi="Times New Roman" w:cs="Times New Roman"/>
          <w:sz w:val="28"/>
          <w:szCs w:val="28"/>
        </w:rPr>
        <w:t>положений об отделе и управлении;</w:t>
      </w:r>
    </w:p>
    <w:p w:rsidR="00E87F91" w:rsidRPr="00323239" w:rsidRDefault="00E87F91" w:rsidP="00E87F91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3239">
        <w:rPr>
          <w:rFonts w:ascii="Times New Roman" w:hAnsi="Times New Roman" w:cs="Times New Roman"/>
          <w:sz w:val="28"/>
          <w:szCs w:val="28"/>
        </w:rPr>
        <w:t>положений об инспекциях Федеральной налоговой службы по району, району в городе, городу без районного деления, инспекциях Федеральной налоговой службы межрайонного уровня;</w:t>
      </w:r>
    </w:p>
    <w:p w:rsidR="00E87F91" w:rsidRPr="00323239" w:rsidRDefault="00E87F91" w:rsidP="00E87F9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323239">
        <w:rPr>
          <w:rFonts w:ascii="Times New Roman" w:hAnsi="Times New Roman" w:cs="Times New Roman"/>
          <w:sz w:val="28"/>
          <w:szCs w:val="28"/>
        </w:rPr>
        <w:t>графика отпусков гражданских служащих отдела;</w:t>
      </w:r>
    </w:p>
    <w:p w:rsidR="00E87F91" w:rsidRPr="00323239" w:rsidRDefault="00E87F91" w:rsidP="00E87F9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323239">
        <w:rPr>
          <w:rFonts w:ascii="Times New Roman" w:hAnsi="Times New Roman" w:cs="Times New Roman"/>
          <w:sz w:val="28"/>
          <w:szCs w:val="28"/>
        </w:rPr>
        <w:t>иных актов по поручению руководства управления.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0CA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Сроки и процедуры подготовки, рассмотрения проектов </w:t>
      </w:r>
      <w:r w:rsidR="00D270CA">
        <w:rPr>
          <w:rFonts w:ascii="Times New Roman" w:hAnsi="Times New Roman" w:cs="Times New Roman"/>
          <w:b/>
          <w:sz w:val="28"/>
          <w:szCs w:val="28"/>
        </w:rPr>
        <w:br/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управленческих и иных решений, порядок согласования и </w:t>
      </w: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принятия данных решений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6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E35">
        <w:rPr>
          <w:rFonts w:ascii="Times New Roman" w:hAnsi="Times New Roman" w:cs="Times New Roman"/>
          <w:sz w:val="28"/>
          <w:szCs w:val="28"/>
        </w:rPr>
        <w:t>главный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326569">
        <w:rPr>
          <w:rFonts w:ascii="Times New Roman" w:hAnsi="Times New Roman" w:cs="Times New Roman"/>
          <w:sz w:val="28"/>
          <w:szCs w:val="28"/>
        </w:rPr>
        <w:lastRenderedPageBreak/>
        <w:t>государственный налоговый инспектор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D7769A" w:rsidRDefault="00D7769A" w:rsidP="00B310A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VII.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Порядок служебного взаимодействия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7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93661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E35">
        <w:rPr>
          <w:rFonts w:ascii="Times New Roman" w:hAnsi="Times New Roman" w:cs="Times New Roman"/>
          <w:sz w:val="28"/>
          <w:szCs w:val="28"/>
        </w:rPr>
        <w:t>главного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326569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3D225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12</w:t>
      </w:r>
      <w:r w:rsidR="00E6275C">
        <w:rPr>
          <w:rFonts w:ascii="Times New Roman" w:hAnsi="Times New Roman" w:cs="Times New Roman"/>
          <w:sz w:val="28"/>
          <w:szCs w:val="28"/>
        </w:rPr>
        <w:t>.08.</w:t>
      </w:r>
      <w:r w:rsidRPr="00B93661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служащих»</w:t>
      </w:r>
      <w:r w:rsidR="007D402F">
        <w:rPr>
          <w:rFonts w:ascii="Times New Roman" w:hAnsi="Times New Roman" w:cs="Times New Roman"/>
          <w:sz w:val="28"/>
          <w:szCs w:val="28"/>
        </w:rPr>
        <w:t xml:space="preserve"> </w:t>
      </w:r>
      <w:r w:rsidR="007D402F" w:rsidRPr="00F03E6B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2002, </w:t>
      </w:r>
      <w:r w:rsidR="0059423D">
        <w:rPr>
          <w:rFonts w:ascii="Times New Roman" w:hAnsi="Times New Roman" w:cs="Times New Roman"/>
          <w:sz w:val="28"/>
          <w:szCs w:val="28"/>
        </w:rPr>
        <w:t>№</w:t>
      </w:r>
      <w:r w:rsidR="007D402F" w:rsidRPr="00F03E6B">
        <w:rPr>
          <w:rFonts w:ascii="Times New Roman" w:hAnsi="Times New Roman" w:cs="Times New Roman"/>
          <w:sz w:val="28"/>
          <w:szCs w:val="28"/>
        </w:rPr>
        <w:t xml:space="preserve"> 33,</w:t>
      </w:r>
      <w:r w:rsidR="003D225A">
        <w:rPr>
          <w:rFonts w:ascii="Times New Roman" w:hAnsi="Times New Roman" w:cs="Times New Roman"/>
          <w:sz w:val="28"/>
          <w:szCs w:val="28"/>
        </w:rPr>
        <w:t xml:space="preserve"> </w:t>
      </w:r>
      <w:r w:rsidR="007D402F" w:rsidRPr="00F03E6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7D402F" w:rsidRPr="00F03E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402F" w:rsidRPr="00F03E6B">
        <w:rPr>
          <w:rFonts w:ascii="Times New Roman" w:hAnsi="Times New Roman" w:cs="Times New Roman"/>
          <w:sz w:val="28"/>
          <w:szCs w:val="28"/>
        </w:rPr>
        <w:t xml:space="preserve">3196; 2009, </w:t>
      </w:r>
      <w:r w:rsidR="0059423D">
        <w:rPr>
          <w:rFonts w:ascii="Times New Roman" w:hAnsi="Times New Roman" w:cs="Times New Roman"/>
          <w:sz w:val="28"/>
          <w:szCs w:val="28"/>
        </w:rPr>
        <w:t>№</w:t>
      </w:r>
      <w:r w:rsidR="007D402F" w:rsidRPr="00F03E6B">
        <w:rPr>
          <w:rFonts w:ascii="Times New Roman" w:hAnsi="Times New Roman" w:cs="Times New Roman"/>
          <w:sz w:val="28"/>
          <w:szCs w:val="28"/>
        </w:rPr>
        <w:t xml:space="preserve"> 29, ст. 3658)</w:t>
      </w:r>
      <w:r w:rsidRPr="00B9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 w:rsidR="00E6275C">
        <w:rPr>
          <w:rFonts w:ascii="Times New Roman" w:hAnsi="Times New Roman" w:cs="Times New Roman"/>
          <w:sz w:val="28"/>
          <w:szCs w:val="28"/>
        </w:rPr>
        <w:t>.07.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России.</w:t>
      </w:r>
      <w:proofErr w:type="gramEnd"/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067746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VIII.</w:t>
      </w:r>
      <w:r w:rsidR="00822936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3B7A81" w:rsidRPr="00067746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46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E3E" w:rsidRPr="00E87F9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8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22E35">
        <w:rPr>
          <w:rFonts w:ascii="Times New Roman" w:hAnsi="Times New Roman" w:cs="Times New Roman"/>
          <w:sz w:val="28"/>
          <w:szCs w:val="28"/>
        </w:rPr>
        <w:t>Главный</w:t>
      </w:r>
      <w:r w:rsidR="003B0F1F">
        <w:rPr>
          <w:rFonts w:ascii="Times New Roman" w:hAnsi="Times New Roman" w:cs="Times New Roman"/>
          <w:sz w:val="28"/>
          <w:szCs w:val="28"/>
        </w:rPr>
        <w:t xml:space="preserve"> г</w:t>
      </w:r>
      <w:r w:rsidR="00326569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3D225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="00141E3E" w:rsidRPr="003D22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7F91" w:rsidRPr="00E87F91">
        <w:rPr>
          <w:rFonts w:ascii="Times New Roman" w:hAnsi="Times New Roman" w:cs="Times New Roman"/>
          <w:sz w:val="28"/>
          <w:szCs w:val="28"/>
        </w:rPr>
        <w:t>каких-либо государственных услуг в процессе работы не оказывает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0CD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IX.</w:t>
      </w:r>
      <w:r w:rsidR="00822936"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</w:t>
      </w: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9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193">
        <w:rPr>
          <w:rFonts w:ascii="Times New Roman" w:hAnsi="Times New Roman" w:cs="Times New Roman"/>
          <w:sz w:val="28"/>
          <w:szCs w:val="28"/>
        </w:rPr>
        <w:t xml:space="preserve">и результативность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E35">
        <w:rPr>
          <w:rFonts w:ascii="Times New Roman" w:hAnsi="Times New Roman" w:cs="Times New Roman"/>
          <w:sz w:val="28"/>
          <w:szCs w:val="28"/>
        </w:rPr>
        <w:t>главного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326569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3D225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оценивается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показателям: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выполняемому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объему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интенсивности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сохранять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высокую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дисциплины;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своевременности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оперативности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поручений;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качеству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полному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логичному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изложению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грамотному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отсутствию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стилистических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ошибок);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широте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кругозора,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документами);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lastRenderedPageBreak/>
        <w:t>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расставлять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приоритеты;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творческому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адаптироваться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B310A4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осознанию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решений.</w:t>
      </w:r>
    </w:p>
    <w:p w:rsidR="003B7A81" w:rsidRPr="00B93661" w:rsidRDefault="003B7A81" w:rsidP="004B73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  <w:r w:rsidRPr="008641AE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2400"/>
        <w:gridCol w:w="2751"/>
        <w:gridCol w:w="2040"/>
        <w:gridCol w:w="2185"/>
      </w:tblGrid>
      <w:tr w:rsidR="003B7A81" w:rsidRPr="00FD546B" w:rsidTr="000B1DFE">
        <w:trPr>
          <w:trHeight w:val="240"/>
          <w:jc w:val="center"/>
        </w:trPr>
        <w:tc>
          <w:tcPr>
            <w:tcW w:w="840" w:type="dxa"/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400" w:type="dxa"/>
            <w:vAlign w:val="center"/>
          </w:tcPr>
          <w:p w:rsidR="0022091F" w:rsidRDefault="003B7A81" w:rsidP="006A44FB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  <w:r w:rsidR="006A44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A44FB" w:rsidRPr="00FD546B" w:rsidRDefault="006A44FB" w:rsidP="006A44FB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091F">
              <w:rPr>
                <w:rFonts w:ascii="Times New Roman" w:hAnsi="Times New Roman" w:cs="Times New Roman"/>
                <w:sz w:val="24"/>
                <w:szCs w:val="28"/>
              </w:rPr>
              <w:t>(при наличии)</w:t>
            </w:r>
          </w:p>
        </w:tc>
        <w:tc>
          <w:tcPr>
            <w:tcW w:w="2751" w:type="dxa"/>
            <w:vAlign w:val="center"/>
          </w:tcPr>
          <w:p w:rsidR="003B7A81" w:rsidRPr="00FD546B" w:rsidRDefault="003B7A81" w:rsidP="00D270CA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 xml:space="preserve">Дата и </w:t>
            </w:r>
            <w:r w:rsidR="00D270CA">
              <w:rPr>
                <w:rFonts w:ascii="Times New Roman" w:hAnsi="Times New Roman" w:cs="Times New Roman"/>
                <w:sz w:val="24"/>
                <w:szCs w:val="28"/>
              </w:rPr>
              <w:t>под</w:t>
            </w: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пись в ознакомлении с должностным регламентом и в получении его копии</w:t>
            </w:r>
          </w:p>
        </w:tc>
        <w:tc>
          <w:tcPr>
            <w:tcW w:w="2040" w:type="dxa"/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Дата и номер приказа о назначении на должность</w:t>
            </w:r>
          </w:p>
        </w:tc>
        <w:tc>
          <w:tcPr>
            <w:tcW w:w="2185" w:type="dxa"/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Дата и номер приказа об освобождении от должности</w:t>
            </w:r>
          </w:p>
        </w:tc>
      </w:tr>
      <w:tr w:rsidR="003B7A81" w:rsidRPr="00FD546B" w:rsidTr="000B1DFE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1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0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85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B7A81" w:rsidRPr="00FD546B" w:rsidTr="000B1DFE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1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0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85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B3D0B" w:rsidRPr="003B7A81" w:rsidRDefault="00BB3D0B" w:rsidP="003B7A81">
      <w:pPr>
        <w:widowControl w:val="0"/>
        <w:rPr>
          <w:rFonts w:ascii="Times New Roman" w:hAnsi="Times New Roman" w:cs="Times New Roman"/>
          <w:sz w:val="28"/>
          <w:szCs w:val="28"/>
        </w:rPr>
      </w:pPr>
    </w:p>
    <w:sectPr w:rsidR="00BB3D0B" w:rsidRPr="003B7A81" w:rsidSect="00B310A4">
      <w:headerReference w:type="default" r:id="rId11"/>
      <w:type w:val="continuous"/>
      <w:pgSz w:w="11906" w:h="16838"/>
      <w:pgMar w:top="1134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8A" w:rsidRDefault="00C60F8A" w:rsidP="003B7A81">
      <w:pPr>
        <w:spacing w:after="0" w:line="240" w:lineRule="auto"/>
      </w:pPr>
      <w:r>
        <w:separator/>
      </w:r>
    </w:p>
  </w:endnote>
  <w:endnote w:type="continuationSeparator" w:id="0">
    <w:p w:rsidR="00C60F8A" w:rsidRDefault="00C60F8A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8A" w:rsidRDefault="00C60F8A" w:rsidP="003B7A81">
      <w:pPr>
        <w:spacing w:after="0" w:line="240" w:lineRule="auto"/>
      </w:pPr>
      <w:r>
        <w:separator/>
      </w:r>
    </w:p>
  </w:footnote>
  <w:footnote w:type="continuationSeparator" w:id="0">
    <w:p w:rsidR="00C60F8A" w:rsidRDefault="00C60F8A" w:rsidP="003B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999999"/>
        <w:sz w:val="16"/>
      </w:rPr>
      <w:id w:val="-12386308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10A4" w:rsidRPr="00B310A4" w:rsidRDefault="00B310A4">
        <w:pPr>
          <w:pStyle w:val="ab"/>
          <w:jc w:val="center"/>
          <w:rPr>
            <w:rFonts w:ascii="Times New Roman" w:hAnsi="Times New Roman" w:cs="Times New Roman"/>
            <w:color w:val="999999"/>
            <w:sz w:val="24"/>
            <w:szCs w:val="24"/>
          </w:rPr>
        </w:pP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separate"/>
        </w:r>
        <w:r w:rsidR="00E678E8">
          <w:rPr>
            <w:rFonts w:ascii="Times New Roman" w:hAnsi="Times New Roman" w:cs="Times New Roman"/>
            <w:noProof/>
            <w:color w:val="999999"/>
            <w:sz w:val="24"/>
            <w:szCs w:val="24"/>
          </w:rPr>
          <w:t>10</w: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end"/>
        </w:r>
      </w:p>
    </w:sdtContent>
  </w:sdt>
  <w:p w:rsidR="00B310A4" w:rsidRPr="00B310A4" w:rsidRDefault="00B310A4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1315F"/>
    <w:rsid w:val="00016846"/>
    <w:rsid w:val="00027871"/>
    <w:rsid w:val="000457F3"/>
    <w:rsid w:val="000916AA"/>
    <w:rsid w:val="00092644"/>
    <w:rsid w:val="000B0869"/>
    <w:rsid w:val="000B5048"/>
    <w:rsid w:val="000C04B0"/>
    <w:rsid w:val="000C2E02"/>
    <w:rsid w:val="000C6E28"/>
    <w:rsid w:val="000C7D67"/>
    <w:rsid w:val="000D08EA"/>
    <w:rsid w:val="000D0F57"/>
    <w:rsid w:val="00121DFA"/>
    <w:rsid w:val="00141E3E"/>
    <w:rsid w:val="001559CE"/>
    <w:rsid w:val="00165B7A"/>
    <w:rsid w:val="001665C3"/>
    <w:rsid w:val="00171B78"/>
    <w:rsid w:val="00175938"/>
    <w:rsid w:val="00193EE9"/>
    <w:rsid w:val="001A0913"/>
    <w:rsid w:val="001B5BBA"/>
    <w:rsid w:val="001B601E"/>
    <w:rsid w:val="001D2783"/>
    <w:rsid w:val="001E1592"/>
    <w:rsid w:val="002160F5"/>
    <w:rsid w:val="0022091F"/>
    <w:rsid w:val="0025122B"/>
    <w:rsid w:val="00254973"/>
    <w:rsid w:val="00254D09"/>
    <w:rsid w:val="00257238"/>
    <w:rsid w:val="00277547"/>
    <w:rsid w:val="00295029"/>
    <w:rsid w:val="002B3231"/>
    <w:rsid w:val="002B7A62"/>
    <w:rsid w:val="002D1878"/>
    <w:rsid w:val="002D30B4"/>
    <w:rsid w:val="002D4283"/>
    <w:rsid w:val="002F5B24"/>
    <w:rsid w:val="00307907"/>
    <w:rsid w:val="00313753"/>
    <w:rsid w:val="00326569"/>
    <w:rsid w:val="003314B0"/>
    <w:rsid w:val="00340885"/>
    <w:rsid w:val="003A43AB"/>
    <w:rsid w:val="003B0F1F"/>
    <w:rsid w:val="003B7A81"/>
    <w:rsid w:val="003C4B94"/>
    <w:rsid w:val="003D225A"/>
    <w:rsid w:val="00404AE7"/>
    <w:rsid w:val="0044318B"/>
    <w:rsid w:val="0046142C"/>
    <w:rsid w:val="004776BC"/>
    <w:rsid w:val="0049073B"/>
    <w:rsid w:val="00493417"/>
    <w:rsid w:val="00497CF7"/>
    <w:rsid w:val="004A3010"/>
    <w:rsid w:val="004B7353"/>
    <w:rsid w:val="00526FFE"/>
    <w:rsid w:val="0053153E"/>
    <w:rsid w:val="00532AAD"/>
    <w:rsid w:val="00532D8A"/>
    <w:rsid w:val="00536AA0"/>
    <w:rsid w:val="00537E24"/>
    <w:rsid w:val="0058504A"/>
    <w:rsid w:val="00585805"/>
    <w:rsid w:val="0059423D"/>
    <w:rsid w:val="005C0179"/>
    <w:rsid w:val="005D1E6A"/>
    <w:rsid w:val="005D7ABC"/>
    <w:rsid w:val="00630988"/>
    <w:rsid w:val="006618E5"/>
    <w:rsid w:val="006723C8"/>
    <w:rsid w:val="00680D42"/>
    <w:rsid w:val="00681090"/>
    <w:rsid w:val="00683559"/>
    <w:rsid w:val="00697285"/>
    <w:rsid w:val="006A44FB"/>
    <w:rsid w:val="006A5528"/>
    <w:rsid w:val="006B2AB7"/>
    <w:rsid w:val="006D1DF5"/>
    <w:rsid w:val="006E2C92"/>
    <w:rsid w:val="006E6747"/>
    <w:rsid w:val="006F140C"/>
    <w:rsid w:val="00702C06"/>
    <w:rsid w:val="00712D9A"/>
    <w:rsid w:val="0071560A"/>
    <w:rsid w:val="00721040"/>
    <w:rsid w:val="00750178"/>
    <w:rsid w:val="00757903"/>
    <w:rsid w:val="00765E4A"/>
    <w:rsid w:val="007702BC"/>
    <w:rsid w:val="00775378"/>
    <w:rsid w:val="00783E24"/>
    <w:rsid w:val="00792CC5"/>
    <w:rsid w:val="007A056A"/>
    <w:rsid w:val="007A66A8"/>
    <w:rsid w:val="007A7062"/>
    <w:rsid w:val="007B0EB1"/>
    <w:rsid w:val="007B2780"/>
    <w:rsid w:val="007D402F"/>
    <w:rsid w:val="007D4724"/>
    <w:rsid w:val="007F339E"/>
    <w:rsid w:val="007F3D35"/>
    <w:rsid w:val="00802DE2"/>
    <w:rsid w:val="00804AB6"/>
    <w:rsid w:val="00806B0C"/>
    <w:rsid w:val="00812BFB"/>
    <w:rsid w:val="0081666B"/>
    <w:rsid w:val="00822936"/>
    <w:rsid w:val="008234B2"/>
    <w:rsid w:val="00866C52"/>
    <w:rsid w:val="00867D53"/>
    <w:rsid w:val="00877280"/>
    <w:rsid w:val="00882463"/>
    <w:rsid w:val="008E4B65"/>
    <w:rsid w:val="008F7217"/>
    <w:rsid w:val="009074B1"/>
    <w:rsid w:val="00926516"/>
    <w:rsid w:val="00933CCA"/>
    <w:rsid w:val="009345A6"/>
    <w:rsid w:val="00942953"/>
    <w:rsid w:val="00950A95"/>
    <w:rsid w:val="00983E58"/>
    <w:rsid w:val="0098413A"/>
    <w:rsid w:val="00991494"/>
    <w:rsid w:val="009A732F"/>
    <w:rsid w:val="009A7768"/>
    <w:rsid w:val="009B6831"/>
    <w:rsid w:val="009D5A89"/>
    <w:rsid w:val="009F0BC2"/>
    <w:rsid w:val="009F3087"/>
    <w:rsid w:val="00A044DB"/>
    <w:rsid w:val="00A068D7"/>
    <w:rsid w:val="00A2339B"/>
    <w:rsid w:val="00A524EE"/>
    <w:rsid w:val="00A537B6"/>
    <w:rsid w:val="00A72614"/>
    <w:rsid w:val="00AE00D3"/>
    <w:rsid w:val="00AF09BA"/>
    <w:rsid w:val="00AF3434"/>
    <w:rsid w:val="00AF4BFF"/>
    <w:rsid w:val="00AF55C8"/>
    <w:rsid w:val="00B00C29"/>
    <w:rsid w:val="00B01ED0"/>
    <w:rsid w:val="00B14886"/>
    <w:rsid w:val="00B14EB0"/>
    <w:rsid w:val="00B17003"/>
    <w:rsid w:val="00B1737A"/>
    <w:rsid w:val="00B310A4"/>
    <w:rsid w:val="00B4682E"/>
    <w:rsid w:val="00B7300E"/>
    <w:rsid w:val="00B85515"/>
    <w:rsid w:val="00BA3DC6"/>
    <w:rsid w:val="00BA51E1"/>
    <w:rsid w:val="00BB3568"/>
    <w:rsid w:val="00BB36A4"/>
    <w:rsid w:val="00BB3D0B"/>
    <w:rsid w:val="00BE52D9"/>
    <w:rsid w:val="00BF7391"/>
    <w:rsid w:val="00C158E5"/>
    <w:rsid w:val="00C20C8F"/>
    <w:rsid w:val="00C23B14"/>
    <w:rsid w:val="00C5123C"/>
    <w:rsid w:val="00C60F8A"/>
    <w:rsid w:val="00C73A81"/>
    <w:rsid w:val="00CA4DBC"/>
    <w:rsid w:val="00CA657C"/>
    <w:rsid w:val="00CA730A"/>
    <w:rsid w:val="00CA7EC2"/>
    <w:rsid w:val="00CC56D9"/>
    <w:rsid w:val="00CD004D"/>
    <w:rsid w:val="00CE3BB5"/>
    <w:rsid w:val="00CE5967"/>
    <w:rsid w:val="00CF0822"/>
    <w:rsid w:val="00D00C06"/>
    <w:rsid w:val="00D1572F"/>
    <w:rsid w:val="00D22E35"/>
    <w:rsid w:val="00D270CA"/>
    <w:rsid w:val="00D401B3"/>
    <w:rsid w:val="00D6462A"/>
    <w:rsid w:val="00D65C37"/>
    <w:rsid w:val="00D75100"/>
    <w:rsid w:val="00D7769A"/>
    <w:rsid w:val="00DD1315"/>
    <w:rsid w:val="00DE6E00"/>
    <w:rsid w:val="00E044C9"/>
    <w:rsid w:val="00E42EC0"/>
    <w:rsid w:val="00E50297"/>
    <w:rsid w:val="00E5383C"/>
    <w:rsid w:val="00E6275C"/>
    <w:rsid w:val="00E67578"/>
    <w:rsid w:val="00E678E8"/>
    <w:rsid w:val="00E711C3"/>
    <w:rsid w:val="00E87F91"/>
    <w:rsid w:val="00E95328"/>
    <w:rsid w:val="00E96882"/>
    <w:rsid w:val="00EA60E2"/>
    <w:rsid w:val="00EC1200"/>
    <w:rsid w:val="00EC3748"/>
    <w:rsid w:val="00ED286B"/>
    <w:rsid w:val="00EE10F8"/>
    <w:rsid w:val="00F01BBE"/>
    <w:rsid w:val="00F03193"/>
    <w:rsid w:val="00F03E6B"/>
    <w:rsid w:val="00F046D2"/>
    <w:rsid w:val="00F05CF7"/>
    <w:rsid w:val="00F17EC4"/>
    <w:rsid w:val="00F25D3D"/>
    <w:rsid w:val="00F3280F"/>
    <w:rsid w:val="00F32BB5"/>
    <w:rsid w:val="00F72CE0"/>
    <w:rsid w:val="00F9087E"/>
    <w:rsid w:val="00F975FE"/>
    <w:rsid w:val="00FB1E9E"/>
    <w:rsid w:val="00FB6244"/>
    <w:rsid w:val="00FD6110"/>
    <w:rsid w:val="00FE414D"/>
    <w:rsid w:val="00FE70C4"/>
    <w:rsid w:val="00FE7571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customStyle="1" w:styleId="af">
    <w:name w:val="Нормальный (таблица)"/>
    <w:basedOn w:val="a"/>
    <w:next w:val="a"/>
    <w:rsid w:val="00C512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F0822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CF0822"/>
    <w:pPr>
      <w:spacing w:after="0" w:line="360" w:lineRule="auto"/>
      <w:ind w:left="720" w:firstLine="709"/>
      <w:jc w:val="both"/>
    </w:pPr>
    <w:rPr>
      <w:rFonts w:ascii="Times New Roman" w:hAnsi="Times New Roman"/>
    </w:rPr>
  </w:style>
  <w:style w:type="character" w:customStyle="1" w:styleId="af0">
    <w:name w:val="Гипертекстовая ссылка"/>
    <w:rsid w:val="00CF0822"/>
    <w:rPr>
      <w:rFonts w:cs="Times New Roman"/>
      <w:b/>
      <w:bCs/>
      <w:color w:val="008000"/>
    </w:rPr>
  </w:style>
  <w:style w:type="paragraph" w:styleId="af1">
    <w:name w:val="List Paragraph"/>
    <w:basedOn w:val="a"/>
    <w:link w:val="af2"/>
    <w:uiPriority w:val="34"/>
    <w:qFormat/>
    <w:rsid w:val="00E87F91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f2">
    <w:name w:val="Абзац списка Знак"/>
    <w:link w:val="af1"/>
    <w:uiPriority w:val="34"/>
    <w:locked/>
    <w:rsid w:val="00E87F91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E87F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87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E87F9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87F91"/>
  </w:style>
  <w:style w:type="character" w:styleId="af5">
    <w:name w:val="Hyperlink"/>
    <w:basedOn w:val="a0"/>
    <w:uiPriority w:val="99"/>
    <w:semiHidden/>
    <w:unhideWhenUsed/>
    <w:rsid w:val="000D0F57"/>
    <w:rPr>
      <w:color w:val="0000FF"/>
      <w:u w:val="single"/>
    </w:rPr>
  </w:style>
  <w:style w:type="paragraph" w:styleId="af6">
    <w:name w:val="Plain Text"/>
    <w:basedOn w:val="a"/>
    <w:link w:val="af7"/>
    <w:semiHidden/>
    <w:unhideWhenUsed/>
    <w:rsid w:val="000D0F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semiHidden/>
    <w:rsid w:val="000D0F5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customStyle="1" w:styleId="af">
    <w:name w:val="Нормальный (таблица)"/>
    <w:basedOn w:val="a"/>
    <w:next w:val="a"/>
    <w:rsid w:val="00C512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F0822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CF0822"/>
    <w:pPr>
      <w:spacing w:after="0" w:line="360" w:lineRule="auto"/>
      <w:ind w:left="720" w:firstLine="709"/>
      <w:jc w:val="both"/>
    </w:pPr>
    <w:rPr>
      <w:rFonts w:ascii="Times New Roman" w:hAnsi="Times New Roman"/>
    </w:rPr>
  </w:style>
  <w:style w:type="character" w:customStyle="1" w:styleId="af0">
    <w:name w:val="Гипертекстовая ссылка"/>
    <w:rsid w:val="00CF0822"/>
    <w:rPr>
      <w:rFonts w:cs="Times New Roman"/>
      <w:b/>
      <w:bCs/>
      <w:color w:val="008000"/>
    </w:rPr>
  </w:style>
  <w:style w:type="paragraph" w:styleId="af1">
    <w:name w:val="List Paragraph"/>
    <w:basedOn w:val="a"/>
    <w:link w:val="af2"/>
    <w:uiPriority w:val="34"/>
    <w:qFormat/>
    <w:rsid w:val="00E87F91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f2">
    <w:name w:val="Абзац списка Знак"/>
    <w:link w:val="af1"/>
    <w:uiPriority w:val="34"/>
    <w:locked/>
    <w:rsid w:val="00E87F91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E87F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87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E87F9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87F91"/>
  </w:style>
  <w:style w:type="character" w:styleId="af5">
    <w:name w:val="Hyperlink"/>
    <w:basedOn w:val="a0"/>
    <w:uiPriority w:val="99"/>
    <w:semiHidden/>
    <w:unhideWhenUsed/>
    <w:rsid w:val="000D0F57"/>
    <w:rPr>
      <w:color w:val="0000FF"/>
      <w:u w:val="single"/>
    </w:rPr>
  </w:style>
  <w:style w:type="paragraph" w:styleId="af6">
    <w:name w:val="Plain Text"/>
    <w:basedOn w:val="a"/>
    <w:link w:val="af7"/>
    <w:semiHidden/>
    <w:unhideWhenUsed/>
    <w:rsid w:val="000D0F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semiHidden/>
    <w:rsid w:val="000D0F5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13.10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3E623BCF97C97EF4580582CEF72EE502133CC0DE9C78B042FE79079913F9AA81D0655F349C9562t5u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3E623BCF97C97EF4580582CEF72EE5021339C1DF9C78B042FE79079913F9AA81D0655F349C9D62t5u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3438-60AC-4EC4-9B23-BCB63E26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3178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Ильина Олеся Александровна</cp:lastModifiedBy>
  <cp:revision>4</cp:revision>
  <cp:lastPrinted>2019-08-28T08:27:00Z</cp:lastPrinted>
  <dcterms:created xsi:type="dcterms:W3CDTF">2019-08-28T08:24:00Z</dcterms:created>
  <dcterms:modified xsi:type="dcterms:W3CDTF">2022-01-27T11:40:00Z</dcterms:modified>
</cp:coreProperties>
</file>