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31" w:rsidRPr="003E50AC" w:rsidRDefault="004E0731">
      <w:pPr>
        <w:pStyle w:val="ConsPlusNormal"/>
        <w:jc w:val="right"/>
        <w:outlineLvl w:val="0"/>
      </w:pPr>
      <w:r w:rsidRPr="003E50AC">
        <w:t>Приложение 1</w:t>
      </w:r>
    </w:p>
    <w:p w:rsidR="004E0731" w:rsidRPr="003E50AC" w:rsidRDefault="004E0731">
      <w:pPr>
        <w:pStyle w:val="ConsPlusNormal"/>
        <w:jc w:val="right"/>
      </w:pPr>
      <w:r w:rsidRPr="003E50AC">
        <w:t>к решению</w:t>
      </w:r>
    </w:p>
    <w:p w:rsidR="004E0731" w:rsidRPr="003E50AC" w:rsidRDefault="004E0731">
      <w:pPr>
        <w:pStyle w:val="ConsPlusNormal"/>
        <w:jc w:val="right"/>
      </w:pPr>
      <w:r w:rsidRPr="003E50AC">
        <w:t>Анжеро-Судженского городского</w:t>
      </w:r>
    </w:p>
    <w:p w:rsidR="004E0731" w:rsidRPr="003E50AC" w:rsidRDefault="004E0731">
      <w:pPr>
        <w:pStyle w:val="ConsPlusNormal"/>
        <w:jc w:val="right"/>
      </w:pPr>
      <w:r w:rsidRPr="003E50AC">
        <w:t>Совета народных депутатов</w:t>
      </w:r>
    </w:p>
    <w:p w:rsidR="004E0731" w:rsidRPr="003E50AC" w:rsidRDefault="004E0731">
      <w:pPr>
        <w:pStyle w:val="ConsPlusNormal"/>
        <w:jc w:val="right"/>
      </w:pPr>
      <w:r w:rsidRPr="003E50AC">
        <w:t>от 27 октября 2005 г. N 501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Title"/>
        <w:jc w:val="center"/>
      </w:pPr>
      <w:r w:rsidRPr="003E50AC">
        <w:t>ПЕРЕЧЕНЬ</w:t>
      </w:r>
    </w:p>
    <w:p w:rsidR="004E0731" w:rsidRPr="003E50AC" w:rsidRDefault="004E0731">
      <w:pPr>
        <w:pStyle w:val="ConsPlusTitle"/>
        <w:jc w:val="center"/>
      </w:pPr>
      <w:r w:rsidRPr="003E50AC">
        <w:t>ВИДОВ БЫТОВЫХ УСЛУГ, ПОДЛЕЖАЩИХ ПЕРЕВОДУ</w:t>
      </w:r>
    </w:p>
    <w:p w:rsidR="004E0731" w:rsidRPr="003E50AC" w:rsidRDefault="004E0731">
      <w:pPr>
        <w:pStyle w:val="ConsPlusTitle"/>
        <w:jc w:val="center"/>
      </w:pPr>
      <w:r w:rsidRPr="003E50AC">
        <w:t>НА УПЛАТУ ЕДИНОГО НАЛОГА</w:t>
      </w:r>
    </w:p>
    <w:p w:rsidR="004E0731" w:rsidRPr="003E50AC" w:rsidRDefault="004E0731">
      <w:pPr>
        <w:pStyle w:val="ConsPlusNormal"/>
        <w:jc w:val="center"/>
      </w:pPr>
    </w:p>
    <w:p w:rsidR="004E0731" w:rsidRPr="003E50AC" w:rsidRDefault="004E0731">
      <w:pPr>
        <w:pStyle w:val="ConsPlusNormal"/>
        <w:ind w:firstLine="540"/>
        <w:jc w:val="both"/>
      </w:pPr>
      <w:proofErr w:type="gramStart"/>
      <w:r w:rsidRPr="003E50AC">
        <w:t>Исключен</w:t>
      </w:r>
      <w:proofErr w:type="gramEnd"/>
      <w:r w:rsidRPr="003E50AC">
        <w:t xml:space="preserve"> с 1 января 2014 года. - </w:t>
      </w:r>
      <w:hyperlink r:id="rId5" w:history="1">
        <w:r w:rsidRPr="003E50AC">
          <w:t>Решение</w:t>
        </w:r>
      </w:hyperlink>
      <w:r w:rsidRPr="003E50AC">
        <w:t xml:space="preserve"> Совета народных депутатов Анжеро-Судженского городского округа от 29.08.2013 N 229.</w:t>
      </w:r>
    </w:p>
    <w:p w:rsidR="004E0731" w:rsidRPr="003E50AC" w:rsidRDefault="004E0731">
      <w:pPr>
        <w:pStyle w:val="ConsPlusNormal"/>
        <w:ind w:firstLine="540"/>
        <w:jc w:val="both"/>
      </w:pPr>
      <w:bookmarkStart w:id="0" w:name="_GoBack"/>
      <w:bookmarkEnd w:id="0"/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right"/>
        <w:outlineLvl w:val="0"/>
      </w:pPr>
      <w:r w:rsidRPr="003E50AC">
        <w:t>Приложение 2</w:t>
      </w:r>
    </w:p>
    <w:p w:rsidR="004E0731" w:rsidRPr="003E50AC" w:rsidRDefault="004E0731">
      <w:pPr>
        <w:pStyle w:val="ConsPlusNormal"/>
        <w:jc w:val="right"/>
      </w:pPr>
      <w:r w:rsidRPr="003E50AC">
        <w:t>к решению</w:t>
      </w:r>
    </w:p>
    <w:p w:rsidR="004E0731" w:rsidRPr="003E50AC" w:rsidRDefault="004E0731">
      <w:pPr>
        <w:pStyle w:val="ConsPlusNormal"/>
        <w:jc w:val="right"/>
      </w:pPr>
      <w:r w:rsidRPr="003E50AC">
        <w:t>Анжеро-Судженского городского</w:t>
      </w:r>
    </w:p>
    <w:p w:rsidR="004E0731" w:rsidRPr="003E50AC" w:rsidRDefault="004E0731">
      <w:pPr>
        <w:pStyle w:val="ConsPlusNormal"/>
        <w:jc w:val="right"/>
      </w:pPr>
      <w:r w:rsidRPr="003E50AC">
        <w:t>Совета народных депутатов</w:t>
      </w:r>
    </w:p>
    <w:p w:rsidR="004E0731" w:rsidRPr="003E50AC" w:rsidRDefault="004E0731">
      <w:pPr>
        <w:pStyle w:val="ConsPlusNormal"/>
        <w:jc w:val="right"/>
      </w:pPr>
      <w:r w:rsidRPr="003E50AC">
        <w:t>от 27 октября 2005 г. N 501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Title"/>
        <w:jc w:val="center"/>
      </w:pPr>
      <w:bookmarkStart w:id="1" w:name="P82"/>
      <w:bookmarkEnd w:id="1"/>
      <w:r w:rsidRPr="003E50AC">
        <w:t>ПОДКОЭФФИЦИЕНТЫ,</w:t>
      </w:r>
    </w:p>
    <w:p w:rsidR="004E0731" w:rsidRPr="003E50AC" w:rsidRDefault="004E0731">
      <w:pPr>
        <w:pStyle w:val="ConsPlusTitle"/>
        <w:jc w:val="center"/>
      </w:pPr>
      <w:proofErr w:type="gramStart"/>
      <w:r w:rsidRPr="003E50AC">
        <w:t>ИСПОЛЬЗУЕМЫЕ</w:t>
      </w:r>
      <w:proofErr w:type="gramEnd"/>
      <w:r w:rsidRPr="003E50AC">
        <w:t xml:space="preserve"> ДЛЯ РАСЧЕТА КОРРЕКТИРУЮЩЕГО КОЭФФИЦИЕНТА</w:t>
      </w:r>
    </w:p>
    <w:p w:rsidR="004E0731" w:rsidRPr="003E50AC" w:rsidRDefault="004E0731">
      <w:pPr>
        <w:pStyle w:val="ConsPlusTitle"/>
        <w:jc w:val="center"/>
      </w:pPr>
      <w:r w:rsidRPr="003E50AC">
        <w:t xml:space="preserve">БАЗОВОЙ ДОХОДНОСТИ, </w:t>
      </w:r>
      <w:proofErr w:type="gramStart"/>
      <w:r w:rsidRPr="003E50AC">
        <w:t>УЧИТЫВАЮЩЕГО</w:t>
      </w:r>
      <w:proofErr w:type="gramEnd"/>
      <w:r w:rsidRPr="003E50AC">
        <w:t xml:space="preserve"> СОВОКУПНОСТЬ ОСОБЕННОСТЕЙ</w:t>
      </w:r>
    </w:p>
    <w:p w:rsidR="004E0731" w:rsidRPr="003E50AC" w:rsidRDefault="004E0731">
      <w:pPr>
        <w:pStyle w:val="ConsPlusTitle"/>
        <w:jc w:val="center"/>
      </w:pPr>
      <w:r w:rsidRPr="003E50AC">
        <w:t>ВЕДЕНИЯ ПРЕДПРИНИМАТЕЛЬСКОЙ ДЕЯТЕЛЬНОСТИ (К</w:t>
      </w:r>
      <w:proofErr w:type="gramStart"/>
      <w:r w:rsidRPr="003E50AC">
        <w:t>2</w:t>
      </w:r>
      <w:proofErr w:type="gramEnd"/>
      <w:r w:rsidRPr="003E50AC">
        <w:t>)</w:t>
      </w:r>
    </w:p>
    <w:p w:rsidR="004E0731" w:rsidRPr="003E50AC" w:rsidRDefault="004E0731">
      <w:pPr>
        <w:spacing w:after="1"/>
        <w:rPr>
          <w:lang w:val="en-US"/>
        </w:rPr>
      </w:pPr>
    </w:p>
    <w:p w:rsidR="00DF1A21" w:rsidRPr="003E50AC" w:rsidRDefault="00DF1A21" w:rsidP="00DF1A21">
      <w:pPr>
        <w:pStyle w:val="ConsPlusNormal"/>
        <w:jc w:val="center"/>
      </w:pPr>
      <w:r w:rsidRPr="003E50AC">
        <w:t>Список изменяющих документов</w:t>
      </w:r>
    </w:p>
    <w:p w:rsidR="00DF1A21" w:rsidRPr="003E50AC" w:rsidRDefault="00DF1A21" w:rsidP="00DF1A21">
      <w:pPr>
        <w:pStyle w:val="ConsPlusNormal"/>
        <w:jc w:val="center"/>
      </w:pPr>
      <w:proofErr w:type="gramStart"/>
      <w:r w:rsidRPr="003E50AC">
        <w:t xml:space="preserve">(в ред. </w:t>
      </w:r>
      <w:hyperlink r:id="rId6" w:history="1">
        <w:r w:rsidRPr="003E50AC">
          <w:t>решения</w:t>
        </w:r>
      </w:hyperlink>
      <w:r w:rsidRPr="003E50AC">
        <w:t xml:space="preserve"> Анжеро-Судженского городского Совета народных депутатов</w:t>
      </w:r>
      <w:proofErr w:type="gramEnd"/>
    </w:p>
    <w:p w:rsidR="00DF1A21" w:rsidRPr="003E50AC" w:rsidRDefault="00DF1A21" w:rsidP="00DF1A21">
      <w:pPr>
        <w:pStyle w:val="ConsPlusNormal"/>
        <w:jc w:val="center"/>
      </w:pPr>
      <w:r w:rsidRPr="003E50AC">
        <w:t>от 26.02.2009 N 302,</w:t>
      </w:r>
    </w:p>
    <w:p w:rsidR="00DF1A21" w:rsidRPr="003E50AC" w:rsidRDefault="00DF1A21" w:rsidP="00DF1A21">
      <w:pPr>
        <w:pStyle w:val="ConsPlusNormal"/>
        <w:jc w:val="center"/>
      </w:pPr>
      <w:r w:rsidRPr="003E50AC">
        <w:t>решений Совета народных депутатов Анжеро-Судженского городского округа</w:t>
      </w:r>
    </w:p>
    <w:p w:rsidR="00DF1A21" w:rsidRPr="003E50AC" w:rsidRDefault="00DF1A21" w:rsidP="00DF1A21">
      <w:pPr>
        <w:spacing w:after="1"/>
        <w:jc w:val="center"/>
      </w:pPr>
      <w:r w:rsidRPr="003E50AC">
        <w:t xml:space="preserve">от 29.08.2013 </w:t>
      </w:r>
      <w:hyperlink r:id="rId7" w:history="1">
        <w:r w:rsidRPr="003E50AC">
          <w:t>N 229</w:t>
        </w:r>
      </w:hyperlink>
      <w:r w:rsidRPr="003E50AC">
        <w:t xml:space="preserve">, от 31.03.2017 </w:t>
      </w:r>
      <w:hyperlink r:id="rId8" w:history="1">
        <w:r w:rsidRPr="003E50AC">
          <w:t>N 52</w:t>
        </w:r>
      </w:hyperlink>
      <w:r w:rsidRPr="003E50AC">
        <w:t>)</w:t>
      </w:r>
    </w:p>
    <w:p w:rsidR="004E0731" w:rsidRPr="003E50AC" w:rsidRDefault="004E0731">
      <w:pPr>
        <w:pStyle w:val="ConsPlusNormal"/>
        <w:jc w:val="right"/>
        <w:outlineLvl w:val="1"/>
      </w:pPr>
      <w:bookmarkStart w:id="2" w:name="P92"/>
      <w:bookmarkEnd w:id="2"/>
      <w:r w:rsidRPr="003E50AC">
        <w:t>Таблица 1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center"/>
      </w:pPr>
      <w:r w:rsidRPr="003E50AC">
        <w:t>ЗНАЧЕНИЯ ПОДКОЭФФИЦИЕНТОВ,</w:t>
      </w:r>
    </w:p>
    <w:p w:rsidR="004E0731" w:rsidRPr="003E50AC" w:rsidRDefault="004E0731">
      <w:pPr>
        <w:pStyle w:val="ConsPlusNormal"/>
        <w:jc w:val="center"/>
      </w:pPr>
      <w:proofErr w:type="gramStart"/>
      <w:r w:rsidRPr="003E50AC">
        <w:t>учитывающих</w:t>
      </w:r>
      <w:proofErr w:type="gramEnd"/>
      <w:r w:rsidRPr="003E50AC">
        <w:t xml:space="preserve"> особенности предпринимательской деятельности в</w:t>
      </w:r>
    </w:p>
    <w:p w:rsidR="004E0731" w:rsidRPr="003E50AC" w:rsidRDefault="004E0731">
      <w:pPr>
        <w:pStyle w:val="ConsPlusNormal"/>
        <w:jc w:val="center"/>
      </w:pPr>
      <w:r w:rsidRPr="003E50AC">
        <w:t>зависимости от места ее осуществления для всех видов</w:t>
      </w:r>
    </w:p>
    <w:p w:rsidR="004E0731" w:rsidRPr="003E50AC" w:rsidRDefault="004E0731">
      <w:pPr>
        <w:pStyle w:val="ConsPlusNormal"/>
        <w:jc w:val="center"/>
      </w:pPr>
      <w:r w:rsidRPr="003E50AC">
        <w:t xml:space="preserve">деятельности за исключением размещения рекламы </w:t>
      </w:r>
      <w:proofErr w:type="gramStart"/>
      <w:r w:rsidRPr="003E50AC">
        <w:t>на</w:t>
      </w:r>
      <w:proofErr w:type="gramEnd"/>
    </w:p>
    <w:p w:rsidR="004E0731" w:rsidRPr="003E50AC" w:rsidRDefault="004E0731">
      <w:pPr>
        <w:pStyle w:val="ConsPlusNormal"/>
        <w:jc w:val="center"/>
      </w:pPr>
      <w:r w:rsidRPr="003E50AC">
        <w:t xml:space="preserve">транспортных средствах, оказания автотранспортных услуг </w:t>
      </w:r>
      <w:proofErr w:type="gramStart"/>
      <w:r w:rsidRPr="003E50AC">
        <w:t>по</w:t>
      </w:r>
      <w:proofErr w:type="gramEnd"/>
    </w:p>
    <w:p w:rsidR="004E0731" w:rsidRPr="003E50AC" w:rsidRDefault="004E0731">
      <w:pPr>
        <w:pStyle w:val="ConsPlusNormal"/>
        <w:jc w:val="center"/>
      </w:pPr>
      <w:r w:rsidRPr="003E50AC">
        <w:t>перевозке пассажиров и грузов, осуществляемых организациями</w:t>
      </w:r>
    </w:p>
    <w:p w:rsidR="004E0731" w:rsidRPr="003E50AC" w:rsidRDefault="004E0731">
      <w:pPr>
        <w:pStyle w:val="ConsPlusNormal"/>
        <w:jc w:val="center"/>
      </w:pPr>
      <w:r w:rsidRPr="003E50AC">
        <w:t>и индивидуальными предпринимателями, имеющими на праве</w:t>
      </w:r>
    </w:p>
    <w:p w:rsidR="004E0731" w:rsidRPr="003E50AC" w:rsidRDefault="004E0731">
      <w:pPr>
        <w:pStyle w:val="ConsPlusNormal"/>
        <w:jc w:val="center"/>
      </w:pPr>
      <w:proofErr w:type="gramStart"/>
      <w:r w:rsidRPr="003E50AC">
        <w:t>собственности или ином праве (пользования, владения и (или)</w:t>
      </w:r>
      <w:proofErr w:type="gramEnd"/>
    </w:p>
    <w:p w:rsidR="004E0731" w:rsidRPr="003E50AC" w:rsidRDefault="004E0731">
      <w:pPr>
        <w:pStyle w:val="ConsPlusNormal"/>
        <w:jc w:val="center"/>
      </w:pPr>
      <w:r w:rsidRPr="003E50AC">
        <w:t>распоряжения) не более 20 транспортных средств,</w:t>
      </w:r>
    </w:p>
    <w:p w:rsidR="004E0731" w:rsidRPr="003E50AC" w:rsidRDefault="004E0731">
      <w:pPr>
        <w:pStyle w:val="ConsPlusNormal"/>
        <w:jc w:val="center"/>
      </w:pPr>
      <w:r w:rsidRPr="003E50AC">
        <w:t>предназначенных для оказания таких услуг</w:t>
      </w:r>
    </w:p>
    <w:p w:rsidR="004E0731" w:rsidRPr="003E50AC" w:rsidRDefault="004E073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633"/>
        <w:gridCol w:w="1361"/>
      </w:tblGrid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Наименование мест осуществления деятельности (улиц, участков улиц, поселков, сел и т.д.)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 xml:space="preserve">Значения </w:t>
            </w:r>
            <w:proofErr w:type="spellStart"/>
            <w:r w:rsidRPr="003E50AC">
              <w:t>подкоэффициентов</w:t>
            </w:r>
            <w:proofErr w:type="spellEnd"/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1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2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3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bookmarkStart w:id="3" w:name="P111"/>
            <w:bookmarkEnd w:id="3"/>
            <w:r w:rsidRPr="003E50AC">
              <w:t>1.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базовые автотранспортные магистрали (на автодорогах общего </w:t>
            </w:r>
            <w:r w:rsidRPr="003E50AC">
              <w:lastRenderedPageBreak/>
              <w:t>пользования, государственного и областного значения)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lastRenderedPageBreak/>
              <w:t>0,83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bookmarkStart w:id="4" w:name="P114"/>
            <w:bookmarkEnd w:id="4"/>
            <w:r w:rsidRPr="003E50AC">
              <w:lastRenderedPageBreak/>
              <w:t>2.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proofErr w:type="gramStart"/>
            <w:r w:rsidRPr="003E50AC">
              <w:t xml:space="preserve">ул. Гагарина (до дома N 2а включительно), ул. Ленина, ул. Желябова, пер. Электрический (включая площадь Диспетчерскую), ул. Горняцкая, дом 4, ул. Пушкина (по дом N 11 включительно), ул. Чапаева (по дом N 2 включительно), ул. 50 лет Октября, ул. </w:t>
            </w:r>
            <w:proofErr w:type="spellStart"/>
            <w:r w:rsidRPr="003E50AC">
              <w:t>С.Перовской</w:t>
            </w:r>
            <w:proofErr w:type="spellEnd"/>
            <w:r w:rsidRPr="003E50AC">
              <w:t xml:space="preserve">, ул. Ломоносова, ул. </w:t>
            </w:r>
            <w:proofErr w:type="spellStart"/>
            <w:r w:rsidRPr="003E50AC">
              <w:t>Прокопьевская</w:t>
            </w:r>
            <w:proofErr w:type="spellEnd"/>
            <w:r w:rsidRPr="003E50AC">
              <w:t xml:space="preserve"> (дом 87), ул. Станционная (дом 1), вокзальная площадь</w:t>
            </w:r>
            <w:proofErr w:type="gramEnd"/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0,68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bookmarkStart w:id="5" w:name="P117"/>
            <w:bookmarkEnd w:id="5"/>
            <w:r w:rsidRPr="003E50AC">
              <w:t>3.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proofErr w:type="gramStart"/>
            <w:r w:rsidRPr="003E50AC">
              <w:t xml:space="preserve">ул. Мира (с дома N 1 по дом N 49), ул. </w:t>
            </w:r>
            <w:proofErr w:type="spellStart"/>
            <w:r w:rsidRPr="003E50AC">
              <w:t>М.Горького</w:t>
            </w:r>
            <w:proofErr w:type="spellEnd"/>
            <w:r w:rsidRPr="003E50AC">
              <w:t xml:space="preserve"> (с дома N 2 по дом N 62а), ул. Гагарина (с дома N 2 по дом N 54), ул. Пржевальского (с дома N 1 по дом N 38), ул. </w:t>
            </w:r>
            <w:proofErr w:type="spellStart"/>
            <w:r w:rsidRPr="003E50AC">
              <w:t>Кемсеть</w:t>
            </w:r>
            <w:proofErr w:type="spellEnd"/>
            <w:r w:rsidRPr="003E50AC">
              <w:t xml:space="preserve">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1а, 1б, 4, 5, 7), ул. Белинского (с дома N 3 по дом N</w:t>
            </w:r>
            <w:proofErr w:type="gramEnd"/>
            <w:r w:rsidRPr="003E50AC">
              <w:t xml:space="preserve"> </w:t>
            </w:r>
            <w:proofErr w:type="gramStart"/>
            <w:r w:rsidRPr="003E50AC">
              <w:t xml:space="preserve">16), ул. Станционная (с дома N 2б по дом N 20), ул. </w:t>
            </w:r>
            <w:proofErr w:type="spellStart"/>
            <w:r w:rsidRPr="003E50AC">
              <w:t>Прокопьевская</w:t>
            </w:r>
            <w:proofErr w:type="spellEnd"/>
            <w:r w:rsidRPr="003E50AC">
              <w:t xml:space="preserve"> (с дома N 49а по дом N 85, с дома N 89 по дом N 97), ул. </w:t>
            </w:r>
            <w:proofErr w:type="spellStart"/>
            <w:r w:rsidRPr="003E50AC">
              <w:t>Челинская</w:t>
            </w:r>
            <w:proofErr w:type="spellEnd"/>
            <w:r w:rsidRPr="003E50AC">
              <w:t xml:space="preserve"> (с дома N 1 по дом 25 включительно, дом N 27), ул. Горноспасательная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26, 28), ул. Краснодонцев (с дома N 1 по N 21), ул. Матросова</w:t>
            </w:r>
            <w:proofErr w:type="gramEnd"/>
            <w:r w:rsidRPr="003E50AC">
              <w:t xml:space="preserve"> (</w:t>
            </w:r>
            <w:proofErr w:type="gramStart"/>
            <w:r w:rsidRPr="003E50AC">
              <w:t xml:space="preserve">с дома N 99 по дом N 129), автодорога до поста ГАИ, ул. </w:t>
            </w:r>
            <w:proofErr w:type="spellStart"/>
            <w:r w:rsidRPr="003E50AC">
              <w:t>Водоканальная</w:t>
            </w:r>
            <w:proofErr w:type="spellEnd"/>
            <w:r w:rsidRPr="003E50AC">
              <w:t xml:space="preserve"> (с дома N 1 по дом N 55), автодорога до пос. Звездочка, ул. Пушкина (с дома N 13 по дом N 51), ул. </w:t>
            </w:r>
            <w:proofErr w:type="spellStart"/>
            <w:r w:rsidRPr="003E50AC">
              <w:t>Новобольничная</w:t>
            </w:r>
            <w:proofErr w:type="spellEnd"/>
            <w:r w:rsidRPr="003E50AC">
              <w:t xml:space="preserve"> (с дома N 38 по дом N 102), ул. Семашко (с дома N 1 по дом N 9), ул. Менделеева (с дома</w:t>
            </w:r>
            <w:proofErr w:type="gramEnd"/>
            <w:r w:rsidRPr="003E50AC">
              <w:t xml:space="preserve"> </w:t>
            </w:r>
            <w:proofErr w:type="gramStart"/>
            <w:r w:rsidRPr="003E50AC">
              <w:t xml:space="preserve">N 50 по дом N 106), ул. </w:t>
            </w:r>
            <w:proofErr w:type="spellStart"/>
            <w:r w:rsidRPr="003E50AC">
              <w:t>Китатская</w:t>
            </w:r>
            <w:proofErr w:type="spellEnd"/>
            <w:r w:rsidRPr="003E50AC">
              <w:t xml:space="preserve"> (с дома N 5 по дом N 118), ул. Горняцкая (с дома N 17 по дом N 21), ул. Ванцетти (с дома N 2 по дом N 20), ул. Машиностроительная (с дома N 11 по дом N 49), ул. Куйбышева (с дома N 45 по дом N 73), ул. Просвещения (дом N</w:t>
            </w:r>
            <w:proofErr w:type="gramEnd"/>
            <w:r w:rsidRPr="003E50AC">
              <w:t xml:space="preserve"> </w:t>
            </w:r>
            <w:proofErr w:type="gramStart"/>
            <w:r w:rsidRPr="003E50AC">
              <w:t xml:space="preserve">125, с дома N 181 по дом N 193), ул. Кузнецкая (с дома N 1 по дом N 11), ул. Магистральная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3, 4, 7), ул. Крестьянская (с дома N 56 по дом N 86), ул. Глиняная (с дома N 1 по дом N 39), ул. Войкова (с дома N 6а по дом N 48), ул. </w:t>
            </w:r>
            <w:proofErr w:type="spellStart"/>
            <w:r w:rsidRPr="003E50AC">
              <w:t>Жилкооперации</w:t>
            </w:r>
            <w:proofErr w:type="spellEnd"/>
            <w:r w:rsidRPr="003E50AC">
              <w:t xml:space="preserve"> (с</w:t>
            </w:r>
            <w:proofErr w:type="gramEnd"/>
            <w:r w:rsidRPr="003E50AC">
              <w:t xml:space="preserve"> </w:t>
            </w:r>
            <w:proofErr w:type="gramStart"/>
            <w:r w:rsidRPr="003E50AC">
              <w:t xml:space="preserve">дома N 1 по дом N 27), ул. Ватутина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27, 29), ул. Лазо (с дома N 12 по дом N 24), пер. Силовой (с дома N 1 по дом N 5), пер. Майский (дом N 4, с дома N 22 по дом N 32), ул. </w:t>
            </w:r>
            <w:proofErr w:type="spellStart"/>
            <w:r w:rsidRPr="003E50AC">
              <w:t>М.Расковой</w:t>
            </w:r>
            <w:proofErr w:type="spellEnd"/>
            <w:r w:rsidRPr="003E50AC">
              <w:t xml:space="preserve"> (с дома N 100 по дом N 122), ул. Амурская</w:t>
            </w:r>
            <w:proofErr w:type="gramEnd"/>
            <w:r w:rsidRPr="003E50AC">
              <w:t xml:space="preserve"> (дом N 1а), ул. </w:t>
            </w:r>
            <w:proofErr w:type="gramStart"/>
            <w:r w:rsidRPr="003E50AC">
              <w:t>Омская</w:t>
            </w:r>
            <w:proofErr w:type="gramEnd"/>
            <w:r w:rsidRPr="003E50AC">
              <w:t xml:space="preserve"> (с дома N 8 по дом N 14), ул. Деповская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1, 2)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</w:t>
            </w:r>
          </w:p>
        </w:tc>
        <w:tc>
          <w:tcPr>
            <w:tcW w:w="6633" w:type="dxa"/>
            <w:tcBorders>
              <w:bottom w:val="nil"/>
            </w:tcBorders>
          </w:tcPr>
          <w:p w:rsidR="004E0731" w:rsidRPr="003E50AC" w:rsidRDefault="004E0731">
            <w:pPr>
              <w:pStyle w:val="ConsPlusNormal"/>
            </w:pPr>
            <w:r w:rsidRPr="003E50AC">
              <w:t xml:space="preserve">внутриквартальные многоэтажные застройки, ограниченные следующими улицами (за исключением адресов, указанных в </w:t>
            </w:r>
            <w:hyperlink w:anchor="P111" w:history="1">
              <w:r w:rsidRPr="003E50AC">
                <w:t>строках 1</w:t>
              </w:r>
            </w:hyperlink>
            <w:r w:rsidRPr="003E50AC">
              <w:t xml:space="preserve">, </w:t>
            </w:r>
            <w:hyperlink w:anchor="P114" w:history="1">
              <w:r w:rsidRPr="003E50AC">
                <w:t>2</w:t>
              </w:r>
            </w:hyperlink>
            <w:r w:rsidRPr="003E50AC">
              <w:t xml:space="preserve">, </w:t>
            </w:r>
            <w:hyperlink w:anchor="P117" w:history="1">
              <w:r w:rsidRPr="003E50AC">
                <w:t>3</w:t>
              </w:r>
            </w:hyperlink>
            <w:r w:rsidRPr="003E50AC">
              <w:t>):</w:t>
            </w:r>
          </w:p>
        </w:tc>
        <w:tc>
          <w:tcPr>
            <w:tcW w:w="1361" w:type="dxa"/>
            <w:tcBorders>
              <w:bottom w:val="nil"/>
            </w:tcBorders>
          </w:tcPr>
          <w:p w:rsidR="004E0731" w:rsidRPr="003E50AC" w:rsidRDefault="004E0731">
            <w:pPr>
              <w:pStyle w:val="ConsPlusNormal"/>
              <w:jc w:val="center"/>
            </w:pPr>
          </w:p>
        </w:tc>
      </w:tr>
      <w:tr w:rsidR="003E50AC" w:rsidRPr="003E50AC">
        <w:tblPrEx>
          <w:tblBorders>
            <w:insideH w:val="nil"/>
          </w:tblBorders>
        </w:tblPrEx>
        <w:tc>
          <w:tcPr>
            <w:tcW w:w="8984" w:type="dxa"/>
            <w:gridSpan w:val="3"/>
            <w:tcBorders>
              <w:top w:val="nil"/>
            </w:tcBorders>
          </w:tcPr>
          <w:p w:rsidR="004E0731" w:rsidRPr="003E50AC" w:rsidRDefault="004E0731">
            <w:pPr>
              <w:pStyle w:val="ConsPlusNormal"/>
              <w:jc w:val="both"/>
            </w:pPr>
            <w:r w:rsidRPr="003E50AC">
              <w:t xml:space="preserve">(в ред. </w:t>
            </w:r>
            <w:hyperlink r:id="rId9" w:history="1">
              <w:r w:rsidRPr="003E50AC">
                <w:t>решения</w:t>
              </w:r>
            </w:hyperlink>
            <w:r w:rsidRPr="003E50AC">
              <w:t xml:space="preserve"> Анжеро-Судженского городского Совета народных депутатов от 26.02.2009 N 302)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proofErr w:type="gramStart"/>
            <w:r w:rsidRPr="003E50AC">
              <w:t>пер. Электрический (с дома N 1 по дом N 9), ул. Желябова (с дома N 1 по дом N 3), ул. Ломоносова (с дома N 2 по дом N 6), ул. Ленина (с дома N 6 по дом N 12)</w:t>
            </w:r>
            <w:proofErr w:type="gramEnd"/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4.2.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ул. Ломоносова (с дома N 1 по дом N 7), ул. Желябова (с дома N 5 по дом N 13), ул. 50 лет Октября (с дома N 2 по дом N 14), ул. Ленина (с дома N 14 по дом N 22)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4.3.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ул. 50 лет Октября (с дома N 1 по дом N 9), ул. Желябова (с дома N 15 по дом N 19), ул. Солнечная (с дома N 1 по дом N 5), ул. Ленина (с дома N 24 по дом N 34)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4.4.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пер. Пушкина (дом N 1), ул. Пушкина (с дома N 3 по дом N 7), ул. </w:t>
            </w:r>
            <w:r w:rsidRPr="003E50AC">
              <w:lastRenderedPageBreak/>
              <w:t>Гагарина (дом N 1)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lastRenderedPageBreak/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lastRenderedPageBreak/>
              <w:t>4.5.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ул. </w:t>
            </w:r>
            <w:proofErr w:type="spellStart"/>
            <w:r w:rsidRPr="003E50AC">
              <w:t>М.Горького</w:t>
            </w:r>
            <w:proofErr w:type="spellEnd"/>
            <w:r w:rsidRPr="003E50AC">
              <w:t xml:space="preserve"> (с дома N 36 по дом N 40), ул. Урицкого (с дома N 48 по дом N 52), ул. </w:t>
            </w:r>
            <w:proofErr w:type="gramStart"/>
            <w:r w:rsidRPr="003E50AC">
              <w:t>Кубанская</w:t>
            </w:r>
            <w:proofErr w:type="gramEnd"/>
            <w:r w:rsidRPr="003E50AC">
              <w:t xml:space="preserve"> (с дома N 2а по дом N 8)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4.6.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ул. Матросова (с дома N 99 по дом N 107), ул. Лазо (с дома N 2а по дом N 10), ул. Ватутина (дом N 1а)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4.7.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ул. Ватутина (с дома N 27 по дом N 29), ул. Матросова (с дома N 109 по дом N 15), ул. Лазо (с дома N 12 по дом N 24), пер. 50 лет ВЛКСМ (с дома N 1 по дом N 5)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4.8.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пер. 50 лет ВЛКСМ (с дома N 2 по дом N 6), ул. Матросова (с дома N 117 по дом N 125), ул. Лазо (с дома N 26 по дом N 34), пер. Профессиональный (с дома N 3 по дом N 7)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4.8.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пер. 50 лет ВЛКСМ (с дома N 2 по дом N 6), ул. Матросова (с дома N 117 по дом N 125), ул. Лазо (с дома N 26 по дом N 34), пер. Профессиональный (с дома N 3 по дом N 7)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4.9.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ул. Ватутина (с дома N 23 по дом N 25), ул. Лазо (с дома N 11 по дом N 19), пер. Силовой (с дома N 1 по дом N 5)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4.10.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пер. Верный (с дома N 1 по дом N 5), ул. Лазо (с дома N 23 по дом N 31), пер. Профессиональный (с дома N 9 по дом N 13), ул. Просвещения (с дома N 174 по дом N 180)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4.11.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ул. Лазо (дом N 35), ул. Просвещения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210, 215)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4.12.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ул. </w:t>
            </w:r>
            <w:proofErr w:type="spellStart"/>
            <w:r w:rsidRPr="003E50AC">
              <w:t>Тяжинская</w:t>
            </w:r>
            <w:proofErr w:type="spellEnd"/>
            <w:r w:rsidRPr="003E50AC">
              <w:t xml:space="preserve"> (с дома N 1 по дом N 3), ул. Победы (с дома N 2 по дом N 4), ул. Мира (с дома N 2 по дом N 12)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4.13.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ул. Мира (с дома N 1 по дом N 9), ул. Герцена (с дома N 2 по дом N 8)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4.14.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ул. Победы (с дома N 1 по дом N 3), ул. Мира (с дома N 14 по дом N 18), пер. Фасадный (дом N 2), ул. Кадровая (дома N </w:t>
            </w:r>
            <w:proofErr w:type="spellStart"/>
            <w:r w:rsidRPr="003E50AC">
              <w:t>N</w:t>
            </w:r>
            <w:proofErr w:type="spellEnd"/>
            <w:r w:rsidRPr="003E50AC">
              <w:t xml:space="preserve"> 15, 16)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4.15.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ул. </w:t>
            </w:r>
            <w:proofErr w:type="spellStart"/>
            <w:r w:rsidRPr="003E50AC">
              <w:t>Китатская</w:t>
            </w:r>
            <w:proofErr w:type="spellEnd"/>
            <w:r w:rsidRPr="003E50AC">
              <w:t xml:space="preserve"> (дом N 14), ул. Мира (с дома N 20 по дом N 24), ул. Первомайская (дом N 29)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3E50AC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5.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р. п. Рудничный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0,52</w:t>
            </w:r>
          </w:p>
        </w:tc>
      </w:tr>
      <w:tr w:rsidR="004E0731" w:rsidRPr="003E50AC">
        <w:tc>
          <w:tcPr>
            <w:tcW w:w="99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6.</w:t>
            </w:r>
          </w:p>
        </w:tc>
        <w:tc>
          <w:tcPr>
            <w:tcW w:w="6633" w:type="dxa"/>
          </w:tcPr>
          <w:p w:rsidR="004E0731" w:rsidRPr="003E50AC" w:rsidRDefault="004E0731">
            <w:pPr>
              <w:pStyle w:val="ConsPlusNormal"/>
            </w:pPr>
            <w:r w:rsidRPr="003E50AC">
              <w:t>прочие территории города Анжеро-Судженска, не перечисленные выше</w:t>
            </w:r>
          </w:p>
        </w:tc>
        <w:tc>
          <w:tcPr>
            <w:tcW w:w="1361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0,31</w:t>
            </w:r>
          </w:p>
        </w:tc>
      </w:tr>
    </w:tbl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right"/>
        <w:outlineLvl w:val="1"/>
      </w:pPr>
      <w:bookmarkStart w:id="6" w:name="P179"/>
      <w:bookmarkEnd w:id="6"/>
      <w:r w:rsidRPr="003E50AC">
        <w:t>Таблица 2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center"/>
      </w:pPr>
      <w:r w:rsidRPr="003E50AC">
        <w:t>ПОДКОЭФФИЦИЕНТЫ</w:t>
      </w:r>
    </w:p>
    <w:p w:rsidR="004E0731" w:rsidRPr="003E50AC" w:rsidRDefault="004E0731">
      <w:pPr>
        <w:pStyle w:val="ConsPlusNormal"/>
        <w:jc w:val="center"/>
      </w:pPr>
      <w:r w:rsidRPr="003E50AC">
        <w:t>ассортимента для розничной торговли</w:t>
      </w:r>
    </w:p>
    <w:p w:rsidR="004E0731" w:rsidRPr="003E50AC" w:rsidRDefault="004E0731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17"/>
      </w:tblGrid>
      <w:tr w:rsidR="003E50AC" w:rsidRPr="003E50AC">
        <w:tc>
          <w:tcPr>
            <w:tcW w:w="754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Ассортимент товаров</w:t>
            </w:r>
          </w:p>
        </w:tc>
        <w:tc>
          <w:tcPr>
            <w:tcW w:w="1417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 xml:space="preserve">Корректирующие </w:t>
            </w:r>
            <w:proofErr w:type="spellStart"/>
            <w:r w:rsidRPr="003E50AC">
              <w:t>подкоэффициенты</w:t>
            </w:r>
            <w:proofErr w:type="spellEnd"/>
          </w:p>
        </w:tc>
      </w:tr>
      <w:tr w:rsidR="003E50AC" w:rsidRPr="003E50AC">
        <w:tc>
          <w:tcPr>
            <w:tcW w:w="7540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lastRenderedPageBreak/>
              <w:t>1</w:t>
            </w:r>
          </w:p>
        </w:tc>
        <w:tc>
          <w:tcPr>
            <w:tcW w:w="1417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2</w:t>
            </w:r>
          </w:p>
        </w:tc>
      </w:tr>
      <w:tr w:rsidR="003E50AC" w:rsidRPr="003E50AC">
        <w:tc>
          <w:tcPr>
            <w:tcW w:w="7540" w:type="dxa"/>
          </w:tcPr>
          <w:p w:rsidR="004E0731" w:rsidRPr="003E50AC" w:rsidRDefault="004E0731">
            <w:pPr>
              <w:pStyle w:val="ConsPlusNormal"/>
            </w:pPr>
            <w:proofErr w:type="gramStart"/>
            <w:r w:rsidRPr="003E50AC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417" w:type="dxa"/>
          </w:tcPr>
          <w:p w:rsidR="004E0731" w:rsidRPr="003E50AC" w:rsidRDefault="004E0731">
            <w:pPr>
              <w:pStyle w:val="ConsPlusNormal"/>
              <w:jc w:val="right"/>
            </w:pPr>
            <w:r w:rsidRPr="003E50AC">
              <w:t>0,72</w:t>
            </w:r>
          </w:p>
        </w:tc>
      </w:tr>
      <w:tr w:rsidR="003E50AC" w:rsidRPr="003E50AC">
        <w:tc>
          <w:tcPr>
            <w:tcW w:w="7540" w:type="dxa"/>
          </w:tcPr>
          <w:p w:rsidR="004E0731" w:rsidRPr="003E50AC" w:rsidRDefault="004E0731">
            <w:pPr>
              <w:pStyle w:val="ConsPlusNormal"/>
            </w:pPr>
            <w:r w:rsidRPr="003E50AC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1417" w:type="dxa"/>
          </w:tcPr>
          <w:p w:rsidR="004E0731" w:rsidRPr="003E50AC" w:rsidRDefault="004E0731">
            <w:pPr>
              <w:pStyle w:val="ConsPlusNormal"/>
              <w:jc w:val="right"/>
            </w:pPr>
            <w:r w:rsidRPr="003E50AC">
              <w:t>0,81</w:t>
            </w:r>
          </w:p>
        </w:tc>
      </w:tr>
      <w:tr w:rsidR="004E0731" w:rsidRPr="003E50AC">
        <w:tc>
          <w:tcPr>
            <w:tcW w:w="7540" w:type="dxa"/>
          </w:tcPr>
          <w:p w:rsidR="004E0731" w:rsidRPr="003E50AC" w:rsidRDefault="004E0731">
            <w:pPr>
              <w:pStyle w:val="ConsPlusNormal"/>
            </w:pPr>
            <w:r w:rsidRPr="003E50AC">
              <w:t>Иные товары</w:t>
            </w:r>
          </w:p>
        </w:tc>
        <w:tc>
          <w:tcPr>
            <w:tcW w:w="1417" w:type="dxa"/>
          </w:tcPr>
          <w:p w:rsidR="004E0731" w:rsidRPr="003E50AC" w:rsidRDefault="004E0731">
            <w:pPr>
              <w:pStyle w:val="ConsPlusNormal"/>
              <w:jc w:val="right"/>
            </w:pPr>
            <w:r w:rsidRPr="003E50AC">
              <w:t>1,0</w:t>
            </w:r>
          </w:p>
        </w:tc>
      </w:tr>
    </w:tbl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ind w:firstLine="540"/>
        <w:jc w:val="both"/>
      </w:pPr>
      <w:r w:rsidRPr="003E50AC">
        <w:t xml:space="preserve">При торговле смешанными товарами, на которые установлены разные </w:t>
      </w:r>
      <w:proofErr w:type="spellStart"/>
      <w:r w:rsidRPr="003E50AC">
        <w:t>подкоэффициенты</w:t>
      </w:r>
      <w:proofErr w:type="spellEnd"/>
      <w:r w:rsidRPr="003E50AC">
        <w:t xml:space="preserve">, применяется </w:t>
      </w:r>
      <w:proofErr w:type="gramStart"/>
      <w:r w:rsidRPr="003E50AC">
        <w:t>максимальный</w:t>
      </w:r>
      <w:proofErr w:type="gramEnd"/>
      <w:r w:rsidRPr="003E50AC">
        <w:t xml:space="preserve"> из установленных </w:t>
      </w:r>
      <w:proofErr w:type="spellStart"/>
      <w:r w:rsidRPr="003E50AC">
        <w:t>подкоэффициентов</w:t>
      </w:r>
      <w:proofErr w:type="spellEnd"/>
      <w:r w:rsidRPr="003E50AC">
        <w:t>.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right"/>
        <w:outlineLvl w:val="1"/>
      </w:pPr>
      <w:r w:rsidRPr="003E50AC">
        <w:t>Таблица 3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center"/>
      </w:pPr>
      <w:bookmarkStart w:id="7" w:name="P199"/>
      <w:bookmarkEnd w:id="7"/>
      <w:r w:rsidRPr="003E50AC">
        <w:t>КОРРЕКТИРУЮЩИЕ ПОДКОЭФФИЦИЕНТЫ</w:t>
      </w:r>
    </w:p>
    <w:p w:rsidR="004E0731" w:rsidRPr="003E50AC" w:rsidRDefault="004E0731">
      <w:pPr>
        <w:pStyle w:val="ConsPlusNormal"/>
        <w:jc w:val="center"/>
      </w:pPr>
      <w:r w:rsidRPr="003E50AC">
        <w:t>для отдельных видов предпринимательской деятельности</w:t>
      </w:r>
    </w:p>
    <w:p w:rsidR="004E0731" w:rsidRPr="003E50AC" w:rsidRDefault="004E0731">
      <w:pPr>
        <w:pStyle w:val="ConsPlusNormal"/>
        <w:jc w:val="center"/>
      </w:pPr>
      <w:proofErr w:type="gramStart"/>
      <w:r w:rsidRPr="003E50AC">
        <w:t xml:space="preserve">(в ред. </w:t>
      </w:r>
      <w:hyperlink r:id="rId10" w:history="1">
        <w:r w:rsidRPr="003E50AC">
          <w:t>решения</w:t>
        </w:r>
      </w:hyperlink>
      <w:r w:rsidRPr="003E50AC">
        <w:t xml:space="preserve"> Совета народных депутатов</w:t>
      </w:r>
      <w:proofErr w:type="gramEnd"/>
    </w:p>
    <w:p w:rsidR="004E0731" w:rsidRPr="003E50AC" w:rsidRDefault="004E0731">
      <w:pPr>
        <w:pStyle w:val="ConsPlusNormal"/>
        <w:jc w:val="center"/>
      </w:pPr>
      <w:proofErr w:type="gramStart"/>
      <w:r w:rsidRPr="003E50AC">
        <w:t>Анжеро-Судженского городского округа от 31.03.2017 N 52)</w:t>
      </w:r>
      <w:proofErr w:type="gramEnd"/>
    </w:p>
    <w:p w:rsidR="004E0731" w:rsidRPr="003E50AC" w:rsidRDefault="004E073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Вид предпринимательской деятельности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 xml:space="preserve">Корректирующие </w:t>
            </w:r>
            <w:proofErr w:type="spellStart"/>
            <w:r w:rsidRPr="003E50AC">
              <w:t>подкоэффициенты</w:t>
            </w:r>
            <w:proofErr w:type="spellEnd"/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1. Оказание бытовых услуг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1,0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2. Оказание ветеринарных услуг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0,72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0,9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4.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1,0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 В зависимости от параметров используемого автомобиля: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</w:pP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5.1. Перевозка грузов автомобилем с грузоподъемностью: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</w:pP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5.1.1. менее 1,6 тонны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0,78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5.1.2. от 1,6 до 3 тонн включительно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0,89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5.1.3. свыше 3 тонн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1,0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5.2. Перевозка пассажиров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</w:pP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5.2.1. оказание автотранспортных услуг по перевозке пассажиров с количеством </w:t>
            </w:r>
            <w:r w:rsidRPr="003E50AC">
              <w:lastRenderedPageBreak/>
              <w:t>посадочных мест не более 5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lastRenderedPageBreak/>
              <w:t>1,0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lastRenderedPageBreak/>
              <w:t>5.2.2. оказание автотранспортных услуг по перевозке пассажиров с количеством посадочных мест 6 и более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0,45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6.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</w:pP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bookmarkStart w:id="8" w:name="P232"/>
            <w:bookmarkEnd w:id="8"/>
            <w:r w:rsidRPr="003E50AC">
              <w:t>6.1. рестораны, бары, кафе, пиццерии, кафетерии, закусочные, шашлычные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0,9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6.2.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0,9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 xml:space="preserve">6.3. 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232" w:history="1">
              <w:r w:rsidRPr="003E50AC">
                <w:t>позиции 6.1</w:t>
              </w:r>
            </w:hyperlink>
            <w:r w:rsidRPr="003E50AC">
              <w:t xml:space="preserve"> настоящего приложения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0,63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7.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0,63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8. 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0,18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9. Размещение рекламы с использованием внешних и внутренних поверхностей транспортных средства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0,2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0,7</w:t>
            </w:r>
          </w:p>
        </w:tc>
      </w:tr>
      <w:tr w:rsidR="003E50AC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1,0</w:t>
            </w:r>
          </w:p>
        </w:tc>
      </w:tr>
      <w:tr w:rsidR="004E0731" w:rsidRPr="003E50AC">
        <w:tc>
          <w:tcPr>
            <w:tcW w:w="7767" w:type="dxa"/>
          </w:tcPr>
          <w:p w:rsidR="004E0731" w:rsidRPr="003E50AC" w:rsidRDefault="004E0731">
            <w:pPr>
              <w:pStyle w:val="ConsPlusNormal"/>
            </w:pPr>
            <w:r w:rsidRPr="003E50AC">
              <w:t>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</w:tcPr>
          <w:p w:rsidR="004E0731" w:rsidRPr="003E50AC" w:rsidRDefault="004E0731">
            <w:pPr>
              <w:pStyle w:val="ConsPlusNormal"/>
              <w:jc w:val="center"/>
            </w:pPr>
            <w:r w:rsidRPr="003E50AC">
              <w:t>1,0</w:t>
            </w:r>
          </w:p>
        </w:tc>
      </w:tr>
    </w:tbl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ind w:firstLine="540"/>
        <w:jc w:val="both"/>
      </w:pPr>
      <w:r w:rsidRPr="003E50AC">
        <w:t xml:space="preserve">Абзац исключен. - </w:t>
      </w:r>
      <w:hyperlink r:id="rId11" w:history="1">
        <w:r w:rsidRPr="003E50AC">
          <w:t>Решение</w:t>
        </w:r>
      </w:hyperlink>
      <w:r w:rsidRPr="003E50AC">
        <w:t xml:space="preserve"> Совета народных депутатов Анжеро-Судженского городского округа от 31.03.2017 N 52.</w:t>
      </w:r>
    </w:p>
    <w:p w:rsidR="004E0731" w:rsidRPr="003E50AC" w:rsidRDefault="004E0731">
      <w:pPr>
        <w:pStyle w:val="ConsPlusNormal"/>
        <w:ind w:firstLine="540"/>
        <w:jc w:val="both"/>
      </w:pPr>
    </w:p>
    <w:p w:rsidR="004E0731" w:rsidRPr="003E50AC" w:rsidRDefault="004E0731">
      <w:pPr>
        <w:pStyle w:val="ConsPlusNormal"/>
        <w:jc w:val="right"/>
      </w:pPr>
      <w:r w:rsidRPr="003E50AC">
        <w:t xml:space="preserve">Председатель </w:t>
      </w:r>
      <w:proofErr w:type="gramStart"/>
      <w:r w:rsidRPr="003E50AC">
        <w:t>городского</w:t>
      </w:r>
      <w:proofErr w:type="gramEnd"/>
    </w:p>
    <w:p w:rsidR="004E0731" w:rsidRPr="003E50AC" w:rsidRDefault="004E0731">
      <w:pPr>
        <w:pStyle w:val="ConsPlusNormal"/>
        <w:jc w:val="right"/>
      </w:pPr>
      <w:r w:rsidRPr="003E50AC">
        <w:t>Совета народных депутатов</w:t>
      </w:r>
    </w:p>
    <w:p w:rsidR="004E0731" w:rsidRPr="003E50AC" w:rsidRDefault="004E0731">
      <w:pPr>
        <w:pStyle w:val="ConsPlusNormal"/>
        <w:jc w:val="right"/>
      </w:pPr>
      <w:r w:rsidRPr="003E50AC">
        <w:t>Г.ГОРБАЧЕВ</w:t>
      </w:r>
    </w:p>
    <w:p w:rsidR="004E0731" w:rsidRPr="003E50AC" w:rsidRDefault="004E0731">
      <w:pPr>
        <w:pStyle w:val="ConsPlusNormal"/>
        <w:ind w:firstLine="540"/>
        <w:jc w:val="both"/>
      </w:pPr>
    </w:p>
    <w:sectPr w:rsidR="004E0731" w:rsidRPr="003E50AC" w:rsidSect="0018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31"/>
    <w:rsid w:val="003000F7"/>
    <w:rsid w:val="003E50AC"/>
    <w:rsid w:val="004E0731"/>
    <w:rsid w:val="007112D2"/>
    <w:rsid w:val="00D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67A7743DF810275500C5FAC0B34A4C51367E29163A07C1573387C6DBBEFD551F0B6D7F53FD507BD466B2Y9k5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67A7743DF810275500C5FAC0B34A4C51367E291B3801C3563387C6DBBEFD551F0B6D7F53FD507BD466B3Y9k7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67A7743DF810275500C5FAC0B34A4C51367E291C3E04CB503387C6DBBEFD551F0B6D7F53FD507BD466B3Y9k1J" TargetMode="External"/><Relationship Id="rId11" Type="http://schemas.openxmlformats.org/officeDocument/2006/relationships/hyperlink" Target="consultantplus://offline/ref=8067A7743DF810275500C5FAC0B34A4C51367E29163A07C1573387C6DBBEFD551F0B6D7F53FD507BD466B2Y9kBJ" TargetMode="External"/><Relationship Id="rId5" Type="http://schemas.openxmlformats.org/officeDocument/2006/relationships/hyperlink" Target="consultantplus://offline/ref=8067A7743DF810275500C5FAC0B34A4C51367E291B3801C3563387C6DBBEFD551F0B6D7F53FD507BD466B3Y9k6J" TargetMode="External"/><Relationship Id="rId10" Type="http://schemas.openxmlformats.org/officeDocument/2006/relationships/hyperlink" Target="consultantplus://offline/ref=8067A7743DF810275500C5FAC0B34A4C51367E29163A07C1573387C6DBBEFD551F0B6D7F53FD507BD466B2Y9k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67A7743DF810275500C5FAC0B34A4C51367E291C3E04CB503387C6DBBEFD551F0B6D7F53FD507BD466B3Y9k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5</cp:revision>
  <dcterms:created xsi:type="dcterms:W3CDTF">2018-01-12T07:07:00Z</dcterms:created>
  <dcterms:modified xsi:type="dcterms:W3CDTF">2018-01-12T07:13:00Z</dcterms:modified>
</cp:coreProperties>
</file>