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7B" w:rsidRDefault="00C5787B" w:rsidP="00C5787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Разъяснение субъекту персональных данных юридических последствий отказа предоставить свои персональные данные</w:t>
      </w:r>
    </w:p>
    <w:p w:rsidR="00C5787B" w:rsidRDefault="00C5787B" w:rsidP="00C578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5787B" w:rsidRDefault="00C5787B" w:rsidP="00C578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5787B" w:rsidRDefault="00C5787B" w:rsidP="00C578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5787B" w:rsidRDefault="00C5787B" w:rsidP="00C5787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 соответствии со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статьями 26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42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</w:t>
      </w:r>
      <w:r>
        <w:rPr>
          <w:rFonts w:ascii="Times New Roman" w:hAnsi="Times New Roman" w:cs="Times New Roman"/>
          <w:sz w:val="26"/>
          <w:szCs w:val="26"/>
        </w:rPr>
        <w:br/>
        <w:t xml:space="preserve">№ 79-ФЗ «О государственной гражданской службе Российской Федерации» (Собрание законодательства Российской Федерации, 2004, № 31, ст. 3215; 2013,  № 19, ст. 2326; № 27, ст. 3462, 3477; 2014, № 14, ст. 1545),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Положением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 персональных данных федерального государственного гражданского служащего Российской Федерации и ведении его личного дела, утвержденным Указом Президента Российской Федерации от 30 мая 2005 г. № 609 (Собрание законодательства  Российской  Федерации, 2005, № 23, ст. 2242; 2008, № 43, ст. 4921; </w:t>
      </w:r>
      <w:proofErr w:type="gramStart"/>
      <w:r>
        <w:rPr>
          <w:rFonts w:ascii="Times New Roman" w:hAnsi="Times New Roman" w:cs="Times New Roman"/>
          <w:sz w:val="26"/>
          <w:szCs w:val="26"/>
        </w:rPr>
        <w:t>2014, № 27, ст. 3754), определен перечень персональных данных, который субъект персональных данных обязан предоставить в связи с поступлением  или прохождением государственной гражданской службы.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Без представления субъектом персональных данных обязательных для заключения служебного контракта сведений служебный  контракт не может быть заключен.</w:t>
      </w:r>
    </w:p>
    <w:p w:rsidR="00C5787B" w:rsidRDefault="00C5787B" w:rsidP="00C5787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 основании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 11 части  1 статьи 33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 2004 г. № 79-ФЗ «О государственной гражданской службе Российской Федерации» (Собрание законодательства Российской Федерации, 2004, № 31, ст. 3215; 2013,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№ 14, ст. 1665; 2014, № 14, ст. 1545), служебный контракт прекращается вследствие нарушения установленных обязательных правил его заключения, если это нарушение исключает возможность замещения должности.</w:t>
      </w:r>
      <w:proofErr w:type="gramEnd"/>
    </w:p>
    <w:p w:rsidR="00C5787B" w:rsidRDefault="00C5787B" w:rsidP="00C5787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787B" w:rsidRDefault="00C5787B" w:rsidP="00C5787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787B" w:rsidRDefault="00C5787B" w:rsidP="00C5787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5787B" w:rsidRDefault="00C5787B" w:rsidP="00C5787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Мне, _____________________________________________________________</w:t>
      </w:r>
    </w:p>
    <w:p w:rsidR="00C5787B" w:rsidRDefault="00C5787B" w:rsidP="00C5787B">
      <w:pPr>
        <w:pStyle w:val="ConsPlusNonformat"/>
        <w:ind w:left="3540"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C5787B" w:rsidRDefault="00C5787B" w:rsidP="00C578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разъяснены юридические последствия отказа предоставить свои персональные данные.</w:t>
      </w:r>
    </w:p>
    <w:p w:rsidR="00C5787B" w:rsidRDefault="00C5787B" w:rsidP="00C578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5787B" w:rsidRDefault="00C5787B" w:rsidP="00C5787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«____» ________ 20___ г.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________ ______________________________</w:t>
      </w:r>
    </w:p>
    <w:p w:rsidR="007356F8" w:rsidRDefault="007356F8"/>
    <w:sectPr w:rsidR="00735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7B"/>
    <w:rsid w:val="007356F8"/>
    <w:rsid w:val="008C5663"/>
    <w:rsid w:val="00C5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78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57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78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578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5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EEA003AF81148FB81B665D89A0939B22C16B524E7E59406BCBEC7525D9820FA6A46166E12B6B58r9G2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EEA003AF81148FB81B665D89A0939B22C06D51487E59406BCBEC7525D9820FA6A46166E12B685Fr9G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EEA003AF81148FB81B665D89A0939B22C16B524E7E59406BCBEC7525D9820FA6A46166E12B6C5Dr9G3G" TargetMode="External"/><Relationship Id="rId5" Type="http://schemas.openxmlformats.org/officeDocument/2006/relationships/hyperlink" Target="consultantplus://offline/ref=6BEEA003AF81148FB81B665D89A0939B22C16B524E7E59406BCBEC7525D9820FA6A46166E12B6A56r9G6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Коченов Александр Евгеньевич</dc:creator>
  <cp:lastModifiedBy>Андрей Сергеевич Лобзанов</cp:lastModifiedBy>
  <cp:revision>2</cp:revision>
  <dcterms:created xsi:type="dcterms:W3CDTF">2015-02-26T13:15:00Z</dcterms:created>
  <dcterms:modified xsi:type="dcterms:W3CDTF">2015-02-26T13:15:00Z</dcterms:modified>
</cp:coreProperties>
</file>