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bookmarkStart w:id="0" w:name="_GoBack"/>
      <w:bookmarkEnd w:id="0"/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>МИ ФНС России № 1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январе 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8E7280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8E7280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8E7280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8E7280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8E7280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8E7280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8E7280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8E7280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062F89" w:rsidTr="008E7280">
        <w:trPr>
          <w:trHeight w:val="549"/>
        </w:trPr>
        <w:tc>
          <w:tcPr>
            <w:tcW w:w="1384" w:type="dxa"/>
          </w:tcPr>
          <w:p w:rsidR="00062F89" w:rsidRPr="00062F89" w:rsidRDefault="00062F89" w:rsidP="00C521CE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62F8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16.01.2017</w:t>
            </w:r>
          </w:p>
        </w:tc>
        <w:tc>
          <w:tcPr>
            <w:tcW w:w="1701" w:type="dxa"/>
          </w:tcPr>
          <w:p w:rsidR="00062F89" w:rsidRPr="00062F89" w:rsidRDefault="00062F89" w:rsidP="00AC2066">
            <w:pPr>
              <w:pStyle w:val="a4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062F89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10-00</w:t>
            </w:r>
          </w:p>
        </w:tc>
        <w:tc>
          <w:tcPr>
            <w:tcW w:w="4117" w:type="dxa"/>
          </w:tcPr>
          <w:p w:rsidR="00062F89" w:rsidRPr="00062F89" w:rsidRDefault="00062F89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 вступлении в силу с января 2017 года главы 34 Налогового </w:t>
            </w:r>
            <w:r w:rsidR="00E432BA">
              <w:t>к</w:t>
            </w:r>
            <w:r w:rsidRPr="00062F89">
              <w:t>одекса</w:t>
            </w:r>
            <w:r w:rsidR="00E432BA">
              <w:t xml:space="preserve"> РФ</w:t>
            </w:r>
            <w:r w:rsidRPr="00062F89">
              <w:t xml:space="preserve"> «Страховые взносы»;</w:t>
            </w:r>
          </w:p>
          <w:p w:rsidR="00062F89" w:rsidRPr="00062F89" w:rsidRDefault="00062F89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 порядке выставления и получения счетов-фактур в электронном виде </w:t>
            </w:r>
            <w:r w:rsidR="00BF4582">
              <w:t>по</w:t>
            </w:r>
            <w:r w:rsidRPr="00062F89">
              <w:t xml:space="preserve"> ТКС через операторо</w:t>
            </w:r>
            <w:r w:rsidR="00E432BA">
              <w:t>в электронного документооборота</w:t>
            </w:r>
            <w:r w:rsidRPr="00062F89">
              <w:t>;</w:t>
            </w:r>
          </w:p>
          <w:p w:rsidR="00062F89" w:rsidRPr="00062F89" w:rsidRDefault="00062F89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-Особенности заполнения отчетности по НДФЛ для налоговых агентов. Расчет сумм налога на доходы физических лиц, исчисленных и удержанных налоговым агентом по </w:t>
            </w:r>
            <w:hyperlink r:id="rId9" w:history="1">
              <w:r w:rsidRPr="00062F89">
                <w:t>форме 6-НДФЛ</w:t>
              </w:r>
            </w:hyperlink>
            <w:r w:rsidRPr="00062F89">
              <w:t xml:space="preserve">. Порядок заполнения; </w:t>
            </w:r>
          </w:p>
          <w:p w:rsidR="00062F89" w:rsidRPr="00062F89" w:rsidRDefault="00062F89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-О вступлении в силу с 1 января 2017  года законопроекта «О налоге на имущество организаций в Кировской области». Основные изменения;</w:t>
            </w:r>
          </w:p>
          <w:p w:rsidR="00062F89" w:rsidRPr="00062F89" w:rsidRDefault="00062F89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-О внесении изменений в НК РФ №248-ФЗ от 03.07.2016 «Об определении видов экономической деятельности и коды услуг, относящихся к бытовым услугам».</w:t>
            </w:r>
          </w:p>
          <w:p w:rsidR="00062F89" w:rsidRPr="00062F89" w:rsidRDefault="00062F89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-О возможностях оценки  качества полученных государственных услуг, с помощью специализированного сайта «Ваш контроль»,</w:t>
            </w:r>
          </w:p>
          <w:p w:rsidR="00062F89" w:rsidRPr="00062F89" w:rsidRDefault="00062F89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-Новая система применения контрольно-кассовой техники в соответствии с ФЗ от03.07.2016 № 290-ФЗ;</w:t>
            </w:r>
          </w:p>
          <w:p w:rsidR="00062F89" w:rsidRPr="00062F89" w:rsidRDefault="00062F89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-О применении ставки 0% по УСН и патентной системе налогообложения.</w:t>
            </w:r>
          </w:p>
        </w:tc>
        <w:tc>
          <w:tcPr>
            <w:tcW w:w="2369" w:type="dxa"/>
          </w:tcPr>
          <w:p w:rsidR="00062F89" w:rsidRPr="00062F89" w:rsidRDefault="00062F89" w:rsidP="00062F89">
            <w:pPr>
              <w:pStyle w:val="a4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062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062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.Л</w:t>
            </w:r>
            <w:proofErr w:type="gramEnd"/>
            <w:r w:rsidRPr="00062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уза</w:t>
            </w:r>
            <w:proofErr w:type="spellEnd"/>
            <w:r w:rsidRPr="00062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2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пл.Труда</w:t>
            </w:r>
            <w:proofErr w:type="spellEnd"/>
            <w:r w:rsidRPr="00062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="00BF458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д. </w:t>
            </w:r>
            <w:r w:rsidRPr="00062F8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 Центральная библиотека</w:t>
            </w:r>
          </w:p>
          <w:p w:rsidR="00062F89" w:rsidRPr="00062F89" w:rsidRDefault="00062F89" w:rsidP="00C521CE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062F89" w:rsidRPr="00062F89" w:rsidRDefault="00062F89" w:rsidP="00C521CE">
            <w:pPr>
              <w:pStyle w:val="a4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2066" w:rsidTr="008E7280">
        <w:tc>
          <w:tcPr>
            <w:tcW w:w="1384" w:type="dxa"/>
          </w:tcPr>
          <w:p w:rsidR="00AC2066" w:rsidRPr="00AC2066" w:rsidRDefault="00AC2066" w:rsidP="00AC20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C2066">
              <w:rPr>
                <w:b/>
              </w:rPr>
              <w:t>19.01.2017</w:t>
            </w:r>
          </w:p>
        </w:tc>
        <w:tc>
          <w:tcPr>
            <w:tcW w:w="1701" w:type="dxa"/>
          </w:tcPr>
          <w:p w:rsidR="00AC2066" w:rsidRPr="00AC2066" w:rsidRDefault="00AC2066" w:rsidP="00AC20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C2066">
              <w:rPr>
                <w:b/>
              </w:rPr>
              <w:t>10-00</w:t>
            </w:r>
          </w:p>
        </w:tc>
        <w:tc>
          <w:tcPr>
            <w:tcW w:w="4117" w:type="dxa"/>
          </w:tcPr>
          <w:p w:rsidR="00AC2066" w:rsidRPr="00062F89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 вступлении в силу с января 2017 года главы 34 Налогового </w:t>
            </w:r>
            <w:r>
              <w:t>к</w:t>
            </w:r>
            <w:r w:rsidRPr="00062F89">
              <w:t>одекса</w:t>
            </w:r>
            <w:r>
              <w:t xml:space="preserve"> РФ</w:t>
            </w:r>
            <w:r w:rsidRPr="00062F89">
              <w:t xml:space="preserve"> «Страховые взносы»;</w:t>
            </w:r>
          </w:p>
          <w:p w:rsidR="00AC2066" w:rsidRPr="00062F89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 порядке выставления и получения счетов-фактур в электронном виде </w:t>
            </w:r>
            <w:r>
              <w:t>по</w:t>
            </w:r>
            <w:r w:rsidRPr="00062F89">
              <w:t xml:space="preserve"> ТКС через операторо</w:t>
            </w:r>
            <w:r>
              <w:t>в электронного документооборота</w:t>
            </w:r>
            <w:r w:rsidRPr="00062F89">
              <w:t>;</w:t>
            </w:r>
          </w:p>
          <w:p w:rsidR="00AC2066" w:rsidRPr="00062F89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-Особенности заполнения отчетности по НДФЛ для налоговых агентов. Расчет сумм налога на доходы физических лиц, исчисленных и удержанных налоговым агентом по </w:t>
            </w:r>
            <w:hyperlink r:id="rId10" w:history="1">
              <w:r w:rsidRPr="00062F89">
                <w:t>форме 6-НДФЛ</w:t>
              </w:r>
            </w:hyperlink>
            <w:r w:rsidRPr="00062F89">
              <w:t xml:space="preserve">. Порядок заполнения; </w:t>
            </w:r>
          </w:p>
          <w:p w:rsidR="00AC2066" w:rsidRPr="00062F89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062F89">
              <w:t>-О вступлении в силу с 1 января 2017  года законопроекта «О налоге на имущество организаций в Кировской области». Основные изменения;</w:t>
            </w:r>
          </w:p>
          <w:p w:rsidR="00AC2066" w:rsidRPr="00062F89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062F89">
              <w:t>-</w:t>
            </w:r>
            <w:r>
              <w:t xml:space="preserve"> </w:t>
            </w:r>
            <w:r w:rsidRPr="00062F89">
              <w:t xml:space="preserve">О внесении изменений в НК РФ №248-ФЗ от 03.07.2016 «Об определении видов экономической деятельности и </w:t>
            </w:r>
            <w:r w:rsidRPr="00062F89">
              <w:lastRenderedPageBreak/>
              <w:t>коды услуг, относящихся к бытовым услугам».</w:t>
            </w:r>
          </w:p>
          <w:p w:rsidR="00AC2066" w:rsidRPr="00062F89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062F89">
              <w:t>-О возможностях оценки  качества полученных государственных услуг, с помощью специализированного сайта «Ваш контроль»,</w:t>
            </w:r>
          </w:p>
          <w:p w:rsidR="00AC2066" w:rsidRPr="00062F89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062F89">
              <w:t>-Новая система применения контрольно-кассовой техники в соответствии с ФЗ от03.07.2016 № 290-ФЗ;</w:t>
            </w:r>
          </w:p>
          <w:p w:rsidR="00AC2066" w:rsidRPr="00AC2066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062F89">
              <w:t>-О применении ставки 0% по УСН и патентной системе налогообложения.</w:t>
            </w:r>
          </w:p>
        </w:tc>
        <w:tc>
          <w:tcPr>
            <w:tcW w:w="2369" w:type="dxa"/>
          </w:tcPr>
          <w:p w:rsidR="00AC2066" w:rsidRPr="00AC2066" w:rsidRDefault="00AC2066" w:rsidP="00AC2066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lastRenderedPageBreak/>
              <w:t>п</w:t>
            </w:r>
            <w:proofErr w:type="gramStart"/>
            <w:r>
              <w:t>.П</w:t>
            </w:r>
            <w:proofErr w:type="gramEnd"/>
            <w:r>
              <w:t>одосиновец</w:t>
            </w:r>
            <w:proofErr w:type="spellEnd"/>
            <w:r>
              <w:t>,</w:t>
            </w:r>
            <w:r w:rsidRPr="00AC2066">
              <w:t xml:space="preserve"> ул. Советская, </w:t>
            </w:r>
            <w:r>
              <w:t>д.</w:t>
            </w:r>
            <w:r w:rsidRPr="00AC2066">
              <w:t>55</w:t>
            </w:r>
          </w:p>
          <w:p w:rsidR="00AC2066" w:rsidRPr="00AC2066" w:rsidRDefault="00AC2066" w:rsidP="00AC2066">
            <w:pPr>
              <w:autoSpaceDE w:val="0"/>
              <w:autoSpaceDN w:val="0"/>
              <w:adjustRightInd w:val="0"/>
              <w:jc w:val="both"/>
            </w:pPr>
            <w:r w:rsidRPr="00AC2066">
              <w:t xml:space="preserve">Зал заседаний администрации </w:t>
            </w:r>
            <w:proofErr w:type="spellStart"/>
            <w:r w:rsidRPr="00AC2066">
              <w:t>Подосиновского</w:t>
            </w:r>
            <w:proofErr w:type="spellEnd"/>
            <w:r w:rsidRPr="00AC2066">
              <w:t xml:space="preserve"> района</w:t>
            </w:r>
          </w:p>
        </w:tc>
      </w:tr>
      <w:tr w:rsidR="00B53145" w:rsidTr="008E7280">
        <w:tc>
          <w:tcPr>
            <w:tcW w:w="1384" w:type="dxa"/>
          </w:tcPr>
          <w:p w:rsidR="00B53145" w:rsidRPr="00AC2066" w:rsidRDefault="00365EA0" w:rsidP="00C521C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24</w:t>
            </w:r>
            <w:r w:rsidR="00B53145" w:rsidRPr="00AC2066">
              <w:rPr>
                <w:b/>
              </w:rPr>
              <w:t>.01.2017</w:t>
            </w:r>
          </w:p>
        </w:tc>
        <w:tc>
          <w:tcPr>
            <w:tcW w:w="1701" w:type="dxa"/>
          </w:tcPr>
          <w:p w:rsidR="00B53145" w:rsidRPr="00AC2066" w:rsidRDefault="00B53145" w:rsidP="00C521C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C2066">
              <w:rPr>
                <w:b/>
              </w:rPr>
              <w:t>10-00</w:t>
            </w:r>
          </w:p>
        </w:tc>
        <w:tc>
          <w:tcPr>
            <w:tcW w:w="4117" w:type="dxa"/>
          </w:tcPr>
          <w:p w:rsidR="00B53145" w:rsidRPr="00062F89" w:rsidRDefault="00B53145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 вступлении в силу с января 2017 года главы 34 Налогового </w:t>
            </w:r>
            <w:r>
              <w:t>к</w:t>
            </w:r>
            <w:r w:rsidRPr="00062F89">
              <w:t>одекса</w:t>
            </w:r>
            <w:r>
              <w:t xml:space="preserve"> РФ</w:t>
            </w:r>
            <w:r w:rsidRPr="00062F89">
              <w:t xml:space="preserve"> «Страховые взносы»;</w:t>
            </w:r>
          </w:p>
          <w:p w:rsidR="00B53145" w:rsidRPr="00062F89" w:rsidRDefault="00B53145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 порядке выставления и получения счетов-фактур в электронном виде </w:t>
            </w:r>
            <w:r>
              <w:t>по</w:t>
            </w:r>
            <w:r w:rsidRPr="00062F89">
              <w:t xml:space="preserve"> ТКС через операторо</w:t>
            </w:r>
            <w:r>
              <w:t>в электронного документооборота</w:t>
            </w:r>
            <w:r w:rsidRPr="00062F89">
              <w:t>;</w:t>
            </w:r>
          </w:p>
          <w:p w:rsidR="00B53145" w:rsidRPr="00062F89" w:rsidRDefault="00B53145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 xml:space="preserve">-Особенности заполнения отчетности по НДФЛ для налоговых агентов. Расчет сумм налога на доходы физических лиц, исчисленных и удержанных налоговым агентом по </w:t>
            </w:r>
            <w:hyperlink r:id="rId11" w:history="1">
              <w:r w:rsidRPr="00062F89">
                <w:t>форме 6-НДФЛ</w:t>
              </w:r>
            </w:hyperlink>
            <w:r w:rsidRPr="00062F89">
              <w:t xml:space="preserve">. Порядок заполнения; </w:t>
            </w:r>
          </w:p>
          <w:p w:rsidR="00B53145" w:rsidRPr="00062F89" w:rsidRDefault="00B53145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-О вступлении в силу с 1 января 2017  года законопроекта «О налоге на имущество организаций в Кировской области». Основные изменения;</w:t>
            </w:r>
          </w:p>
          <w:p w:rsidR="00B53145" w:rsidRPr="00062F89" w:rsidRDefault="00B53145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</w:t>
            </w:r>
            <w:r>
              <w:t xml:space="preserve"> </w:t>
            </w:r>
            <w:r w:rsidRPr="00062F89">
              <w:t xml:space="preserve">О внесении изменений в НК РФ №248-ФЗ от 03.07.2016 «Об определении видов </w:t>
            </w:r>
            <w:r w:rsidRPr="00B50CEE">
              <w:t>экономической деятельности и коды услуг, о</w:t>
            </w:r>
            <w:r w:rsidRPr="00062F89">
              <w:t>тносящихся к бытовым услугам».</w:t>
            </w:r>
          </w:p>
          <w:p w:rsidR="00B53145" w:rsidRPr="00062F89" w:rsidRDefault="00B53145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-О возможностях оценки  качества полученных государственных услуг, с помощью специализированного сайта «Ваш контроль»,</w:t>
            </w:r>
          </w:p>
          <w:p w:rsidR="00B53145" w:rsidRPr="00062F89" w:rsidRDefault="00B53145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-Новая система применения контрольно-кассовой техники в соответствии с ФЗ от03.07.2016 № 290-ФЗ;</w:t>
            </w:r>
          </w:p>
          <w:p w:rsidR="00B53145" w:rsidRPr="00AC2066" w:rsidRDefault="00B53145" w:rsidP="00C521CE">
            <w:pPr>
              <w:autoSpaceDE w:val="0"/>
              <w:autoSpaceDN w:val="0"/>
              <w:adjustRightInd w:val="0"/>
              <w:jc w:val="both"/>
            </w:pPr>
            <w:r w:rsidRPr="00062F89">
              <w:t>-О применении ставки 0% по УСН и патентной системе налогообложения.</w:t>
            </w:r>
          </w:p>
        </w:tc>
        <w:tc>
          <w:tcPr>
            <w:tcW w:w="2369" w:type="dxa"/>
          </w:tcPr>
          <w:p w:rsidR="00B53145" w:rsidRPr="00AC2066" w:rsidRDefault="00443A3F" w:rsidP="00443A3F">
            <w:pPr>
              <w:autoSpaceDE w:val="0"/>
              <w:autoSpaceDN w:val="0"/>
              <w:adjustRightInd w:val="0"/>
            </w:pPr>
            <w:proofErr w:type="spellStart"/>
            <w:r w:rsidRPr="00443A3F">
              <w:t>п</w:t>
            </w:r>
            <w:proofErr w:type="gramStart"/>
            <w:r w:rsidRPr="00443A3F">
              <w:t>.О</w:t>
            </w:r>
            <w:proofErr w:type="gramEnd"/>
            <w:r w:rsidRPr="00443A3F">
              <w:t>парино</w:t>
            </w:r>
            <w:proofErr w:type="spellEnd"/>
            <w:r w:rsidRPr="00443A3F">
              <w:t xml:space="preserve">, </w:t>
            </w:r>
            <w:proofErr w:type="spellStart"/>
            <w:r w:rsidRPr="00443A3F">
              <w:t>ул.Первомайская</w:t>
            </w:r>
            <w:proofErr w:type="spellEnd"/>
            <w:r w:rsidRPr="00443A3F">
              <w:t>,</w:t>
            </w:r>
            <w:r>
              <w:t xml:space="preserve"> </w:t>
            </w:r>
            <w:r>
              <w:br/>
              <w:t>д.</w:t>
            </w:r>
            <w:r w:rsidRPr="00443A3F">
              <w:t xml:space="preserve"> 14</w:t>
            </w:r>
            <w:r w:rsidRPr="00443A3F">
              <w:br/>
              <w:t xml:space="preserve"> зал заседаний администрации </w:t>
            </w:r>
            <w:proofErr w:type="spellStart"/>
            <w:r w:rsidRPr="00443A3F">
              <w:t>Опаринского</w:t>
            </w:r>
            <w:proofErr w:type="spellEnd"/>
            <w:r w:rsidRPr="00443A3F">
              <w:t xml:space="preserve">  района</w:t>
            </w:r>
          </w:p>
        </w:tc>
      </w:tr>
      <w:tr w:rsidR="00B50CEE" w:rsidTr="008E7280">
        <w:tc>
          <w:tcPr>
            <w:tcW w:w="1384" w:type="dxa"/>
          </w:tcPr>
          <w:p w:rsidR="00B50CEE" w:rsidRPr="00B50CEE" w:rsidRDefault="00B50CEE" w:rsidP="00C521CE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26.01.2017</w:t>
            </w:r>
          </w:p>
        </w:tc>
        <w:tc>
          <w:tcPr>
            <w:tcW w:w="1701" w:type="dxa"/>
          </w:tcPr>
          <w:p w:rsidR="00B50CEE" w:rsidRPr="00B50CEE" w:rsidRDefault="00B50CEE" w:rsidP="00B50CEE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09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</w:t>
            </w: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117" w:type="dxa"/>
          </w:tcPr>
          <w:p w:rsidR="00B50CEE" w:rsidRPr="00B50CEE" w:rsidRDefault="00B50CEE" w:rsidP="005D54F5">
            <w:pPr>
              <w:autoSpaceDE w:val="0"/>
              <w:autoSpaceDN w:val="0"/>
              <w:adjustRightInd w:val="0"/>
              <w:jc w:val="both"/>
            </w:pPr>
            <w:r w:rsidRPr="00B50CEE">
              <w:t>Единый информационный день «Начинающий предприниматель»</w:t>
            </w:r>
          </w:p>
          <w:p w:rsidR="00B50CEE" w:rsidRPr="00B50CEE" w:rsidRDefault="00B50CEE" w:rsidP="005D54F5">
            <w:pPr>
              <w:autoSpaceDE w:val="0"/>
              <w:autoSpaceDN w:val="0"/>
              <w:adjustRightInd w:val="0"/>
              <w:jc w:val="both"/>
            </w:pPr>
            <w:r w:rsidRPr="00B50CEE">
              <w:t xml:space="preserve">для вновь зарегистрированных </w:t>
            </w:r>
          </w:p>
          <w:p w:rsidR="00B50CEE" w:rsidRPr="00B50CEE" w:rsidRDefault="00B50CEE" w:rsidP="00964B0B">
            <w:pPr>
              <w:tabs>
                <w:tab w:val="center" w:pos="1950"/>
              </w:tabs>
              <w:jc w:val="both"/>
            </w:pPr>
            <w:r w:rsidRPr="00B50CEE">
              <w:t>ИП и ЮЛ.</w:t>
            </w:r>
            <w:r w:rsidR="00964B0B">
              <w:tab/>
            </w:r>
          </w:p>
        </w:tc>
        <w:tc>
          <w:tcPr>
            <w:tcW w:w="2369" w:type="dxa"/>
          </w:tcPr>
          <w:p w:rsidR="00B50CEE" w:rsidRPr="00B50CEE" w:rsidRDefault="00B50CEE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50CEE">
              <w:t>г</w:t>
            </w:r>
            <w:proofErr w:type="gramStart"/>
            <w:r w:rsidRPr="00B50CEE">
              <w:t>.Л</w:t>
            </w:r>
            <w:proofErr w:type="gramEnd"/>
            <w:r w:rsidRPr="00B50CEE">
              <w:t>уза</w:t>
            </w:r>
            <w:proofErr w:type="spellEnd"/>
            <w:r w:rsidRPr="00B50CEE">
              <w:t xml:space="preserve">, </w:t>
            </w:r>
            <w:proofErr w:type="spellStart"/>
            <w:r w:rsidRPr="00B50CEE">
              <w:t>ул.Чапаева</w:t>
            </w:r>
            <w:proofErr w:type="spellEnd"/>
            <w:r w:rsidRPr="00B50CEE">
              <w:t>,</w:t>
            </w:r>
            <w:r w:rsidR="005D54F5">
              <w:t xml:space="preserve"> д.</w:t>
            </w:r>
            <w:r w:rsidRPr="00B50CEE">
              <w:t xml:space="preserve"> 2 </w:t>
            </w:r>
            <w:proofErr w:type="spellStart"/>
            <w:r w:rsidRPr="00B50CEE">
              <w:t>каб</w:t>
            </w:r>
            <w:proofErr w:type="spellEnd"/>
            <w:r w:rsidRPr="00B50CEE">
              <w:t>. № 15</w:t>
            </w:r>
          </w:p>
        </w:tc>
      </w:tr>
      <w:tr w:rsidR="00B50CEE" w:rsidTr="008E7280">
        <w:tc>
          <w:tcPr>
            <w:tcW w:w="1384" w:type="dxa"/>
          </w:tcPr>
          <w:p w:rsidR="00B50CEE" w:rsidRPr="00B50CEE" w:rsidRDefault="00B50CEE" w:rsidP="00C521CE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26.01.2017</w:t>
            </w:r>
          </w:p>
        </w:tc>
        <w:tc>
          <w:tcPr>
            <w:tcW w:w="1701" w:type="dxa"/>
          </w:tcPr>
          <w:p w:rsidR="00B50CEE" w:rsidRPr="00B50CEE" w:rsidRDefault="00B50CEE" w:rsidP="00B50CEE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09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</w:t>
            </w: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117" w:type="dxa"/>
          </w:tcPr>
          <w:p w:rsidR="005D54F5" w:rsidRPr="00B50CEE" w:rsidRDefault="005D54F5" w:rsidP="005D54F5">
            <w:pPr>
              <w:autoSpaceDE w:val="0"/>
              <w:autoSpaceDN w:val="0"/>
              <w:adjustRightInd w:val="0"/>
              <w:jc w:val="both"/>
            </w:pPr>
            <w:r w:rsidRPr="00B50CEE">
              <w:t>Единый информационный день «Начинающий предприниматель»</w:t>
            </w:r>
          </w:p>
          <w:p w:rsidR="005D54F5" w:rsidRPr="00B50CEE" w:rsidRDefault="005D54F5" w:rsidP="005D54F5">
            <w:pPr>
              <w:autoSpaceDE w:val="0"/>
              <w:autoSpaceDN w:val="0"/>
              <w:adjustRightInd w:val="0"/>
              <w:jc w:val="both"/>
            </w:pPr>
            <w:r w:rsidRPr="00B50CEE">
              <w:t xml:space="preserve">для вновь зарегистрированных </w:t>
            </w:r>
          </w:p>
          <w:p w:rsidR="00B50CEE" w:rsidRPr="00B50CEE" w:rsidRDefault="005D54F5" w:rsidP="005D54F5">
            <w:pPr>
              <w:jc w:val="both"/>
            </w:pPr>
            <w:r w:rsidRPr="00B50CEE">
              <w:t>ИП и ЮЛ.</w:t>
            </w:r>
          </w:p>
        </w:tc>
        <w:tc>
          <w:tcPr>
            <w:tcW w:w="2369" w:type="dxa"/>
          </w:tcPr>
          <w:p w:rsidR="00B50CEE" w:rsidRPr="00B50CEE" w:rsidRDefault="00B50CEE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50CEE">
              <w:t>п</w:t>
            </w:r>
            <w:proofErr w:type="gramStart"/>
            <w:r w:rsidRPr="00B50CEE">
              <w:t>.П</w:t>
            </w:r>
            <w:proofErr w:type="gramEnd"/>
            <w:r w:rsidRPr="00B50CEE">
              <w:t>одосиновец</w:t>
            </w:r>
            <w:proofErr w:type="spellEnd"/>
            <w:r w:rsidRPr="00B50CEE">
              <w:t xml:space="preserve">, </w:t>
            </w:r>
            <w:proofErr w:type="spellStart"/>
            <w:r w:rsidRPr="00B50CEE">
              <w:t>ул.Советская</w:t>
            </w:r>
            <w:proofErr w:type="spellEnd"/>
            <w:r w:rsidRPr="00B50CEE">
              <w:t xml:space="preserve">, </w:t>
            </w:r>
            <w:r w:rsidR="005D54F5">
              <w:t xml:space="preserve">д. </w:t>
            </w:r>
            <w:r w:rsidRPr="00B50CEE">
              <w:t>77, к.217</w:t>
            </w:r>
          </w:p>
        </w:tc>
      </w:tr>
      <w:tr w:rsidR="00B50CEE" w:rsidTr="008E7280">
        <w:tc>
          <w:tcPr>
            <w:tcW w:w="1384" w:type="dxa"/>
          </w:tcPr>
          <w:p w:rsidR="00B50CEE" w:rsidRPr="00B50CEE" w:rsidRDefault="00B50CEE" w:rsidP="00C521CE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26.01.2017</w:t>
            </w:r>
          </w:p>
        </w:tc>
        <w:tc>
          <w:tcPr>
            <w:tcW w:w="1701" w:type="dxa"/>
          </w:tcPr>
          <w:p w:rsidR="00B50CEE" w:rsidRPr="00B50CEE" w:rsidRDefault="00B50CEE" w:rsidP="00B50CEE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09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</w:t>
            </w:r>
            <w:r w:rsidRPr="00B50CE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117" w:type="dxa"/>
          </w:tcPr>
          <w:p w:rsidR="005D54F5" w:rsidRPr="00B50CEE" w:rsidRDefault="005D54F5" w:rsidP="005D54F5">
            <w:pPr>
              <w:autoSpaceDE w:val="0"/>
              <w:autoSpaceDN w:val="0"/>
              <w:adjustRightInd w:val="0"/>
              <w:jc w:val="both"/>
            </w:pPr>
            <w:r w:rsidRPr="00B50CEE">
              <w:t>Единый информационный день «Начинающий предприниматель»</w:t>
            </w:r>
          </w:p>
          <w:p w:rsidR="005D54F5" w:rsidRPr="00B50CEE" w:rsidRDefault="005D54F5" w:rsidP="005D54F5">
            <w:pPr>
              <w:autoSpaceDE w:val="0"/>
              <w:autoSpaceDN w:val="0"/>
              <w:adjustRightInd w:val="0"/>
              <w:jc w:val="both"/>
            </w:pPr>
            <w:r w:rsidRPr="00B50CEE">
              <w:t xml:space="preserve">для вновь зарегистрированных </w:t>
            </w:r>
          </w:p>
          <w:p w:rsidR="00B50CEE" w:rsidRPr="00B50CEE" w:rsidRDefault="005D54F5" w:rsidP="005D54F5">
            <w:pPr>
              <w:jc w:val="both"/>
            </w:pPr>
            <w:r w:rsidRPr="00B50CEE">
              <w:t>ИП и ЮЛ.</w:t>
            </w:r>
          </w:p>
        </w:tc>
        <w:tc>
          <w:tcPr>
            <w:tcW w:w="2369" w:type="dxa"/>
          </w:tcPr>
          <w:p w:rsidR="00B50CEE" w:rsidRPr="00B50CEE" w:rsidRDefault="00B50CEE" w:rsidP="00B82BE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50CEE">
              <w:t>п</w:t>
            </w:r>
            <w:proofErr w:type="gramStart"/>
            <w:r w:rsidRPr="00B50CEE">
              <w:t>.О</w:t>
            </w:r>
            <w:proofErr w:type="gramEnd"/>
            <w:r w:rsidRPr="00B50CEE">
              <w:t>парино</w:t>
            </w:r>
            <w:proofErr w:type="spellEnd"/>
            <w:r w:rsidRPr="00B50CEE">
              <w:t xml:space="preserve">, </w:t>
            </w:r>
            <w:proofErr w:type="spellStart"/>
            <w:r w:rsidRPr="00B50CEE">
              <w:t>ул.Первомайская</w:t>
            </w:r>
            <w:proofErr w:type="spellEnd"/>
            <w:r w:rsidRPr="00B50CEE">
              <w:t>,</w:t>
            </w:r>
            <w:r w:rsidR="005D54F5">
              <w:br/>
              <w:t xml:space="preserve"> д.</w:t>
            </w:r>
            <w:r w:rsidRPr="00B50CEE">
              <w:t xml:space="preserve"> 14,  каб.55</w:t>
            </w:r>
          </w:p>
        </w:tc>
      </w:tr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67E" w:rsidRDefault="0059767E" w:rsidP="00964B0B">
      <w:pPr>
        <w:spacing w:after="0" w:line="240" w:lineRule="auto"/>
      </w:pPr>
      <w:r>
        <w:separator/>
      </w:r>
    </w:p>
  </w:endnote>
  <w:endnote w:type="continuationSeparator" w:id="0">
    <w:p w:rsidR="0059767E" w:rsidRDefault="0059767E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67E" w:rsidRDefault="0059767E" w:rsidP="00964B0B">
      <w:pPr>
        <w:spacing w:after="0" w:line="240" w:lineRule="auto"/>
      </w:pPr>
      <w:r>
        <w:separator/>
      </w:r>
    </w:p>
  </w:footnote>
  <w:footnote w:type="continuationSeparator" w:id="0">
    <w:p w:rsidR="0059767E" w:rsidRDefault="0059767E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4031D"/>
    <w:rsid w:val="00062F89"/>
    <w:rsid w:val="00077A36"/>
    <w:rsid w:val="000A3F4A"/>
    <w:rsid w:val="000B23DD"/>
    <w:rsid w:val="000B512A"/>
    <w:rsid w:val="000E4EC0"/>
    <w:rsid w:val="00144D52"/>
    <w:rsid w:val="00157279"/>
    <w:rsid w:val="0016120F"/>
    <w:rsid w:val="001667B2"/>
    <w:rsid w:val="00190872"/>
    <w:rsid w:val="00193642"/>
    <w:rsid w:val="001C2E69"/>
    <w:rsid w:val="001F423B"/>
    <w:rsid w:val="00221003"/>
    <w:rsid w:val="00222269"/>
    <w:rsid w:val="00225ADC"/>
    <w:rsid w:val="00227E58"/>
    <w:rsid w:val="00230EA2"/>
    <w:rsid w:val="0025573B"/>
    <w:rsid w:val="002A3EDF"/>
    <w:rsid w:val="00365EA0"/>
    <w:rsid w:val="00374629"/>
    <w:rsid w:val="00414AD2"/>
    <w:rsid w:val="00417C3F"/>
    <w:rsid w:val="00443A3F"/>
    <w:rsid w:val="00463B07"/>
    <w:rsid w:val="004E370F"/>
    <w:rsid w:val="005071D8"/>
    <w:rsid w:val="00513FEA"/>
    <w:rsid w:val="00515D7C"/>
    <w:rsid w:val="00527E36"/>
    <w:rsid w:val="00576E7D"/>
    <w:rsid w:val="0059043A"/>
    <w:rsid w:val="0059767E"/>
    <w:rsid w:val="005B02D0"/>
    <w:rsid w:val="005D54F5"/>
    <w:rsid w:val="005E32BD"/>
    <w:rsid w:val="00601756"/>
    <w:rsid w:val="00606F3B"/>
    <w:rsid w:val="006B5D82"/>
    <w:rsid w:val="00742BD6"/>
    <w:rsid w:val="00754555"/>
    <w:rsid w:val="00794F18"/>
    <w:rsid w:val="007A1593"/>
    <w:rsid w:val="007F4A56"/>
    <w:rsid w:val="0087682F"/>
    <w:rsid w:val="008810C5"/>
    <w:rsid w:val="00881E3F"/>
    <w:rsid w:val="0088274E"/>
    <w:rsid w:val="008B17EC"/>
    <w:rsid w:val="008D657E"/>
    <w:rsid w:val="008E7280"/>
    <w:rsid w:val="008F2585"/>
    <w:rsid w:val="00917B5B"/>
    <w:rsid w:val="00931B30"/>
    <w:rsid w:val="00936BEA"/>
    <w:rsid w:val="00937C40"/>
    <w:rsid w:val="00946298"/>
    <w:rsid w:val="00964B0B"/>
    <w:rsid w:val="009873D6"/>
    <w:rsid w:val="009968F7"/>
    <w:rsid w:val="009B4B4B"/>
    <w:rsid w:val="009B4BBF"/>
    <w:rsid w:val="009D61E3"/>
    <w:rsid w:val="009E3CAD"/>
    <w:rsid w:val="00A955B9"/>
    <w:rsid w:val="00AB4CFE"/>
    <w:rsid w:val="00AB7F21"/>
    <w:rsid w:val="00AC2066"/>
    <w:rsid w:val="00AE5888"/>
    <w:rsid w:val="00B2030D"/>
    <w:rsid w:val="00B50CEE"/>
    <w:rsid w:val="00B53145"/>
    <w:rsid w:val="00B531F7"/>
    <w:rsid w:val="00B63395"/>
    <w:rsid w:val="00B928B8"/>
    <w:rsid w:val="00BA6306"/>
    <w:rsid w:val="00BE2043"/>
    <w:rsid w:val="00BF4582"/>
    <w:rsid w:val="00C108D1"/>
    <w:rsid w:val="00CC60B7"/>
    <w:rsid w:val="00D21AFC"/>
    <w:rsid w:val="00DC5E4B"/>
    <w:rsid w:val="00E30CA9"/>
    <w:rsid w:val="00E432BA"/>
    <w:rsid w:val="00E47EE7"/>
    <w:rsid w:val="00E50329"/>
    <w:rsid w:val="00E5310E"/>
    <w:rsid w:val="00E64E30"/>
    <w:rsid w:val="00EE58C0"/>
    <w:rsid w:val="00F04081"/>
    <w:rsid w:val="00F43F65"/>
    <w:rsid w:val="00F806CC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A6039A5CF4DBB3D53C00561DED7A03D701F24E170AA426E1B240966DB25914D2C13779CE4A002Eg6ZE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DA6039A5CF4DBB3D53C00561DED7A03D701F24E170AA426E1B240966DB25914D2C13779CE4A002Eg6ZE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A6039A5CF4DBB3D53C00561DED7A03D701F24E170AA426E1B240966DB25914D2C13779CE4A002Eg6Z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15A-FD48-4AE6-90DD-E8BF4D06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97</cp:revision>
  <dcterms:created xsi:type="dcterms:W3CDTF">2016-08-30T06:37:00Z</dcterms:created>
  <dcterms:modified xsi:type="dcterms:W3CDTF">2016-12-22T09:43:00Z</dcterms:modified>
</cp:coreProperties>
</file>