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518" w:rsidRPr="008B354A" w:rsidRDefault="008E7280" w:rsidP="008E7280">
      <w:pPr>
        <w:jc w:val="center"/>
        <w:rPr>
          <w:b/>
          <w:bCs/>
          <w:i/>
          <w:color w:val="000000"/>
          <w:sz w:val="28"/>
          <w:szCs w:val="28"/>
        </w:rPr>
      </w:pPr>
      <w:r w:rsidRPr="008B354A">
        <w:rPr>
          <w:b/>
          <w:bCs/>
          <w:i/>
          <w:color w:val="000000"/>
          <w:sz w:val="28"/>
          <w:szCs w:val="28"/>
        </w:rPr>
        <w:t>План проведения бесплатных семинаров для налогоплательщиков</w:t>
      </w:r>
      <w:r w:rsidRPr="008B354A">
        <w:rPr>
          <w:b/>
          <w:bCs/>
          <w:i/>
          <w:color w:val="000000"/>
          <w:sz w:val="28"/>
          <w:szCs w:val="28"/>
        </w:rPr>
        <w:br/>
        <w:t xml:space="preserve">в </w:t>
      </w:r>
      <w:r w:rsidR="007E6323" w:rsidRPr="008B354A">
        <w:rPr>
          <w:b/>
          <w:bCs/>
          <w:i/>
          <w:color w:val="000000"/>
          <w:sz w:val="28"/>
          <w:szCs w:val="28"/>
        </w:rPr>
        <w:t>Межрайонной ИФНС России № 11 по Кировской области</w:t>
      </w:r>
      <w:r w:rsidR="008B354A" w:rsidRPr="008B354A">
        <w:rPr>
          <w:b/>
          <w:bCs/>
          <w:i/>
          <w:color w:val="000000"/>
          <w:sz w:val="28"/>
          <w:szCs w:val="28"/>
        </w:rPr>
        <w:br/>
      </w:r>
      <w:r w:rsidR="0030741B" w:rsidRPr="008B354A">
        <w:rPr>
          <w:b/>
          <w:bCs/>
          <w:i/>
          <w:color w:val="000000"/>
          <w:sz w:val="28"/>
          <w:szCs w:val="28"/>
        </w:rPr>
        <w:t xml:space="preserve"> </w:t>
      </w:r>
      <w:r w:rsidR="007E6323" w:rsidRPr="008B354A">
        <w:rPr>
          <w:b/>
          <w:bCs/>
          <w:i/>
          <w:color w:val="000000"/>
          <w:sz w:val="28"/>
          <w:szCs w:val="28"/>
        </w:rPr>
        <w:t>в феврале</w:t>
      </w:r>
      <w:r w:rsidR="00B2030D" w:rsidRPr="008B354A">
        <w:rPr>
          <w:b/>
          <w:bCs/>
          <w:i/>
          <w:color w:val="000000"/>
          <w:sz w:val="28"/>
          <w:szCs w:val="28"/>
        </w:rPr>
        <w:t xml:space="preserve"> 2017 г</w:t>
      </w:r>
      <w:r w:rsidR="00FC22BD" w:rsidRPr="008B354A">
        <w:rPr>
          <w:b/>
          <w:bCs/>
          <w:i/>
          <w:color w:val="000000"/>
          <w:sz w:val="28"/>
          <w:szCs w:val="28"/>
        </w:rPr>
        <w:t>ода.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1701"/>
        <w:gridCol w:w="4117"/>
        <w:gridCol w:w="2369"/>
      </w:tblGrid>
      <w:tr w:rsidR="008F2585" w:rsidTr="008E7280">
        <w:tc>
          <w:tcPr>
            <w:tcW w:w="1384" w:type="dxa"/>
          </w:tcPr>
          <w:p w:rsidR="008E7280" w:rsidRPr="00BC1904" w:rsidRDefault="008E7280" w:rsidP="00B82BEC">
            <w:pPr>
              <w:jc w:val="center"/>
              <w:rPr>
                <w:b/>
                <w:i/>
                <w:sz w:val="24"/>
                <w:szCs w:val="28"/>
              </w:rPr>
            </w:pPr>
            <w:r w:rsidRPr="00BC1904">
              <w:rPr>
                <w:b/>
                <w:i/>
                <w:sz w:val="24"/>
                <w:szCs w:val="28"/>
              </w:rPr>
              <w:t>Дата</w:t>
            </w:r>
          </w:p>
        </w:tc>
        <w:tc>
          <w:tcPr>
            <w:tcW w:w="1701" w:type="dxa"/>
          </w:tcPr>
          <w:p w:rsidR="008E7280" w:rsidRPr="00BC1904" w:rsidRDefault="008E7280" w:rsidP="00B82BEC">
            <w:pPr>
              <w:jc w:val="center"/>
              <w:rPr>
                <w:b/>
                <w:i/>
                <w:sz w:val="24"/>
                <w:szCs w:val="28"/>
              </w:rPr>
            </w:pPr>
            <w:r w:rsidRPr="00BC1904">
              <w:rPr>
                <w:b/>
                <w:i/>
                <w:sz w:val="24"/>
                <w:szCs w:val="28"/>
              </w:rPr>
              <w:t>Время</w:t>
            </w:r>
          </w:p>
        </w:tc>
        <w:tc>
          <w:tcPr>
            <w:tcW w:w="4117" w:type="dxa"/>
          </w:tcPr>
          <w:p w:rsidR="008E7280" w:rsidRPr="00BC1904" w:rsidRDefault="008E7280" w:rsidP="00B82BEC">
            <w:pPr>
              <w:jc w:val="center"/>
              <w:rPr>
                <w:b/>
                <w:i/>
                <w:sz w:val="24"/>
                <w:szCs w:val="28"/>
              </w:rPr>
            </w:pPr>
            <w:r w:rsidRPr="00BC1904">
              <w:rPr>
                <w:b/>
                <w:i/>
                <w:sz w:val="24"/>
                <w:szCs w:val="28"/>
              </w:rPr>
              <w:t>Тема семинара</w:t>
            </w:r>
          </w:p>
        </w:tc>
        <w:tc>
          <w:tcPr>
            <w:tcW w:w="2369" w:type="dxa"/>
          </w:tcPr>
          <w:p w:rsidR="008E7280" w:rsidRPr="00BC1904" w:rsidRDefault="008E7280" w:rsidP="00B82BEC">
            <w:pPr>
              <w:jc w:val="center"/>
              <w:rPr>
                <w:b/>
                <w:i/>
                <w:sz w:val="24"/>
                <w:szCs w:val="28"/>
              </w:rPr>
            </w:pPr>
            <w:r w:rsidRPr="00BC1904">
              <w:rPr>
                <w:b/>
                <w:i/>
                <w:sz w:val="24"/>
                <w:szCs w:val="28"/>
              </w:rPr>
              <w:t>Место проведения</w:t>
            </w:r>
          </w:p>
        </w:tc>
      </w:tr>
      <w:tr w:rsidR="007E6323" w:rsidTr="000D65E4">
        <w:trPr>
          <w:trHeight w:val="553"/>
        </w:trPr>
        <w:tc>
          <w:tcPr>
            <w:tcW w:w="1384" w:type="dxa"/>
          </w:tcPr>
          <w:p w:rsidR="007E6323" w:rsidRPr="00204C92" w:rsidRDefault="007E6323" w:rsidP="00470A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4C92">
              <w:rPr>
                <w:rFonts w:ascii="Times New Roman" w:hAnsi="Times New Roman" w:cs="Times New Roman"/>
                <w:b/>
                <w:sz w:val="20"/>
                <w:szCs w:val="20"/>
              </w:rPr>
              <w:t>02.02.2017</w:t>
            </w:r>
          </w:p>
        </w:tc>
        <w:tc>
          <w:tcPr>
            <w:tcW w:w="1701" w:type="dxa"/>
          </w:tcPr>
          <w:p w:rsidR="007E6323" w:rsidRPr="00204C92" w:rsidRDefault="007E6323" w:rsidP="000D65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4C92">
              <w:rPr>
                <w:rFonts w:ascii="Times New Roman" w:hAnsi="Times New Roman" w:cs="Times New Roman"/>
                <w:b/>
                <w:sz w:val="20"/>
                <w:szCs w:val="20"/>
              </w:rPr>
              <w:t>10-00</w:t>
            </w:r>
          </w:p>
        </w:tc>
        <w:tc>
          <w:tcPr>
            <w:tcW w:w="4117" w:type="dxa"/>
          </w:tcPr>
          <w:p w:rsidR="00DD37AC" w:rsidRPr="00075A5E" w:rsidRDefault="00DD37AC" w:rsidP="00075A5E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A5E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изменения налогового законодательства, </w:t>
            </w:r>
            <w:r w:rsidR="002C16BA" w:rsidRPr="00075A5E">
              <w:rPr>
                <w:rFonts w:ascii="Times New Roman" w:hAnsi="Times New Roman" w:cs="Times New Roman"/>
                <w:sz w:val="20"/>
                <w:szCs w:val="20"/>
              </w:rPr>
              <w:t>вступающие в силу с 01.01.2017.</w:t>
            </w:r>
          </w:p>
          <w:p w:rsidR="00DD37AC" w:rsidRPr="001C2C4D" w:rsidRDefault="00DD37AC" w:rsidP="00075A5E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2C4D">
              <w:rPr>
                <w:rFonts w:ascii="Times New Roman" w:hAnsi="Times New Roman" w:cs="Times New Roman"/>
                <w:sz w:val="20"/>
                <w:szCs w:val="20"/>
              </w:rPr>
              <w:t>2. Патентная система налогообложения. Изменения, вступившие в силу с 1 января 2017 года по патентной системе налогообложения (закон Кировской области №581-ЗО от 05.11.2015).  Применение нулевой ставки для вновь созданных индивидуальных предпринимателей по патентной и упрощенной системе налогообложения.</w:t>
            </w:r>
          </w:p>
          <w:p w:rsidR="00DD37AC" w:rsidRPr="001C2C4D" w:rsidRDefault="00DD37AC" w:rsidP="00075A5E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2C4D">
              <w:rPr>
                <w:rFonts w:ascii="Times New Roman" w:hAnsi="Times New Roman" w:cs="Times New Roman"/>
                <w:sz w:val="20"/>
                <w:szCs w:val="20"/>
              </w:rPr>
              <w:t>3.Упрощенная система налогообложения. Изменения, вступившие в силу  с 1 января 2017 года по упрощенной системе налогообложения.</w:t>
            </w:r>
          </w:p>
          <w:p w:rsidR="00DD37AC" w:rsidRPr="001C2C4D" w:rsidRDefault="00DD37AC" w:rsidP="00075A5E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2C4D">
              <w:rPr>
                <w:rFonts w:ascii="Times New Roman" w:hAnsi="Times New Roman" w:cs="Times New Roman"/>
                <w:sz w:val="20"/>
                <w:szCs w:val="20"/>
              </w:rPr>
              <w:t>- Порядок и сроки уплаты авансовых платежей по УСН</w:t>
            </w:r>
          </w:p>
          <w:p w:rsidR="00DD37AC" w:rsidRPr="001C2C4D" w:rsidRDefault="00DD37AC" w:rsidP="00075A5E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2C4D">
              <w:rPr>
                <w:rFonts w:ascii="Times New Roman" w:hAnsi="Times New Roman" w:cs="Times New Roman"/>
                <w:sz w:val="20"/>
                <w:szCs w:val="20"/>
              </w:rPr>
              <w:t>4.ЕНВД</w:t>
            </w:r>
            <w:r w:rsidR="00850270" w:rsidRPr="008502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C2C4D">
              <w:rPr>
                <w:rFonts w:ascii="Times New Roman" w:hAnsi="Times New Roman" w:cs="Times New Roman"/>
                <w:sz w:val="20"/>
                <w:szCs w:val="20"/>
              </w:rPr>
              <w:t xml:space="preserve"> Правомерность уменьшения суммы единого налога, исчисленная за налоговый период, на сумму страховых взносов.</w:t>
            </w:r>
          </w:p>
          <w:p w:rsidR="00DD37AC" w:rsidRPr="001C2C4D" w:rsidRDefault="00DD37AC" w:rsidP="00075A5E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2C4D">
              <w:rPr>
                <w:rFonts w:ascii="Times New Roman" w:hAnsi="Times New Roman" w:cs="Times New Roman"/>
                <w:sz w:val="20"/>
                <w:szCs w:val="20"/>
              </w:rPr>
              <w:t>5. О вступлении в силу с  января 2017 года главы 34 НК «Страховые взносы»</w:t>
            </w:r>
            <w:r w:rsidR="00850270" w:rsidRPr="008502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C2C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D37AC" w:rsidRPr="002C16BA" w:rsidRDefault="00DD37AC" w:rsidP="00075A5E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2C4D">
              <w:rPr>
                <w:rFonts w:ascii="Times New Roman" w:hAnsi="Times New Roman" w:cs="Times New Roman"/>
                <w:sz w:val="20"/>
                <w:szCs w:val="20"/>
              </w:rPr>
              <w:t>6. Преимущество представления отчётности по ТКС, возможность получения доступа по каналам связи к персонифицированной информации о состоянии расчетов с бюджетом. ИОН</w:t>
            </w:r>
            <w:r w:rsidR="002C16BA" w:rsidRPr="002C16B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E6323" w:rsidRPr="001C2C4D" w:rsidRDefault="00DD37AC" w:rsidP="00075A5E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A5E">
              <w:t xml:space="preserve">7. </w:t>
            </w:r>
            <w:r w:rsidRPr="001C2C4D">
              <w:rPr>
                <w:rFonts w:ascii="Times New Roman" w:hAnsi="Times New Roman" w:cs="Times New Roman"/>
                <w:sz w:val="20"/>
                <w:szCs w:val="20"/>
              </w:rPr>
              <w:t>Новый порядок применение ККТ</w:t>
            </w:r>
            <w:r w:rsidR="00075A5E" w:rsidRPr="00075A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C2C4D">
              <w:rPr>
                <w:rFonts w:ascii="Times New Roman" w:hAnsi="Times New Roman" w:cs="Times New Roman"/>
                <w:sz w:val="20"/>
                <w:szCs w:val="20"/>
              </w:rPr>
              <w:t xml:space="preserve"> 290-ФЗ  от 03.07.2016.</w:t>
            </w:r>
          </w:p>
        </w:tc>
        <w:tc>
          <w:tcPr>
            <w:tcW w:w="2369" w:type="dxa"/>
          </w:tcPr>
          <w:p w:rsidR="00DD37AC" w:rsidRPr="007E6323" w:rsidRDefault="00DD37AC" w:rsidP="00DD3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63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пгт</w:t>
            </w:r>
            <w:proofErr w:type="spellEnd"/>
            <w:r w:rsidRPr="007E63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. Верхошижемье ул. </w:t>
            </w:r>
            <w:proofErr w:type="gramStart"/>
            <w:r w:rsidRPr="007E63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Школьная</w:t>
            </w:r>
            <w:proofErr w:type="gramEnd"/>
            <w:r w:rsidRPr="007E63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, 9 (ТОРМ)</w:t>
            </w:r>
          </w:p>
          <w:p w:rsidR="00DD37AC" w:rsidRPr="007E6323" w:rsidRDefault="00DD37AC" w:rsidP="006972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323" w:rsidTr="000D65E4">
        <w:trPr>
          <w:trHeight w:val="422"/>
        </w:trPr>
        <w:tc>
          <w:tcPr>
            <w:tcW w:w="1384" w:type="dxa"/>
          </w:tcPr>
          <w:p w:rsidR="007E6323" w:rsidRPr="00204C92" w:rsidRDefault="007E6323" w:rsidP="000D65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4C92">
              <w:rPr>
                <w:rFonts w:ascii="Times New Roman" w:hAnsi="Times New Roman" w:cs="Times New Roman"/>
                <w:b/>
                <w:sz w:val="20"/>
                <w:szCs w:val="20"/>
              </w:rPr>
              <w:t>09.02.2017</w:t>
            </w:r>
          </w:p>
        </w:tc>
        <w:tc>
          <w:tcPr>
            <w:tcW w:w="1701" w:type="dxa"/>
          </w:tcPr>
          <w:p w:rsidR="007E6323" w:rsidRPr="00204C92" w:rsidRDefault="007E6323" w:rsidP="003B40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4C92">
              <w:rPr>
                <w:rFonts w:ascii="Times New Roman" w:hAnsi="Times New Roman" w:cs="Times New Roman"/>
                <w:b/>
                <w:sz w:val="20"/>
                <w:szCs w:val="20"/>
              </w:rPr>
              <w:t>10-00</w:t>
            </w:r>
          </w:p>
        </w:tc>
        <w:tc>
          <w:tcPr>
            <w:tcW w:w="4117" w:type="dxa"/>
          </w:tcPr>
          <w:p w:rsidR="00DD37AC" w:rsidRPr="001C2C4D" w:rsidRDefault="00DD37AC" w:rsidP="00DC7893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2C4D">
              <w:rPr>
                <w:rFonts w:ascii="Times New Roman" w:hAnsi="Times New Roman" w:cs="Times New Roman"/>
                <w:sz w:val="20"/>
                <w:szCs w:val="20"/>
              </w:rPr>
              <w:t xml:space="preserve">1. Порядок заполнения налоговых деклараций по транспортному и земельному налогу юридических лиц </w:t>
            </w:r>
          </w:p>
          <w:p w:rsidR="00DD37AC" w:rsidRPr="001C2C4D" w:rsidRDefault="00DD37AC" w:rsidP="00DC7893">
            <w:pPr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2C4D">
              <w:rPr>
                <w:rFonts w:ascii="Times New Roman" w:hAnsi="Times New Roman" w:cs="Times New Roman"/>
                <w:sz w:val="20"/>
                <w:szCs w:val="20"/>
              </w:rPr>
              <w:t>2.НДС</w:t>
            </w:r>
            <w:proofErr w:type="gramStart"/>
            <w:r w:rsidR="00AB55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AB5593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1C2C4D">
              <w:rPr>
                <w:rFonts w:ascii="Times New Roman" w:hAnsi="Times New Roman" w:cs="Times New Roman"/>
                <w:sz w:val="20"/>
                <w:szCs w:val="20"/>
              </w:rPr>
              <w:t>орядок отражения записей по счетам-фактурам в книге покупок и книге продаж с указанием кодов видов операций, доведенный письмом ФНС Росс</w:t>
            </w:r>
            <w:r w:rsidR="00AB5593">
              <w:rPr>
                <w:rFonts w:ascii="Times New Roman" w:hAnsi="Times New Roman" w:cs="Times New Roman"/>
                <w:sz w:val="20"/>
                <w:szCs w:val="20"/>
              </w:rPr>
              <w:t>ии от 20.09.2016 №СД-4-3/17657@.</w:t>
            </w:r>
            <w:r w:rsidRPr="001C2C4D">
              <w:rPr>
                <w:rFonts w:ascii="Times New Roman" w:hAnsi="Times New Roman" w:cs="Times New Roman"/>
                <w:sz w:val="20"/>
                <w:szCs w:val="20"/>
              </w:rPr>
              <w:t xml:space="preserve">Порядок заполнения налоговых </w:t>
            </w:r>
            <w:r w:rsidR="001C2C4D">
              <w:rPr>
                <w:rFonts w:ascii="Times New Roman" w:hAnsi="Times New Roman" w:cs="Times New Roman"/>
                <w:sz w:val="20"/>
                <w:szCs w:val="20"/>
              </w:rPr>
              <w:t>деклараций по НДС</w:t>
            </w:r>
            <w:r w:rsidR="00AB55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C2C4D">
              <w:rPr>
                <w:rFonts w:ascii="Times New Roman" w:hAnsi="Times New Roman" w:cs="Times New Roman"/>
                <w:sz w:val="20"/>
                <w:szCs w:val="20"/>
              </w:rPr>
              <w:t xml:space="preserve"> Порядок применения освобождения от налогообложения операций, перечисленных в п. 2 ст. 146, ст. 149 НК РФ.</w:t>
            </w:r>
          </w:p>
          <w:p w:rsidR="00DD37AC" w:rsidRPr="001C2C4D" w:rsidRDefault="00DD37AC" w:rsidP="00DC78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2C4D">
              <w:rPr>
                <w:rFonts w:ascii="Times New Roman" w:hAnsi="Times New Roman" w:cs="Times New Roman"/>
                <w:sz w:val="20"/>
                <w:szCs w:val="20"/>
              </w:rPr>
              <w:t xml:space="preserve">3.  Налог на прибыль. Порядок заполнения налоговых деклараций по налогу на прибыль организаций, утвержденный </w:t>
            </w:r>
            <w:hyperlink r:id="rId9" w:history="1">
              <w:r w:rsidRPr="001C2C4D">
                <w:rPr>
                  <w:rFonts w:ascii="Times New Roman" w:hAnsi="Times New Roman" w:cs="Times New Roman"/>
                  <w:sz w:val="20"/>
                  <w:szCs w:val="20"/>
                </w:rPr>
                <w:t>Приказом</w:t>
              </w:r>
            </w:hyperlink>
            <w:r w:rsidRPr="001C2C4D">
              <w:rPr>
                <w:rFonts w:ascii="Times New Roman" w:hAnsi="Times New Roman" w:cs="Times New Roman"/>
                <w:sz w:val="20"/>
                <w:szCs w:val="20"/>
              </w:rPr>
              <w:t xml:space="preserve"> ФНС России от 26.11.2014 N ММВ-7-3/600@. </w:t>
            </w:r>
          </w:p>
          <w:p w:rsidR="007E6323" w:rsidRPr="001C2C4D" w:rsidRDefault="00DC7893" w:rsidP="00DC7893">
            <w:pPr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2C4D">
              <w:rPr>
                <w:rFonts w:ascii="Times New Roman" w:hAnsi="Times New Roman" w:cs="Times New Roman"/>
                <w:sz w:val="20"/>
                <w:szCs w:val="20"/>
              </w:rPr>
              <w:t>4. П</w:t>
            </w:r>
            <w:r w:rsidR="00DD37AC" w:rsidRPr="001C2C4D">
              <w:rPr>
                <w:rFonts w:ascii="Times New Roman" w:hAnsi="Times New Roman" w:cs="Times New Roman"/>
                <w:sz w:val="20"/>
                <w:szCs w:val="20"/>
              </w:rPr>
              <w:t>ереход на новый порядок применения контрольно-кассовой техники. Основные изменения, внесенные в законодательство Российской Федерации о применении контрольно-кассовой техники и кодекс Российской Федерации об административных правонарушениях;</w:t>
            </w:r>
          </w:p>
          <w:p w:rsidR="00DC7893" w:rsidRPr="001C2C4D" w:rsidRDefault="00DC7893" w:rsidP="00DC7893">
            <w:pPr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2C4D">
              <w:rPr>
                <w:rFonts w:ascii="Times New Roman" w:hAnsi="Times New Roman" w:cs="Times New Roman"/>
                <w:sz w:val="20"/>
                <w:szCs w:val="20"/>
              </w:rPr>
              <w:t xml:space="preserve">5. Преимущество представления отчётности по ТКС, возможность получения доступа по </w:t>
            </w:r>
            <w:r w:rsidRPr="001C2C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каналам связи к персонифицированной информации о состоянии расчетов с бюджетом  ИОН</w:t>
            </w:r>
            <w:r w:rsidR="00AB55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69" w:type="dxa"/>
          </w:tcPr>
          <w:p w:rsidR="007E6323" w:rsidRPr="007E6323" w:rsidRDefault="007E6323" w:rsidP="006972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63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пгт</w:t>
            </w:r>
            <w:proofErr w:type="spellEnd"/>
            <w:r w:rsidRPr="007E632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E6323">
              <w:rPr>
                <w:rFonts w:ascii="Times New Roman" w:hAnsi="Times New Roman" w:cs="Times New Roman"/>
                <w:sz w:val="20"/>
                <w:szCs w:val="20"/>
              </w:rPr>
              <w:t>Арбаж</w:t>
            </w:r>
            <w:proofErr w:type="spellEnd"/>
          </w:p>
          <w:p w:rsidR="007E6323" w:rsidRPr="007E6323" w:rsidRDefault="007E6323" w:rsidP="006972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323">
              <w:rPr>
                <w:rFonts w:ascii="Times New Roman" w:hAnsi="Times New Roman" w:cs="Times New Roman"/>
                <w:sz w:val="20"/>
                <w:szCs w:val="20"/>
              </w:rPr>
              <w:t xml:space="preserve">ул. Пионерская, 2 </w:t>
            </w:r>
          </w:p>
          <w:p w:rsidR="007E6323" w:rsidRPr="007E6323" w:rsidRDefault="007E6323" w:rsidP="006972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3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(ТОРМ)</w:t>
            </w:r>
          </w:p>
        </w:tc>
      </w:tr>
      <w:tr w:rsidR="007E6323" w:rsidTr="000D65E4">
        <w:trPr>
          <w:trHeight w:val="422"/>
        </w:trPr>
        <w:tc>
          <w:tcPr>
            <w:tcW w:w="1384" w:type="dxa"/>
          </w:tcPr>
          <w:p w:rsidR="007E6323" w:rsidRPr="00204C92" w:rsidRDefault="007E6323" w:rsidP="000D65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4C9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09.02.2017</w:t>
            </w:r>
          </w:p>
        </w:tc>
        <w:tc>
          <w:tcPr>
            <w:tcW w:w="1701" w:type="dxa"/>
          </w:tcPr>
          <w:p w:rsidR="007E6323" w:rsidRPr="00204C92" w:rsidRDefault="007E6323" w:rsidP="003B40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4C92">
              <w:rPr>
                <w:rFonts w:ascii="Times New Roman" w:hAnsi="Times New Roman" w:cs="Times New Roman"/>
                <w:b/>
                <w:sz w:val="20"/>
                <w:szCs w:val="20"/>
              </w:rPr>
              <w:t>15-00</w:t>
            </w:r>
          </w:p>
        </w:tc>
        <w:tc>
          <w:tcPr>
            <w:tcW w:w="4117" w:type="dxa"/>
          </w:tcPr>
          <w:p w:rsidR="007E6323" w:rsidRPr="001C2C4D" w:rsidRDefault="007E6323" w:rsidP="007E6323">
            <w:pPr>
              <w:pStyle w:val="a7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2C4D">
              <w:rPr>
                <w:rFonts w:ascii="Times New Roman" w:hAnsi="Times New Roman"/>
                <w:sz w:val="20"/>
                <w:szCs w:val="20"/>
                <w:lang w:eastAsia="ru-RU"/>
              </w:rPr>
              <w:t>Порядок предоставления социальных налоговых вычетов на обучение, пенсионное обеспечение, имущественных налоговых вычетов при покупке жилья и продаже имущества. Необходимые документы, порядок заполнения декларации 3-НДФЛ при получении указанных вычетов.</w:t>
            </w:r>
          </w:p>
          <w:p w:rsidR="007E6323" w:rsidRPr="001C2C4D" w:rsidRDefault="007E6323" w:rsidP="007E6323">
            <w:pPr>
              <w:pStyle w:val="a7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C4D">
              <w:rPr>
                <w:rFonts w:ascii="Times New Roman" w:hAnsi="Times New Roman"/>
                <w:sz w:val="20"/>
                <w:szCs w:val="20"/>
              </w:rPr>
              <w:t>Об экстерриториальности обслуживания налогоплательщиков (с 01.01.2017 вступят в силу изменения в п. 7 ст.83 Налогового кодекса Российской Федерации).</w:t>
            </w:r>
          </w:p>
          <w:p w:rsidR="007E6323" w:rsidRPr="001C2C4D" w:rsidRDefault="007E6323" w:rsidP="007E6323">
            <w:pPr>
              <w:pStyle w:val="a7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C4D">
              <w:rPr>
                <w:rFonts w:ascii="Times New Roman" w:hAnsi="Times New Roman"/>
                <w:sz w:val="20"/>
                <w:szCs w:val="20"/>
              </w:rPr>
              <w:t xml:space="preserve">О внесении изменений в ст.45 Налогового кодекса Российской Федерации в части возможности уплаты налога за налогоплательщика иным лицом (Федеральный закон от 30.11.2016 </w:t>
            </w:r>
            <w:r w:rsidR="00AB5593">
              <w:rPr>
                <w:rFonts w:ascii="Times New Roman" w:hAnsi="Times New Roman"/>
                <w:sz w:val="20"/>
                <w:szCs w:val="20"/>
              </w:rPr>
              <w:br/>
            </w:r>
            <w:r w:rsidRPr="001C2C4D">
              <w:rPr>
                <w:rFonts w:ascii="Times New Roman" w:hAnsi="Times New Roman"/>
                <w:sz w:val="20"/>
                <w:szCs w:val="20"/>
              </w:rPr>
              <w:t>№ 401-ФЗ).</w:t>
            </w:r>
          </w:p>
          <w:p w:rsidR="007E6323" w:rsidRPr="001C2C4D" w:rsidRDefault="007E6323" w:rsidP="007E6323">
            <w:pPr>
              <w:pStyle w:val="a7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C4D">
              <w:rPr>
                <w:rFonts w:ascii="Times New Roman" w:hAnsi="Times New Roman"/>
                <w:sz w:val="20"/>
                <w:szCs w:val="20"/>
              </w:rPr>
              <w:t>Электронные сервисы ФНС России:</w:t>
            </w:r>
          </w:p>
          <w:p w:rsidR="007E6323" w:rsidRPr="001C2C4D" w:rsidRDefault="007E6323" w:rsidP="007E6323">
            <w:pPr>
              <w:pStyle w:val="3"/>
              <w:spacing w:after="0"/>
              <w:ind w:left="0" w:firstLine="61"/>
              <w:jc w:val="both"/>
              <w:rPr>
                <w:sz w:val="20"/>
                <w:szCs w:val="20"/>
              </w:rPr>
            </w:pPr>
            <w:r w:rsidRPr="001C2C4D">
              <w:rPr>
                <w:sz w:val="20"/>
                <w:szCs w:val="20"/>
              </w:rPr>
              <w:t>- Электронные  сервисы для налогоплательщиков, размещенные на  сайте ФНС России;</w:t>
            </w:r>
          </w:p>
          <w:p w:rsidR="007E6323" w:rsidRPr="001C2C4D" w:rsidRDefault="007E6323" w:rsidP="007E6323">
            <w:pPr>
              <w:pStyle w:val="3"/>
              <w:spacing w:after="0"/>
              <w:ind w:left="0" w:firstLine="61"/>
              <w:jc w:val="both"/>
              <w:rPr>
                <w:sz w:val="20"/>
                <w:szCs w:val="20"/>
              </w:rPr>
            </w:pPr>
            <w:r w:rsidRPr="001C2C4D">
              <w:rPr>
                <w:sz w:val="20"/>
                <w:szCs w:val="20"/>
              </w:rPr>
              <w:t>- возможности сервиса «Личный кабинет налогоплательщика для ФЛ», подключение к сервису;</w:t>
            </w:r>
          </w:p>
          <w:p w:rsidR="007E6323" w:rsidRPr="001C2C4D" w:rsidRDefault="007E6323" w:rsidP="007E6323">
            <w:pPr>
              <w:autoSpaceDE w:val="0"/>
              <w:autoSpaceDN w:val="0"/>
              <w:adjustRightInd w:val="0"/>
              <w:ind w:firstLine="61"/>
              <w:rPr>
                <w:rFonts w:ascii="Times New Roman" w:hAnsi="Times New Roman" w:cs="Times New Roman"/>
                <w:sz w:val="20"/>
                <w:szCs w:val="20"/>
              </w:rPr>
            </w:pPr>
            <w:r w:rsidRPr="001C2C4D">
              <w:rPr>
                <w:rFonts w:ascii="Times New Roman" w:hAnsi="Times New Roman" w:cs="Times New Roman"/>
                <w:sz w:val="20"/>
                <w:szCs w:val="20"/>
              </w:rPr>
              <w:t>5. Имущественные налоги:</w:t>
            </w:r>
          </w:p>
          <w:p w:rsidR="007E6323" w:rsidRPr="001C2C4D" w:rsidRDefault="007E6323" w:rsidP="007E6323">
            <w:pPr>
              <w:autoSpaceDE w:val="0"/>
              <w:autoSpaceDN w:val="0"/>
              <w:adjustRightInd w:val="0"/>
              <w:ind w:left="-81" w:firstLine="6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2C4D">
              <w:rPr>
                <w:rFonts w:ascii="Times New Roman" w:hAnsi="Times New Roman" w:cs="Times New Roman"/>
                <w:sz w:val="20"/>
                <w:szCs w:val="20"/>
              </w:rPr>
              <w:t xml:space="preserve">  -заявительный порядок льгот по имущественным налогам.</w:t>
            </w:r>
            <w:r w:rsidRPr="001C2C4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7E6323" w:rsidRPr="001C2C4D" w:rsidRDefault="007E6323" w:rsidP="00AB5593">
            <w:pPr>
              <w:autoSpaceDE w:val="0"/>
              <w:autoSpaceDN w:val="0"/>
              <w:adjustRightInd w:val="0"/>
              <w:ind w:firstLine="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2C4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B559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2C4D">
              <w:rPr>
                <w:rFonts w:ascii="Times New Roman" w:hAnsi="Times New Roman" w:cs="Times New Roman"/>
                <w:sz w:val="20"/>
                <w:szCs w:val="20"/>
              </w:rPr>
              <w:t>б обязанности физических лиц сообщать о наличии у них объектов недвижимого имущества и (или) транспортных сре</w:t>
            </w:r>
            <w:proofErr w:type="gramStart"/>
            <w:r w:rsidRPr="001C2C4D">
              <w:rPr>
                <w:rFonts w:ascii="Times New Roman" w:hAnsi="Times New Roman" w:cs="Times New Roman"/>
                <w:sz w:val="20"/>
                <w:szCs w:val="20"/>
              </w:rPr>
              <w:t>дств  в сл</w:t>
            </w:r>
            <w:proofErr w:type="gramEnd"/>
            <w:r w:rsidRPr="001C2C4D">
              <w:rPr>
                <w:rFonts w:ascii="Times New Roman" w:hAnsi="Times New Roman" w:cs="Times New Roman"/>
                <w:sz w:val="20"/>
                <w:szCs w:val="20"/>
              </w:rPr>
              <w:t>учае неполучения налоговых уведомлений и неуплаты налогов в отношении указанных объектов налогообложения за период владения ими.</w:t>
            </w:r>
          </w:p>
        </w:tc>
        <w:tc>
          <w:tcPr>
            <w:tcW w:w="2369" w:type="dxa"/>
          </w:tcPr>
          <w:p w:rsidR="007E6323" w:rsidRPr="007E6323" w:rsidRDefault="007E6323" w:rsidP="007E6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323">
              <w:rPr>
                <w:rFonts w:ascii="Times New Roman" w:hAnsi="Times New Roman" w:cs="Times New Roman"/>
                <w:sz w:val="20"/>
                <w:szCs w:val="20"/>
              </w:rPr>
              <w:t xml:space="preserve">г. Советск, ул. Энгельса, 17 </w:t>
            </w:r>
          </w:p>
          <w:p w:rsidR="007E6323" w:rsidRPr="007E6323" w:rsidRDefault="007E6323" w:rsidP="007E6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323">
              <w:rPr>
                <w:rFonts w:ascii="Times New Roman" w:hAnsi="Times New Roman" w:cs="Times New Roman"/>
                <w:sz w:val="20"/>
                <w:szCs w:val="20"/>
              </w:rPr>
              <w:t>(опер</w:t>
            </w:r>
            <w:proofErr w:type="gramStart"/>
            <w:r w:rsidRPr="007E63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E63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E632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7E6323">
              <w:rPr>
                <w:rFonts w:ascii="Times New Roman" w:hAnsi="Times New Roman" w:cs="Times New Roman"/>
                <w:sz w:val="20"/>
                <w:szCs w:val="20"/>
              </w:rPr>
              <w:t>ал инспекции).</w:t>
            </w:r>
          </w:p>
        </w:tc>
      </w:tr>
      <w:tr w:rsidR="007E6323" w:rsidTr="008E7280">
        <w:tc>
          <w:tcPr>
            <w:tcW w:w="1384" w:type="dxa"/>
          </w:tcPr>
          <w:p w:rsidR="007E6323" w:rsidRPr="007E6323" w:rsidRDefault="007E6323" w:rsidP="00B520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323">
              <w:rPr>
                <w:rFonts w:ascii="Times New Roman" w:hAnsi="Times New Roman" w:cs="Times New Roman"/>
                <w:b/>
                <w:sz w:val="20"/>
                <w:szCs w:val="20"/>
              </w:rPr>
              <w:t>16.02.2017</w:t>
            </w:r>
          </w:p>
        </w:tc>
        <w:tc>
          <w:tcPr>
            <w:tcW w:w="1701" w:type="dxa"/>
          </w:tcPr>
          <w:p w:rsidR="007E6323" w:rsidRPr="007E6323" w:rsidRDefault="007E6323" w:rsidP="00B520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323">
              <w:rPr>
                <w:rFonts w:ascii="Times New Roman" w:hAnsi="Times New Roman" w:cs="Times New Roman"/>
                <w:b/>
                <w:sz w:val="20"/>
                <w:szCs w:val="20"/>
              </w:rPr>
              <w:t>10-00</w:t>
            </w:r>
          </w:p>
        </w:tc>
        <w:tc>
          <w:tcPr>
            <w:tcW w:w="4117" w:type="dxa"/>
          </w:tcPr>
          <w:p w:rsidR="00DC7893" w:rsidRPr="001C2C4D" w:rsidRDefault="00DC7893" w:rsidP="00DC7893">
            <w:pPr>
              <w:autoSpaceDE w:val="0"/>
              <w:autoSpaceDN w:val="0"/>
              <w:adjustRightInd w:val="0"/>
              <w:ind w:firstLine="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2C4D">
              <w:rPr>
                <w:rFonts w:ascii="Times New Roman" w:hAnsi="Times New Roman" w:cs="Times New Roman"/>
                <w:sz w:val="20"/>
                <w:szCs w:val="20"/>
              </w:rPr>
              <w:t>1. 6-НДФЛ</w:t>
            </w:r>
            <w:r w:rsidR="00A71E8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1C2C4D">
              <w:rPr>
                <w:rFonts w:ascii="Times New Roman" w:hAnsi="Times New Roman" w:cs="Times New Roman"/>
                <w:sz w:val="20"/>
                <w:szCs w:val="20"/>
              </w:rPr>
              <w:t xml:space="preserve"> кто, когда, куда и как ее подает. Особенности заполнения. (Приказ от 14.10.2015 № ММв-7-11/450@).</w:t>
            </w:r>
          </w:p>
          <w:p w:rsidR="00DC7893" w:rsidRPr="001C2C4D" w:rsidRDefault="00DC7893" w:rsidP="00DC7893">
            <w:pPr>
              <w:autoSpaceDE w:val="0"/>
              <w:autoSpaceDN w:val="0"/>
              <w:adjustRightInd w:val="0"/>
              <w:ind w:firstLine="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2C4D">
              <w:rPr>
                <w:rFonts w:ascii="Times New Roman" w:hAnsi="Times New Roman" w:cs="Times New Roman"/>
                <w:sz w:val="20"/>
                <w:szCs w:val="20"/>
              </w:rPr>
              <w:t xml:space="preserve"> - Об утверждении кодов видов доходов и вычетов, используемых для заполнения справки ф.2-НДФЛ за 2016 год.</w:t>
            </w:r>
          </w:p>
          <w:p w:rsidR="00DC7893" w:rsidRPr="001C2C4D" w:rsidRDefault="00DC7893" w:rsidP="00DC78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2C4D">
              <w:rPr>
                <w:rFonts w:ascii="Times New Roman" w:hAnsi="Times New Roman" w:cs="Times New Roman"/>
                <w:sz w:val="20"/>
                <w:szCs w:val="20"/>
              </w:rPr>
              <w:t>2.  Новый порядок применение ККТ 290-ФЗ  от 03.07.2016.</w:t>
            </w:r>
          </w:p>
          <w:p w:rsidR="00DC7893" w:rsidRPr="001C2C4D" w:rsidRDefault="00DC7893" w:rsidP="00DC7893">
            <w:pPr>
              <w:autoSpaceDE w:val="0"/>
              <w:autoSpaceDN w:val="0"/>
              <w:adjustRightInd w:val="0"/>
              <w:ind w:firstLine="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2C4D">
              <w:rPr>
                <w:rFonts w:ascii="Times New Roman" w:hAnsi="Times New Roman" w:cs="Times New Roman"/>
                <w:sz w:val="20"/>
                <w:szCs w:val="20"/>
              </w:rPr>
              <w:t>3. Досудебное урегулирование налоговых споров, требование к содержанию жалобы, сроки и порядок направления жалоб в УФНС,  интерактивные сервисы сайта ФНС России «Узнай о жалобе», «Решение по жалобам»</w:t>
            </w:r>
          </w:p>
          <w:p w:rsidR="00DC7893" w:rsidRPr="001C2C4D" w:rsidRDefault="00DC7893" w:rsidP="00DC78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2C4D">
              <w:rPr>
                <w:rFonts w:ascii="Times New Roman" w:hAnsi="Times New Roman" w:cs="Times New Roman"/>
                <w:sz w:val="20"/>
                <w:szCs w:val="20"/>
              </w:rPr>
              <w:t>4. Банкротство, порядок инициирования процедуры банкротства, ответственность лиц за неподачу заявления в суд об инициировании процедуры банкротства</w:t>
            </w:r>
          </w:p>
          <w:p w:rsidR="007E6323" w:rsidRPr="008B354A" w:rsidRDefault="00DC7893" w:rsidP="00DC7893">
            <w:pPr>
              <w:autoSpaceDE w:val="0"/>
              <w:autoSpaceDN w:val="0"/>
              <w:adjustRightInd w:val="0"/>
              <w:ind w:firstLine="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2C4D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proofErr w:type="gramStart"/>
            <w:r w:rsidRPr="001C2C4D">
              <w:rPr>
                <w:rFonts w:ascii="Times New Roman" w:hAnsi="Times New Roman" w:cs="Times New Roman"/>
                <w:sz w:val="20"/>
                <w:szCs w:val="20"/>
              </w:rPr>
              <w:t xml:space="preserve">.Преимущества представления налоговой отчетности в электронной виде по ТКС, порядок заполнения запросов на сверку расчетов, на выдачу справки ф. 39-1,  в режиме </w:t>
            </w:r>
            <w:proofErr w:type="spellStart"/>
            <w:r w:rsidRPr="001C2C4D">
              <w:rPr>
                <w:rFonts w:ascii="Times New Roman" w:hAnsi="Times New Roman" w:cs="Times New Roman"/>
                <w:sz w:val="20"/>
                <w:szCs w:val="20"/>
              </w:rPr>
              <w:t>off-lin</w:t>
            </w:r>
            <w:proofErr w:type="spellEnd"/>
            <w:r w:rsidRPr="001C2C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proofErr w:type="gramEnd"/>
          </w:p>
        </w:tc>
        <w:tc>
          <w:tcPr>
            <w:tcW w:w="2369" w:type="dxa"/>
          </w:tcPr>
          <w:p w:rsidR="00DD37AC" w:rsidRPr="007E6323" w:rsidRDefault="00DD37AC" w:rsidP="00DD3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6323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7E6323">
              <w:rPr>
                <w:rFonts w:ascii="Times New Roman" w:hAnsi="Times New Roman" w:cs="Times New Roman"/>
                <w:sz w:val="20"/>
                <w:szCs w:val="20"/>
              </w:rPr>
              <w:t>. Пижанка</w:t>
            </w:r>
          </w:p>
          <w:p w:rsidR="00DD37AC" w:rsidRDefault="00DD37AC" w:rsidP="00DD3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323">
              <w:rPr>
                <w:rFonts w:ascii="Times New Roman" w:hAnsi="Times New Roman" w:cs="Times New Roman"/>
                <w:sz w:val="20"/>
                <w:szCs w:val="20"/>
              </w:rPr>
              <w:t>ул. Труда, 8 а (ТОРМ)</w:t>
            </w:r>
          </w:p>
          <w:p w:rsidR="007E6323" w:rsidRPr="007E6323" w:rsidRDefault="007E6323" w:rsidP="00DD37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323" w:rsidTr="008E7280">
        <w:tc>
          <w:tcPr>
            <w:tcW w:w="1384" w:type="dxa"/>
          </w:tcPr>
          <w:p w:rsidR="007E6323" w:rsidRPr="007E6323" w:rsidRDefault="007E6323" w:rsidP="005C6B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32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16.02.2017</w:t>
            </w:r>
          </w:p>
        </w:tc>
        <w:tc>
          <w:tcPr>
            <w:tcW w:w="1701" w:type="dxa"/>
          </w:tcPr>
          <w:p w:rsidR="007E6323" w:rsidRPr="007E6323" w:rsidRDefault="007E6323" w:rsidP="001C2C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32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1C2C4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7E6323">
              <w:rPr>
                <w:rFonts w:ascii="Times New Roman" w:hAnsi="Times New Roman" w:cs="Times New Roman"/>
                <w:b/>
                <w:sz w:val="20"/>
                <w:szCs w:val="20"/>
              </w:rPr>
              <w:t>-00</w:t>
            </w:r>
          </w:p>
        </w:tc>
        <w:tc>
          <w:tcPr>
            <w:tcW w:w="4117" w:type="dxa"/>
          </w:tcPr>
          <w:p w:rsidR="001C2C4D" w:rsidRPr="001C2C4D" w:rsidRDefault="001C2C4D" w:rsidP="001C2C4D">
            <w:pPr>
              <w:autoSpaceDE w:val="0"/>
              <w:autoSpaceDN w:val="0"/>
              <w:adjustRightInd w:val="0"/>
              <w:ind w:firstLine="61"/>
              <w:jc w:val="both"/>
              <w:rPr>
                <w:rStyle w:val="apple-style-spa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C2C4D">
              <w:rPr>
                <w:rFonts w:ascii="Times New Roman" w:hAnsi="Times New Roman" w:cs="Times New Roman"/>
                <w:sz w:val="20"/>
                <w:szCs w:val="20"/>
              </w:rPr>
              <w:t>1.Правильность оформления платежных документов.</w:t>
            </w:r>
            <w:r w:rsidRPr="001C2C4D">
              <w:rPr>
                <w:rStyle w:val="40"/>
                <w:color w:val="000000"/>
                <w:sz w:val="20"/>
                <w:shd w:val="clear" w:color="auto" w:fill="FFFFFF"/>
              </w:rPr>
              <w:t xml:space="preserve"> </w:t>
            </w:r>
            <w:r w:rsidRPr="001C2C4D">
              <w:rPr>
                <w:rStyle w:val="apple-style-spa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Достоверность указания налогового периода.</w:t>
            </w:r>
            <w:r w:rsidRPr="001C2C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C2C4D" w:rsidRPr="001C2C4D" w:rsidRDefault="001C2C4D" w:rsidP="001C2C4D">
            <w:pPr>
              <w:autoSpaceDE w:val="0"/>
              <w:autoSpaceDN w:val="0"/>
              <w:adjustRightInd w:val="0"/>
              <w:ind w:firstLine="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2C4D">
              <w:rPr>
                <w:rStyle w:val="apple-style-spa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2. </w:t>
            </w:r>
            <w:r w:rsidRPr="001C2C4D">
              <w:rPr>
                <w:rFonts w:ascii="Times New Roman" w:hAnsi="Times New Roman" w:cs="Times New Roman"/>
                <w:sz w:val="20"/>
                <w:szCs w:val="20"/>
              </w:rPr>
              <w:t>Новый порядок приме</w:t>
            </w:r>
            <w:r w:rsidR="008759AD">
              <w:rPr>
                <w:rFonts w:ascii="Times New Roman" w:hAnsi="Times New Roman" w:cs="Times New Roman"/>
                <w:sz w:val="20"/>
                <w:szCs w:val="20"/>
              </w:rPr>
              <w:t>нение ККТ 290-ФЗ  от 03.07.2016</w:t>
            </w:r>
            <w:bookmarkStart w:id="0" w:name="_GoBack"/>
            <w:bookmarkEnd w:id="0"/>
            <w:r w:rsidRPr="001C2C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C2C4D" w:rsidRPr="001C2C4D" w:rsidRDefault="001C2C4D" w:rsidP="001C2C4D">
            <w:pPr>
              <w:autoSpaceDE w:val="0"/>
              <w:autoSpaceDN w:val="0"/>
              <w:adjustRightInd w:val="0"/>
              <w:ind w:firstLine="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2C4D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proofErr w:type="gramStart"/>
            <w:r w:rsidRPr="001C2C4D">
              <w:rPr>
                <w:rFonts w:ascii="Times New Roman" w:hAnsi="Times New Roman" w:cs="Times New Roman"/>
                <w:sz w:val="20"/>
                <w:szCs w:val="20"/>
              </w:rPr>
              <w:t xml:space="preserve">.Преимущества представления налоговой отчетности в электронной виде по ТКС, порядок заполнения запросов на сверку расчетов, на выдачу справки ф. 39-1,  в режиме </w:t>
            </w:r>
            <w:proofErr w:type="spellStart"/>
            <w:r w:rsidRPr="001C2C4D">
              <w:rPr>
                <w:rFonts w:ascii="Times New Roman" w:hAnsi="Times New Roman" w:cs="Times New Roman"/>
                <w:sz w:val="20"/>
                <w:szCs w:val="20"/>
              </w:rPr>
              <w:t>off-lin</w:t>
            </w:r>
            <w:proofErr w:type="spellEnd"/>
            <w:r w:rsidRPr="001C2C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proofErr w:type="gramEnd"/>
          </w:p>
          <w:p w:rsidR="001C2C4D" w:rsidRPr="001C2C4D" w:rsidRDefault="001C2C4D" w:rsidP="001C2C4D">
            <w:pPr>
              <w:autoSpaceDE w:val="0"/>
              <w:autoSpaceDN w:val="0"/>
              <w:adjustRightInd w:val="0"/>
              <w:ind w:firstLine="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2C4D">
              <w:rPr>
                <w:rFonts w:ascii="Times New Roman" w:hAnsi="Times New Roman" w:cs="Times New Roman"/>
                <w:sz w:val="20"/>
                <w:szCs w:val="20"/>
              </w:rPr>
              <w:t>4.Электронная регистрация, её преимущество.</w:t>
            </w:r>
          </w:p>
          <w:p w:rsidR="001C2C4D" w:rsidRPr="001C2C4D" w:rsidRDefault="001C2C4D" w:rsidP="001C2C4D">
            <w:pPr>
              <w:autoSpaceDE w:val="0"/>
              <w:autoSpaceDN w:val="0"/>
              <w:adjustRightInd w:val="0"/>
              <w:ind w:firstLine="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2C4D">
              <w:rPr>
                <w:rFonts w:ascii="Times New Roman" w:hAnsi="Times New Roman" w:cs="Times New Roman"/>
                <w:sz w:val="20"/>
                <w:szCs w:val="20"/>
              </w:rPr>
              <w:t>5. Об изменении порядка взыскания задолженности в связи с внесением изменений в части первую и вторую Налогового кодекса Российской Федерации и передачей налоговым органам полномочий по администрированию страховых взносов на обязательное пенсионное, социальное и медицинское страхование (Федеральный закон от 03.07.2016 № 243-ФЗ).</w:t>
            </w:r>
          </w:p>
          <w:p w:rsidR="007E6323" w:rsidRPr="001C2C4D" w:rsidRDefault="001C2C4D" w:rsidP="001C2C4D">
            <w:pPr>
              <w:autoSpaceDE w:val="0"/>
              <w:autoSpaceDN w:val="0"/>
              <w:adjustRightInd w:val="0"/>
              <w:ind w:firstLine="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2C4D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proofErr w:type="spellStart"/>
            <w:r w:rsidRPr="001C2C4D">
              <w:rPr>
                <w:rFonts w:ascii="Times New Roman" w:hAnsi="Times New Roman" w:cs="Times New Roman"/>
                <w:sz w:val="20"/>
                <w:szCs w:val="20"/>
              </w:rPr>
              <w:t>Госуслуги</w:t>
            </w:r>
            <w:proofErr w:type="spellEnd"/>
            <w:r w:rsidRPr="001C2C4D">
              <w:rPr>
                <w:rFonts w:ascii="Times New Roman" w:hAnsi="Times New Roman" w:cs="Times New Roman"/>
                <w:sz w:val="20"/>
                <w:szCs w:val="20"/>
              </w:rPr>
              <w:t xml:space="preserve">, о преимуществе получения государственных услуг </w:t>
            </w:r>
            <w:proofErr w:type="gramStart"/>
            <w:r w:rsidRPr="001C2C4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1C2C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C2C4D">
              <w:rPr>
                <w:rFonts w:ascii="Times New Roman" w:hAnsi="Times New Roman" w:cs="Times New Roman"/>
                <w:sz w:val="20"/>
                <w:szCs w:val="20"/>
              </w:rPr>
              <w:t>электроном</w:t>
            </w:r>
            <w:proofErr w:type="gramEnd"/>
            <w:r w:rsidRPr="001C2C4D">
              <w:rPr>
                <w:rFonts w:ascii="Times New Roman" w:hAnsi="Times New Roman" w:cs="Times New Roman"/>
                <w:sz w:val="20"/>
                <w:szCs w:val="20"/>
              </w:rPr>
              <w:t xml:space="preserve"> виде.</w:t>
            </w:r>
            <w:r w:rsidRPr="001C2C4D">
              <w:rPr>
                <w:rFonts w:ascii="Times New Roman" w:hAnsi="Times New Roman"/>
                <w:sz w:val="20"/>
                <w:szCs w:val="20"/>
              </w:rPr>
              <w:t xml:space="preserve"> Портал </w:t>
            </w:r>
            <w:proofErr w:type="spellStart"/>
            <w:r w:rsidRPr="001C2C4D">
              <w:rPr>
                <w:rFonts w:ascii="Times New Roman" w:hAnsi="Times New Roman"/>
                <w:sz w:val="20"/>
                <w:szCs w:val="20"/>
              </w:rPr>
              <w:t>госуслуг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69" w:type="dxa"/>
          </w:tcPr>
          <w:p w:rsidR="007E6323" w:rsidRPr="007E6323" w:rsidRDefault="007E6323" w:rsidP="006972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323">
              <w:rPr>
                <w:rFonts w:ascii="Times New Roman" w:hAnsi="Times New Roman" w:cs="Times New Roman"/>
                <w:sz w:val="20"/>
                <w:szCs w:val="20"/>
              </w:rPr>
              <w:t xml:space="preserve">г. Советск, ул. Энгельса, 17 </w:t>
            </w:r>
          </w:p>
          <w:p w:rsidR="007E6323" w:rsidRPr="007E6323" w:rsidRDefault="007E6323" w:rsidP="006972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323">
              <w:rPr>
                <w:rFonts w:ascii="Times New Roman" w:hAnsi="Times New Roman" w:cs="Times New Roman"/>
                <w:sz w:val="20"/>
                <w:szCs w:val="20"/>
              </w:rPr>
              <w:t>(опер</w:t>
            </w:r>
            <w:proofErr w:type="gramStart"/>
            <w:r w:rsidRPr="007E63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E63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E632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7E6323">
              <w:rPr>
                <w:rFonts w:ascii="Times New Roman" w:hAnsi="Times New Roman" w:cs="Times New Roman"/>
                <w:sz w:val="20"/>
                <w:szCs w:val="20"/>
              </w:rPr>
              <w:t>ал инспекции).</w:t>
            </w:r>
          </w:p>
        </w:tc>
      </w:tr>
    </w:tbl>
    <w:p w:rsidR="008E7280" w:rsidRDefault="008E7280" w:rsidP="008E7280">
      <w:pPr>
        <w:jc w:val="center"/>
      </w:pPr>
    </w:p>
    <w:sectPr w:rsidR="008E7280" w:rsidSect="002C16BA">
      <w:headerReference w:type="default" r:id="rId10"/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FC4" w:rsidRDefault="00D42FC4" w:rsidP="00964B0B">
      <w:pPr>
        <w:spacing w:after="0" w:line="240" w:lineRule="auto"/>
      </w:pPr>
      <w:r>
        <w:separator/>
      </w:r>
    </w:p>
  </w:endnote>
  <w:endnote w:type="continuationSeparator" w:id="0">
    <w:p w:rsidR="00D42FC4" w:rsidRDefault="00D42FC4" w:rsidP="00964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FC4" w:rsidRDefault="00D42FC4" w:rsidP="00964B0B">
      <w:pPr>
        <w:spacing w:after="0" w:line="240" w:lineRule="auto"/>
      </w:pPr>
      <w:r>
        <w:separator/>
      </w:r>
    </w:p>
  </w:footnote>
  <w:footnote w:type="continuationSeparator" w:id="0">
    <w:p w:rsidR="00D42FC4" w:rsidRDefault="00D42FC4" w:rsidP="00964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C4D" w:rsidRDefault="001C2C4D">
    <w:pPr>
      <w:pStyle w:val="aa"/>
      <w:jc w:val="center"/>
    </w:pPr>
  </w:p>
  <w:p w:rsidR="001C2C4D" w:rsidRDefault="001C2C4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6AC9"/>
    <w:multiLevelType w:val="hybridMultilevel"/>
    <w:tmpl w:val="C6842CC6"/>
    <w:lvl w:ilvl="0" w:tplc="0419000F">
      <w:start w:val="1"/>
      <w:numFmt w:val="decimal"/>
      <w:lvlText w:val="%1.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3FD1D29"/>
    <w:multiLevelType w:val="hybridMultilevel"/>
    <w:tmpl w:val="46E6575C"/>
    <w:lvl w:ilvl="0" w:tplc="912E28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87318D"/>
    <w:multiLevelType w:val="hybridMultilevel"/>
    <w:tmpl w:val="A112A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76135"/>
    <w:multiLevelType w:val="hybridMultilevel"/>
    <w:tmpl w:val="46E6575C"/>
    <w:lvl w:ilvl="0" w:tplc="912E28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615BB1"/>
    <w:multiLevelType w:val="hybridMultilevel"/>
    <w:tmpl w:val="4134FC94"/>
    <w:lvl w:ilvl="0" w:tplc="B504EEA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28F034A2"/>
    <w:multiLevelType w:val="hybridMultilevel"/>
    <w:tmpl w:val="E3A6F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863391"/>
    <w:multiLevelType w:val="hybridMultilevel"/>
    <w:tmpl w:val="65029652"/>
    <w:lvl w:ilvl="0" w:tplc="CC601BD0">
      <w:start w:val="1"/>
      <w:numFmt w:val="decimal"/>
      <w:lvlText w:val="%1."/>
      <w:lvlJc w:val="left"/>
      <w:pPr>
        <w:ind w:left="39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7">
    <w:nsid w:val="3B7C3786"/>
    <w:multiLevelType w:val="hybridMultilevel"/>
    <w:tmpl w:val="49EE9150"/>
    <w:lvl w:ilvl="0" w:tplc="0419000F">
      <w:start w:val="1"/>
      <w:numFmt w:val="decimal"/>
      <w:lvlText w:val="%1."/>
      <w:lvlJc w:val="left"/>
      <w:pPr>
        <w:ind w:left="915" w:hanging="360"/>
      </w:p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8">
    <w:nsid w:val="4F5008BD"/>
    <w:multiLevelType w:val="hybridMultilevel"/>
    <w:tmpl w:val="363CFB16"/>
    <w:lvl w:ilvl="0" w:tplc="87CAB9AA">
      <w:start w:val="1"/>
      <w:numFmt w:val="decimal"/>
      <w:lvlText w:val="%1."/>
      <w:lvlJc w:val="left"/>
      <w:pPr>
        <w:ind w:left="45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1" w:hanging="360"/>
      </w:pPr>
    </w:lvl>
    <w:lvl w:ilvl="2" w:tplc="0419001B" w:tentative="1">
      <w:start w:val="1"/>
      <w:numFmt w:val="lowerRoman"/>
      <w:lvlText w:val="%3."/>
      <w:lvlJc w:val="right"/>
      <w:pPr>
        <w:ind w:left="1861" w:hanging="180"/>
      </w:pPr>
    </w:lvl>
    <w:lvl w:ilvl="3" w:tplc="0419000F" w:tentative="1">
      <w:start w:val="1"/>
      <w:numFmt w:val="decimal"/>
      <w:lvlText w:val="%4."/>
      <w:lvlJc w:val="left"/>
      <w:pPr>
        <w:ind w:left="2581" w:hanging="360"/>
      </w:pPr>
    </w:lvl>
    <w:lvl w:ilvl="4" w:tplc="04190019" w:tentative="1">
      <w:start w:val="1"/>
      <w:numFmt w:val="lowerLetter"/>
      <w:lvlText w:val="%5."/>
      <w:lvlJc w:val="left"/>
      <w:pPr>
        <w:ind w:left="3301" w:hanging="360"/>
      </w:pPr>
    </w:lvl>
    <w:lvl w:ilvl="5" w:tplc="0419001B" w:tentative="1">
      <w:start w:val="1"/>
      <w:numFmt w:val="lowerRoman"/>
      <w:lvlText w:val="%6."/>
      <w:lvlJc w:val="right"/>
      <w:pPr>
        <w:ind w:left="4021" w:hanging="180"/>
      </w:pPr>
    </w:lvl>
    <w:lvl w:ilvl="6" w:tplc="0419000F" w:tentative="1">
      <w:start w:val="1"/>
      <w:numFmt w:val="decimal"/>
      <w:lvlText w:val="%7."/>
      <w:lvlJc w:val="left"/>
      <w:pPr>
        <w:ind w:left="4741" w:hanging="360"/>
      </w:pPr>
    </w:lvl>
    <w:lvl w:ilvl="7" w:tplc="04190019" w:tentative="1">
      <w:start w:val="1"/>
      <w:numFmt w:val="lowerLetter"/>
      <w:lvlText w:val="%8."/>
      <w:lvlJc w:val="left"/>
      <w:pPr>
        <w:ind w:left="5461" w:hanging="360"/>
      </w:pPr>
    </w:lvl>
    <w:lvl w:ilvl="8" w:tplc="0419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9">
    <w:nsid w:val="52A41D1B"/>
    <w:multiLevelType w:val="hybridMultilevel"/>
    <w:tmpl w:val="39A4A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B46E17"/>
    <w:multiLevelType w:val="multilevel"/>
    <w:tmpl w:val="AC6C582A"/>
    <w:lvl w:ilvl="0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11">
    <w:nsid w:val="56303B28"/>
    <w:multiLevelType w:val="hybridMultilevel"/>
    <w:tmpl w:val="4BB49E1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786A5270"/>
    <w:multiLevelType w:val="hybridMultilevel"/>
    <w:tmpl w:val="B4E07F1E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9"/>
  </w:num>
  <w:num w:numId="5">
    <w:abstractNumId w:val="0"/>
  </w:num>
  <w:num w:numId="6">
    <w:abstractNumId w:val="11"/>
  </w:num>
  <w:num w:numId="7">
    <w:abstractNumId w:val="5"/>
  </w:num>
  <w:num w:numId="8">
    <w:abstractNumId w:val="10"/>
  </w:num>
  <w:num w:numId="9">
    <w:abstractNumId w:val="7"/>
  </w:num>
  <w:num w:numId="10">
    <w:abstractNumId w:val="12"/>
  </w:num>
  <w:num w:numId="11">
    <w:abstractNumId w:val="8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280"/>
    <w:rsid w:val="000062B5"/>
    <w:rsid w:val="0004031D"/>
    <w:rsid w:val="00062F89"/>
    <w:rsid w:val="00075A5E"/>
    <w:rsid w:val="00076C09"/>
    <w:rsid w:val="00077A36"/>
    <w:rsid w:val="000845BA"/>
    <w:rsid w:val="000A1AA9"/>
    <w:rsid w:val="000A3F4A"/>
    <w:rsid w:val="000B23DD"/>
    <w:rsid w:val="000B512A"/>
    <w:rsid w:val="000D0225"/>
    <w:rsid w:val="000D3FE5"/>
    <w:rsid w:val="000D65E4"/>
    <w:rsid w:val="000D6706"/>
    <w:rsid w:val="000E1C2A"/>
    <w:rsid w:val="000E35A9"/>
    <w:rsid w:val="000E4EC0"/>
    <w:rsid w:val="001250EB"/>
    <w:rsid w:val="00125727"/>
    <w:rsid w:val="00144D52"/>
    <w:rsid w:val="00150664"/>
    <w:rsid w:val="00156791"/>
    <w:rsid w:val="00157279"/>
    <w:rsid w:val="00160E53"/>
    <w:rsid w:val="0016120F"/>
    <w:rsid w:val="001667B2"/>
    <w:rsid w:val="00190872"/>
    <w:rsid w:val="00193642"/>
    <w:rsid w:val="0019489B"/>
    <w:rsid w:val="001C2C4D"/>
    <w:rsid w:val="001C2E69"/>
    <w:rsid w:val="001D5CCE"/>
    <w:rsid w:val="001F1184"/>
    <w:rsid w:val="001F423B"/>
    <w:rsid w:val="00204C92"/>
    <w:rsid w:val="00213E87"/>
    <w:rsid w:val="00221003"/>
    <w:rsid w:val="00222269"/>
    <w:rsid w:val="00223BBE"/>
    <w:rsid w:val="00225ADC"/>
    <w:rsid w:val="00227E58"/>
    <w:rsid w:val="00230EA2"/>
    <w:rsid w:val="0025535B"/>
    <w:rsid w:val="0025573B"/>
    <w:rsid w:val="002A3EDF"/>
    <w:rsid w:val="002A5DAA"/>
    <w:rsid w:val="002A632C"/>
    <w:rsid w:val="002C16BA"/>
    <w:rsid w:val="002C287F"/>
    <w:rsid w:val="003001E9"/>
    <w:rsid w:val="0030741B"/>
    <w:rsid w:val="00311B24"/>
    <w:rsid w:val="0032163B"/>
    <w:rsid w:val="00337BEB"/>
    <w:rsid w:val="0034610A"/>
    <w:rsid w:val="0035519A"/>
    <w:rsid w:val="00365EA0"/>
    <w:rsid w:val="00372418"/>
    <w:rsid w:val="00374629"/>
    <w:rsid w:val="003820ED"/>
    <w:rsid w:val="00414AD2"/>
    <w:rsid w:val="00417C3F"/>
    <w:rsid w:val="004378B9"/>
    <w:rsid w:val="004407B7"/>
    <w:rsid w:val="00443A3F"/>
    <w:rsid w:val="00463B07"/>
    <w:rsid w:val="00466DDC"/>
    <w:rsid w:val="004E0871"/>
    <w:rsid w:val="004E35DE"/>
    <w:rsid w:val="004E370F"/>
    <w:rsid w:val="005071D8"/>
    <w:rsid w:val="00513D62"/>
    <w:rsid w:val="00513FEA"/>
    <w:rsid w:val="00515D7C"/>
    <w:rsid w:val="00524041"/>
    <w:rsid w:val="00527E36"/>
    <w:rsid w:val="00545416"/>
    <w:rsid w:val="00576E7D"/>
    <w:rsid w:val="0059043A"/>
    <w:rsid w:val="005B02D0"/>
    <w:rsid w:val="005C6BEB"/>
    <w:rsid w:val="005D54F5"/>
    <w:rsid w:val="005E32BD"/>
    <w:rsid w:val="005E7D12"/>
    <w:rsid w:val="00600D2C"/>
    <w:rsid w:val="00601756"/>
    <w:rsid w:val="00606F3B"/>
    <w:rsid w:val="00611C11"/>
    <w:rsid w:val="00631840"/>
    <w:rsid w:val="00686CE8"/>
    <w:rsid w:val="00691C2A"/>
    <w:rsid w:val="00693348"/>
    <w:rsid w:val="006B5D82"/>
    <w:rsid w:val="006B665F"/>
    <w:rsid w:val="007002DA"/>
    <w:rsid w:val="00710570"/>
    <w:rsid w:val="007258D4"/>
    <w:rsid w:val="00742BD6"/>
    <w:rsid w:val="0074525C"/>
    <w:rsid w:val="00753C5F"/>
    <w:rsid w:val="00754555"/>
    <w:rsid w:val="0077423A"/>
    <w:rsid w:val="00794F18"/>
    <w:rsid w:val="007A1593"/>
    <w:rsid w:val="007A1B19"/>
    <w:rsid w:val="007A2CB5"/>
    <w:rsid w:val="007A2D23"/>
    <w:rsid w:val="007A71C6"/>
    <w:rsid w:val="007E110F"/>
    <w:rsid w:val="007E6323"/>
    <w:rsid w:val="007F4A56"/>
    <w:rsid w:val="00850270"/>
    <w:rsid w:val="008540F7"/>
    <w:rsid w:val="00854E8B"/>
    <w:rsid w:val="008759AD"/>
    <w:rsid w:val="0087682F"/>
    <w:rsid w:val="008810C5"/>
    <w:rsid w:val="00881E3F"/>
    <w:rsid w:val="0088274E"/>
    <w:rsid w:val="008A7C9E"/>
    <w:rsid w:val="008B17EC"/>
    <w:rsid w:val="008B1D55"/>
    <w:rsid w:val="008B2090"/>
    <w:rsid w:val="008B354A"/>
    <w:rsid w:val="008C54CA"/>
    <w:rsid w:val="008D3D2C"/>
    <w:rsid w:val="008D50A7"/>
    <w:rsid w:val="008D657E"/>
    <w:rsid w:val="008E47F0"/>
    <w:rsid w:val="008E7280"/>
    <w:rsid w:val="008F1943"/>
    <w:rsid w:val="008F2585"/>
    <w:rsid w:val="00900AF2"/>
    <w:rsid w:val="009075EB"/>
    <w:rsid w:val="009168DE"/>
    <w:rsid w:val="00917B5B"/>
    <w:rsid w:val="00925170"/>
    <w:rsid w:val="00931B30"/>
    <w:rsid w:val="00936BEA"/>
    <w:rsid w:val="00937C40"/>
    <w:rsid w:val="00946298"/>
    <w:rsid w:val="00947119"/>
    <w:rsid w:val="009523AE"/>
    <w:rsid w:val="00964B0B"/>
    <w:rsid w:val="009678F3"/>
    <w:rsid w:val="009873D6"/>
    <w:rsid w:val="009968F7"/>
    <w:rsid w:val="009A70D1"/>
    <w:rsid w:val="009A7AAA"/>
    <w:rsid w:val="009B4B4B"/>
    <w:rsid w:val="009B4BBF"/>
    <w:rsid w:val="009C21CA"/>
    <w:rsid w:val="009D61E3"/>
    <w:rsid w:val="009E3CAD"/>
    <w:rsid w:val="00A5302A"/>
    <w:rsid w:val="00A675CF"/>
    <w:rsid w:val="00A71E88"/>
    <w:rsid w:val="00A806DC"/>
    <w:rsid w:val="00A955B9"/>
    <w:rsid w:val="00AA6B10"/>
    <w:rsid w:val="00AB4CFE"/>
    <w:rsid w:val="00AB5593"/>
    <w:rsid w:val="00AB7F21"/>
    <w:rsid w:val="00AC2066"/>
    <w:rsid w:val="00AD5E00"/>
    <w:rsid w:val="00AE333A"/>
    <w:rsid w:val="00AE5888"/>
    <w:rsid w:val="00B074C0"/>
    <w:rsid w:val="00B2030D"/>
    <w:rsid w:val="00B458FB"/>
    <w:rsid w:val="00B50CEE"/>
    <w:rsid w:val="00B51ABE"/>
    <w:rsid w:val="00B520C5"/>
    <w:rsid w:val="00B53145"/>
    <w:rsid w:val="00B531F7"/>
    <w:rsid w:val="00B63395"/>
    <w:rsid w:val="00B63D7D"/>
    <w:rsid w:val="00B7364D"/>
    <w:rsid w:val="00B928B8"/>
    <w:rsid w:val="00BA1242"/>
    <w:rsid w:val="00BA6306"/>
    <w:rsid w:val="00BC1904"/>
    <w:rsid w:val="00BC30C5"/>
    <w:rsid w:val="00BD0006"/>
    <w:rsid w:val="00BD4DE2"/>
    <w:rsid w:val="00BE2043"/>
    <w:rsid w:val="00BF4582"/>
    <w:rsid w:val="00C07925"/>
    <w:rsid w:val="00C108D1"/>
    <w:rsid w:val="00C75AB4"/>
    <w:rsid w:val="00C91B1F"/>
    <w:rsid w:val="00CB5761"/>
    <w:rsid w:val="00CC60B7"/>
    <w:rsid w:val="00CE3E0A"/>
    <w:rsid w:val="00D00FFF"/>
    <w:rsid w:val="00D21AFC"/>
    <w:rsid w:val="00D42FC4"/>
    <w:rsid w:val="00D71160"/>
    <w:rsid w:val="00D755BD"/>
    <w:rsid w:val="00D76BC8"/>
    <w:rsid w:val="00D851BB"/>
    <w:rsid w:val="00D92C26"/>
    <w:rsid w:val="00DB691F"/>
    <w:rsid w:val="00DC2AA9"/>
    <w:rsid w:val="00DC5E4B"/>
    <w:rsid w:val="00DC7893"/>
    <w:rsid w:val="00DD0386"/>
    <w:rsid w:val="00DD37AC"/>
    <w:rsid w:val="00DE368E"/>
    <w:rsid w:val="00DE5E99"/>
    <w:rsid w:val="00DF1FEC"/>
    <w:rsid w:val="00E11B42"/>
    <w:rsid w:val="00E30CA9"/>
    <w:rsid w:val="00E432BA"/>
    <w:rsid w:val="00E47EE7"/>
    <w:rsid w:val="00E50329"/>
    <w:rsid w:val="00E5310E"/>
    <w:rsid w:val="00E64E30"/>
    <w:rsid w:val="00E66120"/>
    <w:rsid w:val="00E75443"/>
    <w:rsid w:val="00E90607"/>
    <w:rsid w:val="00EA44ED"/>
    <w:rsid w:val="00EE37C4"/>
    <w:rsid w:val="00EE58C0"/>
    <w:rsid w:val="00EE653C"/>
    <w:rsid w:val="00F04081"/>
    <w:rsid w:val="00F06225"/>
    <w:rsid w:val="00F10BB7"/>
    <w:rsid w:val="00F22D78"/>
    <w:rsid w:val="00F304C0"/>
    <w:rsid w:val="00F43F65"/>
    <w:rsid w:val="00F76C1A"/>
    <w:rsid w:val="00F806CC"/>
    <w:rsid w:val="00F8071F"/>
    <w:rsid w:val="00F90C09"/>
    <w:rsid w:val="00F936F7"/>
    <w:rsid w:val="00F953C6"/>
    <w:rsid w:val="00FB1798"/>
    <w:rsid w:val="00FB53DC"/>
    <w:rsid w:val="00FC22BD"/>
    <w:rsid w:val="00FC3625"/>
    <w:rsid w:val="00FD599F"/>
    <w:rsid w:val="00FE1051"/>
    <w:rsid w:val="00FE424F"/>
    <w:rsid w:val="00FE43BE"/>
    <w:rsid w:val="00FE5912"/>
    <w:rsid w:val="00FF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4">
    <w:name w:val="heading 4"/>
    <w:basedOn w:val="a0"/>
    <w:next w:val="a0"/>
    <w:link w:val="40"/>
    <w:qFormat/>
    <w:rsid w:val="002A3EDF"/>
    <w:pPr>
      <w:keepNext/>
      <w:spacing w:after="0" w:line="240" w:lineRule="auto"/>
      <w:jc w:val="center"/>
      <w:outlineLvl w:val="3"/>
    </w:pPr>
    <w:rPr>
      <w:rFonts w:ascii="Times New Roman" w:eastAsia="Calibri" w:hAnsi="Times New Roman" w:cs="Times New Roman"/>
      <w:b/>
      <w:sz w:val="16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8E7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0"/>
    <w:link w:val="a6"/>
    <w:rsid w:val="008E7280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1"/>
    <w:link w:val="a5"/>
    <w:rsid w:val="008E728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1F42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F423B"/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0"/>
    <w:link w:val="30"/>
    <w:rsid w:val="001F423B"/>
    <w:pPr>
      <w:spacing w:after="120" w:line="240" w:lineRule="auto"/>
      <w:ind w:left="283"/>
    </w:pPr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1"/>
    <w:link w:val="3"/>
    <w:rsid w:val="001F423B"/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paragraph" w:styleId="a7">
    <w:name w:val="List Paragraph"/>
    <w:basedOn w:val="a0"/>
    <w:uiPriority w:val="99"/>
    <w:qFormat/>
    <w:rsid w:val="00EE58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1"/>
    <w:rsid w:val="00222269"/>
  </w:style>
  <w:style w:type="character" w:customStyle="1" w:styleId="40">
    <w:name w:val="Заголовок 4 Знак"/>
    <w:basedOn w:val="a1"/>
    <w:link w:val="4"/>
    <w:rsid w:val="002A3EDF"/>
    <w:rPr>
      <w:rFonts w:ascii="Times New Roman" w:eastAsia="Calibri" w:hAnsi="Times New Roman" w:cs="Times New Roman"/>
      <w:b/>
      <w:sz w:val="16"/>
      <w:szCs w:val="20"/>
      <w:lang w:eastAsia="ru-RU"/>
    </w:rPr>
  </w:style>
  <w:style w:type="paragraph" w:styleId="a8">
    <w:name w:val="Body Text Indent"/>
    <w:basedOn w:val="a0"/>
    <w:link w:val="a9"/>
    <w:uiPriority w:val="99"/>
    <w:semiHidden/>
    <w:unhideWhenUsed/>
    <w:rsid w:val="00AB7F21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semiHidden/>
    <w:rsid w:val="00AB7F21"/>
  </w:style>
  <w:style w:type="paragraph" w:styleId="aa">
    <w:name w:val="header"/>
    <w:basedOn w:val="a0"/>
    <w:link w:val="ab"/>
    <w:uiPriority w:val="99"/>
    <w:unhideWhenUsed/>
    <w:rsid w:val="0096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964B0B"/>
  </w:style>
  <w:style w:type="paragraph" w:styleId="ac">
    <w:name w:val="footer"/>
    <w:basedOn w:val="a0"/>
    <w:link w:val="ad"/>
    <w:uiPriority w:val="99"/>
    <w:unhideWhenUsed/>
    <w:rsid w:val="0096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964B0B"/>
  </w:style>
  <w:style w:type="paragraph" w:customStyle="1" w:styleId="a">
    <w:name w:val="Знак Знак Знак Знак"/>
    <w:basedOn w:val="a0"/>
    <w:rsid w:val="008C54CA"/>
    <w:pPr>
      <w:widowControl w:val="0"/>
      <w:numPr>
        <w:numId w:val="8"/>
      </w:numPr>
      <w:adjustRightInd w:val="0"/>
      <w:spacing w:after="160" w:line="240" w:lineRule="exact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customStyle="1" w:styleId="ae">
    <w:name w:val="Знак Знак Знак Знак"/>
    <w:basedOn w:val="a0"/>
    <w:rsid w:val="00076C09"/>
    <w:pPr>
      <w:widowControl w:val="0"/>
      <w:tabs>
        <w:tab w:val="num" w:pos="720"/>
      </w:tabs>
      <w:adjustRightInd w:val="0"/>
      <w:spacing w:after="160" w:line="240" w:lineRule="exact"/>
      <w:ind w:left="720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styleId="31">
    <w:name w:val="Body Text 3"/>
    <w:basedOn w:val="a0"/>
    <w:link w:val="32"/>
    <w:uiPriority w:val="99"/>
    <w:semiHidden/>
    <w:unhideWhenUsed/>
    <w:rsid w:val="00F10BB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F10BB7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4">
    <w:name w:val="heading 4"/>
    <w:basedOn w:val="a0"/>
    <w:next w:val="a0"/>
    <w:link w:val="40"/>
    <w:qFormat/>
    <w:rsid w:val="002A3EDF"/>
    <w:pPr>
      <w:keepNext/>
      <w:spacing w:after="0" w:line="240" w:lineRule="auto"/>
      <w:jc w:val="center"/>
      <w:outlineLvl w:val="3"/>
    </w:pPr>
    <w:rPr>
      <w:rFonts w:ascii="Times New Roman" w:eastAsia="Calibri" w:hAnsi="Times New Roman" w:cs="Times New Roman"/>
      <w:b/>
      <w:sz w:val="16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8E7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0"/>
    <w:link w:val="a6"/>
    <w:rsid w:val="008E7280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1"/>
    <w:link w:val="a5"/>
    <w:rsid w:val="008E728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1F42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F423B"/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0"/>
    <w:link w:val="30"/>
    <w:rsid w:val="001F423B"/>
    <w:pPr>
      <w:spacing w:after="120" w:line="240" w:lineRule="auto"/>
      <w:ind w:left="283"/>
    </w:pPr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1"/>
    <w:link w:val="3"/>
    <w:rsid w:val="001F423B"/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paragraph" w:styleId="a7">
    <w:name w:val="List Paragraph"/>
    <w:basedOn w:val="a0"/>
    <w:uiPriority w:val="99"/>
    <w:qFormat/>
    <w:rsid w:val="00EE58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1"/>
    <w:rsid w:val="00222269"/>
  </w:style>
  <w:style w:type="character" w:customStyle="1" w:styleId="40">
    <w:name w:val="Заголовок 4 Знак"/>
    <w:basedOn w:val="a1"/>
    <w:link w:val="4"/>
    <w:rsid w:val="002A3EDF"/>
    <w:rPr>
      <w:rFonts w:ascii="Times New Roman" w:eastAsia="Calibri" w:hAnsi="Times New Roman" w:cs="Times New Roman"/>
      <w:b/>
      <w:sz w:val="16"/>
      <w:szCs w:val="20"/>
      <w:lang w:eastAsia="ru-RU"/>
    </w:rPr>
  </w:style>
  <w:style w:type="paragraph" w:styleId="a8">
    <w:name w:val="Body Text Indent"/>
    <w:basedOn w:val="a0"/>
    <w:link w:val="a9"/>
    <w:uiPriority w:val="99"/>
    <w:semiHidden/>
    <w:unhideWhenUsed/>
    <w:rsid w:val="00AB7F21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semiHidden/>
    <w:rsid w:val="00AB7F21"/>
  </w:style>
  <w:style w:type="paragraph" w:styleId="aa">
    <w:name w:val="header"/>
    <w:basedOn w:val="a0"/>
    <w:link w:val="ab"/>
    <w:uiPriority w:val="99"/>
    <w:unhideWhenUsed/>
    <w:rsid w:val="0096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964B0B"/>
  </w:style>
  <w:style w:type="paragraph" w:styleId="ac">
    <w:name w:val="footer"/>
    <w:basedOn w:val="a0"/>
    <w:link w:val="ad"/>
    <w:uiPriority w:val="99"/>
    <w:unhideWhenUsed/>
    <w:rsid w:val="0096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964B0B"/>
  </w:style>
  <w:style w:type="paragraph" w:customStyle="1" w:styleId="a">
    <w:name w:val="Знак Знак Знак Знак"/>
    <w:basedOn w:val="a0"/>
    <w:rsid w:val="008C54CA"/>
    <w:pPr>
      <w:widowControl w:val="0"/>
      <w:numPr>
        <w:numId w:val="8"/>
      </w:numPr>
      <w:adjustRightInd w:val="0"/>
      <w:spacing w:after="160" w:line="240" w:lineRule="exact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customStyle="1" w:styleId="ae">
    <w:name w:val="Знак Знак Знак Знак"/>
    <w:basedOn w:val="a0"/>
    <w:rsid w:val="00076C09"/>
    <w:pPr>
      <w:widowControl w:val="0"/>
      <w:tabs>
        <w:tab w:val="num" w:pos="720"/>
      </w:tabs>
      <w:adjustRightInd w:val="0"/>
      <w:spacing w:after="160" w:line="240" w:lineRule="exact"/>
      <w:ind w:left="720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styleId="31">
    <w:name w:val="Body Text 3"/>
    <w:basedOn w:val="a0"/>
    <w:link w:val="32"/>
    <w:uiPriority w:val="99"/>
    <w:semiHidden/>
    <w:unhideWhenUsed/>
    <w:rsid w:val="00F10BB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F10BB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6AC251AC283C5133866B91415B76541C7B23DF29A53AED661A693A22A95C5F2F570F7607BD28C4A307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A66C1-6798-41D8-A735-A4722C0E6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2017-01-20T11:41:00Z</cp:lastPrinted>
  <dcterms:created xsi:type="dcterms:W3CDTF">2017-01-30T06:55:00Z</dcterms:created>
  <dcterms:modified xsi:type="dcterms:W3CDTF">2017-01-30T07:07:00Z</dcterms:modified>
</cp:coreProperties>
</file>