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14:ligatures w14:val="all"/>
        </w:rPr>
      </w:pPr>
      <w:r w:rsidRPr="00061E82">
        <w:rPr>
          <w:rFonts w:ascii="PF Din Text Cond Pro Light" w:hAnsi="PF Din Text Cond Pro Light"/>
          <w:sz w:val="28"/>
          <w:szCs w:val="28"/>
          <w14:ligatures w14:val="all"/>
        </w:rPr>
        <w:t>Федеральная налоговая служба</w:t>
      </w: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</w:rPr>
      </w:pPr>
      <w:r w:rsidRPr="00061E82">
        <w:rPr>
          <w:rFonts w:ascii="PF Din Text Cond Pro Light" w:hAnsi="PF Din Text Cond Pro Light"/>
          <w:sz w:val="28"/>
          <w:szCs w:val="28"/>
        </w:rPr>
        <w:t xml:space="preserve">Управление Федеральной налоговой службы по Курганской области </w:t>
      </w: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 xml:space="preserve">ПРОТОКОЛ ЗАСЕДАНИЯ </w:t>
      </w: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 xml:space="preserve">Общественного совета при УФНС России по Курганской области </w:t>
      </w: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pacing w:line="240" w:lineRule="atLeast"/>
        <w:rPr>
          <w:rFonts w:ascii="PF Din Text Comp Pro Medium" w:hAnsi="PF Din Text Comp Pro Medium"/>
          <w:sz w:val="28"/>
          <w:szCs w:val="28"/>
        </w:rPr>
      </w:pPr>
    </w:p>
    <w:p w:rsidR="00321B58" w:rsidRPr="00061E82" w:rsidRDefault="00321B58" w:rsidP="00542DD6">
      <w:pPr>
        <w:spacing w:line="240" w:lineRule="atLeast"/>
        <w:rPr>
          <w:rFonts w:ascii="PF Din Text Cond Pro Light" w:hAnsi="PF Din Text Cond Pro Light"/>
        </w:rPr>
      </w:pPr>
    </w:p>
    <w:p w:rsidR="00321B58" w:rsidRPr="00061E82" w:rsidRDefault="001A6D6A" w:rsidP="00542DD6">
      <w:pPr>
        <w:spacing w:line="240" w:lineRule="atLeast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26 мая</w:t>
      </w:r>
      <w:r w:rsidR="00113E6E">
        <w:rPr>
          <w:rFonts w:ascii="PF Din Text Cond Pro Light" w:hAnsi="PF Din Text Cond Pro Light"/>
          <w:sz w:val="28"/>
          <w:szCs w:val="28"/>
        </w:rPr>
        <w:t xml:space="preserve"> 202</w:t>
      </w:r>
      <w:r w:rsidR="00A71891">
        <w:rPr>
          <w:rFonts w:ascii="PF Din Text Cond Pro Light" w:hAnsi="PF Din Text Cond Pro Light"/>
          <w:sz w:val="28"/>
          <w:szCs w:val="28"/>
        </w:rPr>
        <w:t>1</w:t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A71891">
        <w:rPr>
          <w:rFonts w:ascii="PF Din Text Cond Pro Light" w:hAnsi="PF Din Text Cond Pro Light"/>
          <w:sz w:val="28"/>
          <w:szCs w:val="28"/>
        </w:rPr>
        <w:tab/>
        <w:t xml:space="preserve">        </w:t>
      </w:r>
      <w:r w:rsidR="00321B58" w:rsidRPr="00061E82">
        <w:rPr>
          <w:rFonts w:ascii="PF Din Text Cond Pro Light" w:hAnsi="PF Din Text Cond Pro Light"/>
          <w:sz w:val="28"/>
          <w:szCs w:val="28"/>
        </w:rPr>
        <w:t>№</w:t>
      </w:r>
      <w:r w:rsidR="00321B58" w:rsidRPr="0065058D">
        <w:rPr>
          <w:rFonts w:ascii="PF Din Text Cond Pro Light" w:hAnsi="PF Din Text Cond Pro Light"/>
          <w:sz w:val="28"/>
          <w:szCs w:val="28"/>
        </w:rPr>
        <w:t xml:space="preserve"> </w:t>
      </w:r>
      <w:r>
        <w:rPr>
          <w:rFonts w:ascii="PF Din Text Cond Pro Light" w:hAnsi="PF Din Text Cond Pro Light"/>
          <w:sz w:val="28"/>
          <w:szCs w:val="28"/>
        </w:rPr>
        <w:t>2</w:t>
      </w:r>
    </w:p>
    <w:p w:rsidR="00321B58" w:rsidRPr="00061E82" w:rsidRDefault="00321B58" w:rsidP="00542DD6">
      <w:pPr>
        <w:spacing w:line="240" w:lineRule="atLeast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г. Курган</w:t>
      </w:r>
    </w:p>
    <w:p w:rsidR="00321B58" w:rsidRPr="00061E82" w:rsidRDefault="00321B58" w:rsidP="00542DD6">
      <w:pPr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tbl>
      <w:tblPr>
        <w:tblW w:w="9694" w:type="dxa"/>
        <w:tblLook w:val="01E0" w:firstRow="1" w:lastRow="1" w:firstColumn="1" w:lastColumn="1" w:noHBand="0" w:noVBand="0"/>
      </w:tblPr>
      <w:tblGrid>
        <w:gridCol w:w="3024"/>
        <w:gridCol w:w="6670"/>
      </w:tblGrid>
      <w:tr w:rsidR="00321B58" w:rsidRPr="00061E82" w:rsidTr="0065058D">
        <w:trPr>
          <w:trHeight w:val="269"/>
        </w:trPr>
        <w:tc>
          <w:tcPr>
            <w:tcW w:w="3024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</w:rPr>
            </w:pPr>
            <w:r w:rsidRPr="00061E82">
              <w:rPr>
                <w:rFonts w:ascii="PF Din Text Cond Pro Light" w:hAnsi="PF Din Text Cond Pro Light"/>
                <w:sz w:val="28"/>
                <w:szCs w:val="28"/>
              </w:rPr>
              <w:t>Председательствовал:</w:t>
            </w:r>
          </w:p>
        </w:tc>
        <w:tc>
          <w:tcPr>
            <w:tcW w:w="6670" w:type="dxa"/>
            <w:shd w:val="clear" w:color="auto" w:fill="auto"/>
          </w:tcPr>
          <w:p w:rsidR="00321B58" w:rsidRPr="00061E82" w:rsidRDefault="00113E6E" w:rsidP="00542DD6">
            <w:pPr>
              <w:shd w:val="clear" w:color="auto" w:fill="FFFFFF"/>
              <w:tabs>
                <w:tab w:val="left" w:pos="3307"/>
              </w:tabs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sz w:val="28"/>
                <w:szCs w:val="28"/>
              </w:rPr>
              <w:t>Терентьев А.Ю.</w:t>
            </w:r>
            <w:r w:rsidR="00321B58" w:rsidRPr="00061E82">
              <w:t xml:space="preserve"> </w:t>
            </w:r>
            <w:r>
              <w:rPr>
                <w:rFonts w:ascii="PF Din Text Cond Pro Light" w:hAnsi="PF Din Text Cond Pro Light"/>
                <w:sz w:val="28"/>
                <w:szCs w:val="28"/>
              </w:rPr>
              <w:t>заместитель руководителя</w:t>
            </w:r>
            <w:r w:rsidR="00321B58" w:rsidRPr="00061E82">
              <w:rPr>
                <w:rFonts w:ascii="PF Din Text Cond Pro Light" w:hAnsi="PF Din Text Cond Pro Light"/>
                <w:sz w:val="28"/>
                <w:szCs w:val="28"/>
              </w:rPr>
              <w:t xml:space="preserve"> УФ</w:t>
            </w:r>
            <w:r w:rsidR="00456120">
              <w:rPr>
                <w:rFonts w:ascii="PF Din Text Cond Pro Light" w:hAnsi="PF Din Text Cond Pro Light"/>
                <w:sz w:val="28"/>
                <w:szCs w:val="28"/>
              </w:rPr>
              <w:t>НС России по Курганской области</w:t>
            </w:r>
          </w:p>
          <w:p w:rsidR="00321B58" w:rsidRPr="00061E82" w:rsidRDefault="00321B58" w:rsidP="00542DD6">
            <w:pPr>
              <w:shd w:val="clear" w:color="auto" w:fill="FFFFFF"/>
              <w:tabs>
                <w:tab w:val="left" w:pos="3307"/>
              </w:tabs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</w:tr>
      <w:tr w:rsidR="00321B58" w:rsidRPr="00061E82" w:rsidTr="0065058D">
        <w:trPr>
          <w:trHeight w:val="1072"/>
        </w:trPr>
        <w:tc>
          <w:tcPr>
            <w:tcW w:w="3024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 w:rsidRPr="00061E82">
              <w:rPr>
                <w:rFonts w:ascii="PF Din Text Cond Pro Light" w:hAnsi="PF Din Text Cond Pro Light"/>
                <w:sz w:val="28"/>
                <w:szCs w:val="28"/>
              </w:rPr>
              <w:t>Присутствовали:</w:t>
            </w:r>
          </w:p>
        </w:tc>
        <w:tc>
          <w:tcPr>
            <w:tcW w:w="6670" w:type="dxa"/>
            <w:shd w:val="clear" w:color="auto" w:fill="auto"/>
          </w:tcPr>
          <w:p w:rsidR="00321B58" w:rsidRPr="00061E82" w:rsidRDefault="00113E6E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b/>
                <w:sz w:val="28"/>
                <w:szCs w:val="28"/>
              </w:rPr>
              <w:t xml:space="preserve">Члены </w:t>
            </w:r>
            <w:r w:rsidR="0065058D">
              <w:rPr>
                <w:rFonts w:ascii="PF Din Text Cond Pro Light" w:hAnsi="PF Din Text Cond Pro Light"/>
                <w:b/>
                <w:sz w:val="28"/>
                <w:szCs w:val="28"/>
              </w:rPr>
              <w:t>Общественного</w:t>
            </w:r>
            <w:r w:rsidR="00321B58" w:rsidRPr="00061E82">
              <w:rPr>
                <w:rFonts w:ascii="PF Din Text Cond Pro Light" w:hAnsi="PF Din Text Cond Pro Light"/>
                <w:b/>
                <w:sz w:val="28"/>
                <w:szCs w:val="28"/>
              </w:rPr>
              <w:t xml:space="preserve"> совета и их представители:</w:t>
            </w:r>
          </w:p>
          <w:p w:rsidR="00321B58" w:rsidRPr="00061E82" w:rsidRDefault="00113E6E" w:rsidP="00542DD6">
            <w:pPr>
              <w:pStyle w:val="a3"/>
              <w:spacing w:line="240" w:lineRule="atLeast"/>
              <w:jc w:val="both"/>
              <w:rPr>
                <w:rFonts w:ascii="PF Din Text Cond Pro Light" w:hAnsi="PF Din Text Cond Pro Light"/>
                <w:szCs w:val="28"/>
              </w:rPr>
            </w:pPr>
            <w:r>
              <w:rPr>
                <w:rFonts w:ascii="PF Din Text Cond Pro Light" w:hAnsi="PF Din Text Cond Pro Light"/>
                <w:szCs w:val="28"/>
              </w:rPr>
              <w:t>Герасименко Н.П.,</w:t>
            </w:r>
            <w:r w:rsidR="00F07F5F">
              <w:rPr>
                <w:rFonts w:ascii="PF Din Text Cond Pro Light" w:hAnsi="PF Din Text Cond Pro Light"/>
                <w:szCs w:val="28"/>
              </w:rPr>
              <w:t xml:space="preserve"> </w:t>
            </w:r>
            <w:r w:rsidR="009557F7" w:rsidRPr="00061E82">
              <w:rPr>
                <w:rFonts w:ascii="PF Din Text Cond Pro Light" w:hAnsi="PF Din Text Cond Pro Light"/>
                <w:szCs w:val="28"/>
              </w:rPr>
              <w:t>Овсянников П.Б.</w:t>
            </w:r>
            <w:r w:rsidR="00C70129">
              <w:rPr>
                <w:rFonts w:ascii="PF Din Text Cond Pro Light" w:hAnsi="PF Din Text Cond Pro Light"/>
                <w:szCs w:val="28"/>
              </w:rPr>
              <w:t>,</w:t>
            </w:r>
            <w:r w:rsidR="00456120">
              <w:rPr>
                <w:rFonts w:ascii="PF Din Text Cond Pro Light" w:hAnsi="PF Din Text Cond Pro Light"/>
                <w:szCs w:val="28"/>
              </w:rPr>
              <w:t xml:space="preserve"> </w:t>
            </w:r>
            <w:proofErr w:type="spellStart"/>
            <w:r w:rsidR="00456120">
              <w:rPr>
                <w:rFonts w:ascii="PF Din Text Cond Pro Light" w:hAnsi="PF Din Text Cond Pro Light"/>
                <w:szCs w:val="28"/>
              </w:rPr>
              <w:t>Товстыга</w:t>
            </w:r>
            <w:proofErr w:type="spellEnd"/>
            <w:r w:rsidR="00456120">
              <w:rPr>
                <w:rFonts w:ascii="PF Din Text Cond Pro Light" w:hAnsi="PF Din Text Cond Pro Light"/>
                <w:szCs w:val="28"/>
              </w:rPr>
              <w:t xml:space="preserve"> С.А., Гаркуша С.В.</w:t>
            </w:r>
            <w:r w:rsidR="001A6D6A">
              <w:rPr>
                <w:rFonts w:ascii="PF Din Text Cond Pro Light" w:hAnsi="PF Din Text Cond Pro Light"/>
                <w:szCs w:val="28"/>
              </w:rPr>
              <w:t>, Осина Т.Ю.</w:t>
            </w:r>
          </w:p>
          <w:p w:rsidR="00321B58" w:rsidRPr="00061E82" w:rsidRDefault="00321B58" w:rsidP="00542DD6">
            <w:pPr>
              <w:pStyle w:val="a3"/>
              <w:spacing w:line="240" w:lineRule="atLeast"/>
              <w:jc w:val="both"/>
              <w:rPr>
                <w:rFonts w:ascii="PF Din Text Cond Pro Light" w:hAnsi="PF Din Text Cond Pro Light"/>
              </w:rPr>
            </w:pPr>
          </w:p>
        </w:tc>
      </w:tr>
      <w:tr w:rsidR="00321B58" w:rsidRPr="00061E82" w:rsidTr="0065058D">
        <w:trPr>
          <w:trHeight w:val="408"/>
        </w:trPr>
        <w:tc>
          <w:tcPr>
            <w:tcW w:w="3024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  <w:r w:rsidRPr="00061E82">
              <w:rPr>
                <w:rFonts w:ascii="PF Din Text Cond Pro Light" w:hAnsi="PF Din Text Cond Pro Light"/>
                <w:b/>
                <w:sz w:val="28"/>
                <w:szCs w:val="28"/>
              </w:rPr>
              <w:t>От УФНС России по Курганской области:</w:t>
            </w:r>
          </w:p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</w:p>
          <w:p w:rsidR="00321B58" w:rsidRPr="00061E82" w:rsidRDefault="001A6D6A" w:rsidP="001A6D6A">
            <w:pPr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sz w:val="28"/>
                <w:szCs w:val="28"/>
              </w:rPr>
              <w:t>Михайлова Ю.Л., Анисимов Ю.Н.</w:t>
            </w:r>
            <w:r w:rsidR="0065058D">
              <w:rPr>
                <w:rFonts w:ascii="PF Din Text Cond Pro Light" w:hAnsi="PF Din Text Cond Pro Light"/>
                <w:sz w:val="28"/>
                <w:szCs w:val="28"/>
              </w:rPr>
              <w:t xml:space="preserve"> </w:t>
            </w:r>
            <w:proofErr w:type="spellStart"/>
            <w:r w:rsidR="009557F7" w:rsidRPr="00061E82">
              <w:rPr>
                <w:rFonts w:ascii="PF Din Text Cond Pro Light" w:hAnsi="PF Din Text Cond Pro Light"/>
                <w:sz w:val="28"/>
                <w:szCs w:val="28"/>
              </w:rPr>
              <w:t>Кощугулова</w:t>
            </w:r>
            <w:proofErr w:type="spellEnd"/>
            <w:r w:rsidR="009557F7" w:rsidRPr="00061E82">
              <w:rPr>
                <w:rFonts w:ascii="PF Din Text Cond Pro Light" w:hAnsi="PF Din Text Cond Pro Light"/>
                <w:sz w:val="28"/>
                <w:szCs w:val="28"/>
              </w:rPr>
              <w:t xml:space="preserve"> Р.Б., </w:t>
            </w:r>
            <w:r>
              <w:rPr>
                <w:rFonts w:ascii="PF Din Text Cond Pro Light" w:hAnsi="PF Din Text Cond Pro Light"/>
                <w:sz w:val="28"/>
                <w:szCs w:val="28"/>
              </w:rPr>
              <w:t xml:space="preserve">             Заровная Е.В.,</w:t>
            </w:r>
            <w:r w:rsidR="00456120">
              <w:rPr>
                <w:rFonts w:ascii="PF Din Text Cond Pro Light" w:hAnsi="PF Din Text Cond Pro Light"/>
                <w:sz w:val="28"/>
                <w:szCs w:val="28"/>
              </w:rPr>
              <w:t xml:space="preserve"> </w:t>
            </w:r>
            <w:r w:rsidR="0065058D">
              <w:rPr>
                <w:rFonts w:ascii="PF Din Text Cond Pro Light" w:hAnsi="PF Din Text Cond Pro Light"/>
                <w:sz w:val="28"/>
                <w:szCs w:val="28"/>
              </w:rPr>
              <w:t>Акшинцева Д.А.</w:t>
            </w:r>
          </w:p>
        </w:tc>
      </w:tr>
      <w:tr w:rsidR="00321B58" w:rsidRPr="00061E82" w:rsidTr="0065058D">
        <w:trPr>
          <w:trHeight w:val="132"/>
        </w:trPr>
        <w:tc>
          <w:tcPr>
            <w:tcW w:w="3024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</w:p>
        </w:tc>
      </w:tr>
    </w:tbl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ПОВЕСТКА ДНЯ:</w:t>
      </w:r>
    </w:p>
    <w:p w:rsidR="001A6D6A" w:rsidRPr="001A6D6A" w:rsidRDefault="001A6D6A" w:rsidP="001A6D6A">
      <w:pPr>
        <w:shd w:val="clear" w:color="auto" w:fill="FFFFFF"/>
        <w:spacing w:line="240" w:lineRule="atLeast"/>
        <w:jc w:val="center"/>
        <w:rPr>
          <w:rFonts w:ascii="PF Din Text Cond Pro Light" w:eastAsia="Calibri" w:hAnsi="PF Din Text Cond Pro Light"/>
          <w:snapToGrid w:val="0"/>
          <w:sz w:val="28"/>
          <w:szCs w:val="28"/>
          <w:lang w:eastAsia="en-US"/>
        </w:rPr>
      </w:pPr>
    </w:p>
    <w:p w:rsidR="001A6D6A" w:rsidRDefault="001A6D6A" w:rsidP="001A6D6A">
      <w:pPr>
        <w:pStyle w:val="a5"/>
        <w:numPr>
          <w:ilvl w:val="0"/>
          <w:numId w:val="8"/>
        </w:numPr>
        <w:shd w:val="clear" w:color="auto" w:fill="FFFFFF"/>
        <w:spacing w:line="240" w:lineRule="atLeast"/>
        <w:jc w:val="both"/>
        <w:rPr>
          <w:rFonts w:ascii="PF Din Text Cond Pro Light" w:hAnsi="PF Din Text Cond Pro Light"/>
          <w:snapToGrid w:val="0"/>
          <w:sz w:val="28"/>
          <w:szCs w:val="28"/>
        </w:rPr>
      </w:pPr>
      <w:r w:rsidRPr="001A6D6A">
        <w:rPr>
          <w:rFonts w:ascii="PF Din Text Cond Pro Light" w:hAnsi="PF Din Text Cond Pro Light"/>
          <w:snapToGrid w:val="0"/>
          <w:sz w:val="28"/>
          <w:szCs w:val="28"/>
        </w:rPr>
        <w:t>Особенности исчисления имущественных налогов исходя из кадастровой стоимости имущества в 2021 году для физических и юридических лиц.</w:t>
      </w:r>
    </w:p>
    <w:p w:rsidR="001A6D6A" w:rsidRPr="001A6D6A" w:rsidRDefault="001A6D6A" w:rsidP="001A6D6A">
      <w:pPr>
        <w:pStyle w:val="a5"/>
        <w:numPr>
          <w:ilvl w:val="0"/>
          <w:numId w:val="8"/>
        </w:numPr>
        <w:shd w:val="clear" w:color="auto" w:fill="FFFFFF"/>
        <w:spacing w:line="240" w:lineRule="atLeast"/>
        <w:jc w:val="both"/>
        <w:rPr>
          <w:rFonts w:ascii="PF Din Text Cond Pro Light" w:hAnsi="PF Din Text Cond Pro Light"/>
          <w:snapToGrid w:val="0"/>
          <w:sz w:val="28"/>
          <w:szCs w:val="28"/>
        </w:rPr>
      </w:pPr>
      <w:r w:rsidRPr="001A6D6A">
        <w:rPr>
          <w:rFonts w:ascii="PF Din Text Cond Pro Light" w:hAnsi="PF Din Text Cond Pro Light"/>
          <w:snapToGrid w:val="0"/>
          <w:sz w:val="28"/>
          <w:szCs w:val="28"/>
        </w:rPr>
        <w:t>2. Реализация ФНС России функций аккредитованного удостоверяющего центра в целях обеспечения квалифицированными сертификатами ключей проверки электронной подписи юридических лиц, индивидуальных предпринимателей, нотариусов.</w:t>
      </w:r>
    </w:p>
    <w:p w:rsidR="001A6D6A" w:rsidRDefault="001A6D6A" w:rsidP="001A6D6A">
      <w:pPr>
        <w:shd w:val="clear" w:color="auto" w:fill="FFFFFF"/>
        <w:spacing w:line="240" w:lineRule="atLeast"/>
        <w:rPr>
          <w:rFonts w:ascii="PF Din Text Cond Pro Light" w:eastAsia="Calibri" w:hAnsi="PF Din Text Cond Pro Light"/>
          <w:snapToGrid w:val="0"/>
          <w:sz w:val="28"/>
          <w:szCs w:val="28"/>
          <w:lang w:eastAsia="en-US"/>
        </w:rPr>
      </w:pPr>
    </w:p>
    <w:p w:rsidR="00F95EDD" w:rsidRPr="00061E82" w:rsidRDefault="00F95EDD" w:rsidP="001A6D6A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СЛУШАЛИ:</w:t>
      </w:r>
    </w:p>
    <w:p w:rsidR="00113E6E" w:rsidRDefault="00113E6E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З</w:t>
      </w:r>
      <w:r w:rsidRPr="00113E6E">
        <w:rPr>
          <w:rFonts w:ascii="PF Din Text Cond Pro Light" w:hAnsi="PF Din Text Cond Pro Light"/>
          <w:sz w:val="28"/>
          <w:szCs w:val="28"/>
        </w:rPr>
        <w:t>аместител</w:t>
      </w:r>
      <w:r>
        <w:rPr>
          <w:rFonts w:ascii="PF Din Text Cond Pro Light" w:hAnsi="PF Din Text Cond Pro Light"/>
          <w:sz w:val="28"/>
          <w:szCs w:val="28"/>
        </w:rPr>
        <w:t>я</w:t>
      </w:r>
      <w:r w:rsidRPr="00113E6E">
        <w:rPr>
          <w:rFonts w:ascii="PF Din Text Cond Pro Light" w:hAnsi="PF Din Text Cond Pro Light"/>
          <w:sz w:val="28"/>
          <w:szCs w:val="28"/>
        </w:rPr>
        <w:t xml:space="preserve"> руководителя УФНС России по Курганской области Терентьев</w:t>
      </w:r>
      <w:r>
        <w:rPr>
          <w:rFonts w:ascii="PF Din Text Cond Pro Light" w:hAnsi="PF Din Text Cond Pro Light"/>
          <w:sz w:val="28"/>
          <w:szCs w:val="28"/>
        </w:rPr>
        <w:t>а</w:t>
      </w:r>
      <w:r w:rsidRPr="00113E6E">
        <w:rPr>
          <w:rFonts w:ascii="PF Din Text Cond Pro Light" w:hAnsi="PF Din Text Cond Pro Light"/>
          <w:sz w:val="28"/>
          <w:szCs w:val="28"/>
        </w:rPr>
        <w:t xml:space="preserve"> А.Ю. </w:t>
      </w:r>
    </w:p>
    <w:p w:rsidR="001A6D6A" w:rsidRPr="001A6D6A" w:rsidRDefault="00113E6E" w:rsidP="001A6D6A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Н</w:t>
      </w:r>
      <w:r w:rsidR="0086582A">
        <w:rPr>
          <w:rFonts w:ascii="PF Din Text Cond Pro Light" w:hAnsi="PF Din Text Cond Pro Light"/>
          <w:sz w:val="28"/>
          <w:szCs w:val="28"/>
        </w:rPr>
        <w:t xml:space="preserve">ачальника отдела </w:t>
      </w:r>
      <w:r>
        <w:rPr>
          <w:rFonts w:ascii="PF Din Text Cond Pro Light" w:hAnsi="PF Din Text Cond Pro Light"/>
          <w:sz w:val="28"/>
          <w:szCs w:val="28"/>
        </w:rPr>
        <w:t xml:space="preserve">налогообложения </w:t>
      </w:r>
      <w:r w:rsidR="001A6D6A" w:rsidRPr="001A6D6A">
        <w:rPr>
          <w:rFonts w:ascii="PF Din Text Cond Pro Light" w:hAnsi="PF Din Text Cond Pro Light"/>
          <w:sz w:val="28"/>
          <w:szCs w:val="28"/>
        </w:rPr>
        <w:t>имущества УФНС России по Курганской области Ю.Л. Михайловой</w:t>
      </w:r>
      <w:r w:rsidR="001A6D6A">
        <w:rPr>
          <w:rFonts w:ascii="PF Din Text Cond Pro Light" w:hAnsi="PF Din Text Cond Pro Light"/>
          <w:sz w:val="28"/>
          <w:szCs w:val="28"/>
        </w:rPr>
        <w:t>. С</w:t>
      </w:r>
      <w:r w:rsidR="001A6D6A" w:rsidRPr="001A6D6A">
        <w:rPr>
          <w:rFonts w:ascii="PF Din Text Cond Pro Light" w:hAnsi="PF Din Text Cond Pro Light"/>
          <w:sz w:val="28"/>
          <w:szCs w:val="28"/>
        </w:rPr>
        <w:t xml:space="preserve"> 2021 года применяется новый порядок исчисления налога на имущество физических лиц за 2020 год – исходя из кадастровой стоимости объектов недвижимости. Кроме того, в 2021 году организации – владельцы транспортных средств и земельных участков освобождаются от предоставления налоговых деклараций за 2020 год. По новым правилам налоговый орган самостоятельно производит исчисление имущественных налогов организациям на основе имеющихся у них данных, полученных в порядке межведомственного </w:t>
      </w:r>
      <w:r w:rsidR="001A6D6A" w:rsidRPr="001A6D6A">
        <w:rPr>
          <w:rFonts w:ascii="PF Din Text Cond Pro Light" w:hAnsi="PF Din Text Cond Pro Light"/>
          <w:sz w:val="28"/>
          <w:szCs w:val="28"/>
        </w:rPr>
        <w:lastRenderedPageBreak/>
        <w:t>взаимодействия, а информацию об исчисленных налогах организации впервые получили по ТКС и заказными письмами.</w:t>
      </w:r>
    </w:p>
    <w:p w:rsidR="001A6D6A" w:rsidRPr="001A6D6A" w:rsidRDefault="001A6D6A" w:rsidP="001A6D6A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1A6D6A">
        <w:rPr>
          <w:rFonts w:ascii="PF Din Text Cond Pro Light" w:hAnsi="PF Din Text Cond Pro Light"/>
          <w:sz w:val="28"/>
          <w:szCs w:val="28"/>
        </w:rPr>
        <w:t>На момент проведения заседания основные мероприятия по переходу на новый порядок уже выполнены. При этом</w:t>
      </w:r>
      <w:proofErr w:type="gramStart"/>
      <w:r w:rsidRPr="001A6D6A">
        <w:rPr>
          <w:rFonts w:ascii="PF Din Text Cond Pro Light" w:hAnsi="PF Din Text Cond Pro Light"/>
          <w:sz w:val="28"/>
          <w:szCs w:val="28"/>
        </w:rPr>
        <w:t>,</w:t>
      </w:r>
      <w:proofErr w:type="gramEnd"/>
      <w:r w:rsidRPr="001A6D6A">
        <w:rPr>
          <w:rFonts w:ascii="PF Din Text Cond Pro Light" w:hAnsi="PF Din Text Cond Pro Light"/>
          <w:sz w:val="28"/>
          <w:szCs w:val="28"/>
        </w:rPr>
        <w:t xml:space="preserve"> Курганская область была в числе первых регионов, который произвел начисления по кадастровой стоимости в части земельного и транспо</w:t>
      </w:r>
      <w:r>
        <w:rPr>
          <w:rFonts w:ascii="PF Din Text Cond Pro Light" w:hAnsi="PF Din Text Cond Pro Light"/>
          <w:sz w:val="28"/>
          <w:szCs w:val="28"/>
        </w:rPr>
        <w:t xml:space="preserve">ртного налога организаций. Ю.Л. Михайлова </w:t>
      </w:r>
      <w:r w:rsidRPr="001A6D6A">
        <w:rPr>
          <w:rFonts w:ascii="PF Din Text Cond Pro Light" w:hAnsi="PF Din Text Cond Pro Light"/>
          <w:sz w:val="28"/>
          <w:szCs w:val="28"/>
        </w:rPr>
        <w:t>пояснила, что в случае несогласия с начислениями, организации могут связаться с налоговым органом и представить свои пояснения по объектам налогообложения. По большинству организаций-налогоплательщиков суммы налогов были исчислены корректно.</w:t>
      </w:r>
    </w:p>
    <w:p w:rsidR="001A6D6A" w:rsidRPr="001A6D6A" w:rsidRDefault="001A6D6A" w:rsidP="001A6D6A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1A6D6A">
        <w:rPr>
          <w:rFonts w:ascii="PF Din Text Cond Pro Light" w:hAnsi="PF Din Text Cond Pro Light"/>
          <w:sz w:val="28"/>
          <w:szCs w:val="28"/>
        </w:rPr>
        <w:t>Основными изменениями в части налогообложения имущества физических лиц в 2021 году стало признание новостроек объектами налогообложения. Ранее объекты недвижимости, введенные в эксплуатацию после 201</w:t>
      </w:r>
      <w:r w:rsidR="00DC3524">
        <w:rPr>
          <w:rFonts w:ascii="PF Din Text Cond Pro Light" w:hAnsi="PF Din Text Cond Pro Light"/>
          <w:sz w:val="28"/>
          <w:szCs w:val="28"/>
        </w:rPr>
        <w:t>3</w:t>
      </w:r>
      <w:r w:rsidRPr="001A6D6A">
        <w:rPr>
          <w:rFonts w:ascii="PF Din Text Cond Pro Light" w:hAnsi="PF Din Text Cond Pro Light"/>
          <w:sz w:val="28"/>
          <w:szCs w:val="28"/>
        </w:rPr>
        <w:t xml:space="preserve"> года, не облагались налогом на имущество. На момент проведения заседания Общественного совета основные начисления по налогам на имущество физических лиц уже выполнены, актуализирована информация о льготниках путем сверки с Пенсионным фондом.</w:t>
      </w:r>
    </w:p>
    <w:p w:rsidR="005D41CB" w:rsidRDefault="001A6D6A" w:rsidP="001A6D6A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Ю.Л. </w:t>
      </w:r>
      <w:r w:rsidRPr="001A6D6A">
        <w:rPr>
          <w:rFonts w:ascii="PF Din Text Cond Pro Light" w:hAnsi="PF Din Text Cond Pro Light"/>
          <w:sz w:val="28"/>
          <w:szCs w:val="28"/>
        </w:rPr>
        <w:t>Михайлова также отметила, что налоговая нагрузка на граждан в связи с новым порядком исчисления налогов распределилась более равномерно по сравнению с прошлым годом, когда для исчисления имущественных налогов использовалась инвентаризационная стоимость объектов недвижимости.</w:t>
      </w:r>
    </w:p>
    <w:p w:rsidR="001A6D6A" w:rsidRDefault="001A6D6A" w:rsidP="001A6D6A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247B64" w:rsidRDefault="00247B64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4E0668" w:rsidRPr="00061E82" w:rsidRDefault="004E066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РЕШИЛИ:</w:t>
      </w:r>
    </w:p>
    <w:p w:rsidR="007C12D5" w:rsidRDefault="007C12D5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Принять к сведению информацию</w:t>
      </w:r>
      <w:r w:rsidR="001E2B44">
        <w:rPr>
          <w:rFonts w:ascii="PF Din Text Cond Pro Light" w:hAnsi="PF Din Text Cond Pro Light"/>
          <w:sz w:val="28"/>
          <w:szCs w:val="28"/>
        </w:rPr>
        <w:t>,</w:t>
      </w:r>
      <w:r w:rsidRPr="00061E82">
        <w:rPr>
          <w:rFonts w:ascii="PF Din Text Cond Pro Light" w:hAnsi="PF Din Text Cond Pro Light"/>
          <w:sz w:val="28"/>
          <w:szCs w:val="28"/>
        </w:rPr>
        <w:t xml:space="preserve"> изложенную </w:t>
      </w:r>
      <w:r w:rsidR="001A6D6A">
        <w:rPr>
          <w:rFonts w:ascii="PF Din Text Cond Pro Light" w:hAnsi="PF Din Text Cond Pro Light"/>
          <w:sz w:val="28"/>
          <w:szCs w:val="28"/>
        </w:rPr>
        <w:t>Михайловой Ю.Л.</w:t>
      </w:r>
    </w:p>
    <w:p w:rsidR="001E2B44" w:rsidRDefault="001E2B44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CE4EFF" w:rsidRDefault="00CE4EFF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E64BBA" w:rsidRDefault="00E64BBA" w:rsidP="00E64BBA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СЛУШАЛИ:</w:t>
      </w:r>
    </w:p>
    <w:p w:rsidR="001A6D6A" w:rsidRPr="001A6D6A" w:rsidRDefault="001A6D6A" w:rsidP="001A6D6A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Н</w:t>
      </w:r>
      <w:r w:rsidRPr="001A6D6A">
        <w:rPr>
          <w:rFonts w:ascii="PF Din Text Cond Pro Light" w:hAnsi="PF Din Text Cond Pro Light"/>
          <w:sz w:val="28"/>
          <w:szCs w:val="28"/>
        </w:rPr>
        <w:t>ачальника отдела информационной безопасности УФ</w:t>
      </w:r>
      <w:r>
        <w:rPr>
          <w:rFonts w:ascii="PF Din Text Cond Pro Light" w:hAnsi="PF Din Text Cond Pro Light"/>
          <w:sz w:val="28"/>
          <w:szCs w:val="28"/>
        </w:rPr>
        <w:t xml:space="preserve">НС России по Курганской области Ю.Н. Анисимова. </w:t>
      </w:r>
      <w:r w:rsidRPr="001A6D6A">
        <w:rPr>
          <w:rFonts w:ascii="PF Din Text Cond Pro Light" w:hAnsi="PF Din Text Cond Pro Light"/>
          <w:sz w:val="28"/>
          <w:szCs w:val="28"/>
        </w:rPr>
        <w:t>С 1 января 2022 года на налоговые органы возлагается обязанность по выпуску квалифицированных электронных подписей (</w:t>
      </w:r>
      <w:r>
        <w:rPr>
          <w:rFonts w:ascii="PF Din Text Cond Pro Light" w:hAnsi="PF Din Text Cond Pro Light"/>
          <w:sz w:val="28"/>
          <w:szCs w:val="28"/>
        </w:rPr>
        <w:t xml:space="preserve">далее - </w:t>
      </w:r>
      <w:r w:rsidRPr="001A6D6A">
        <w:rPr>
          <w:rFonts w:ascii="PF Din Text Cond Pro Light" w:hAnsi="PF Din Text Cond Pro Light"/>
          <w:sz w:val="28"/>
          <w:szCs w:val="28"/>
        </w:rPr>
        <w:t xml:space="preserve">КЭП). </w:t>
      </w:r>
      <w:proofErr w:type="gramStart"/>
      <w:r w:rsidRPr="001A6D6A">
        <w:rPr>
          <w:rFonts w:ascii="PF Din Text Cond Pro Light" w:hAnsi="PF Din Text Cond Pro Light"/>
          <w:sz w:val="28"/>
          <w:szCs w:val="28"/>
        </w:rPr>
        <w:t xml:space="preserve">В связи с тем, что удостоверяющим центрам необходимо до 1 июля 2021 года пройти процедуру </w:t>
      </w:r>
      <w:proofErr w:type="spellStart"/>
      <w:r w:rsidRPr="001A6D6A">
        <w:rPr>
          <w:rFonts w:ascii="PF Din Text Cond Pro Light" w:hAnsi="PF Din Text Cond Pro Light"/>
          <w:sz w:val="28"/>
          <w:szCs w:val="28"/>
        </w:rPr>
        <w:t>переаккредитации</w:t>
      </w:r>
      <w:proofErr w:type="spellEnd"/>
      <w:r w:rsidRPr="001A6D6A">
        <w:rPr>
          <w:rFonts w:ascii="PF Din Text Cond Pro Light" w:hAnsi="PF Din Text Cond Pro Light"/>
          <w:sz w:val="28"/>
          <w:szCs w:val="28"/>
        </w:rPr>
        <w:t xml:space="preserve">, а срок действия выпущенных ими квалифицированных сертификатов электронной подписи ограничен 1 января 2022 года, Федеральная налоговая служба обеспечила выпуск </w:t>
      </w:r>
      <w:r>
        <w:rPr>
          <w:rFonts w:ascii="PF Din Text Cond Pro Light" w:hAnsi="PF Din Text Cond Pro Light"/>
          <w:sz w:val="28"/>
          <w:szCs w:val="28"/>
        </w:rPr>
        <w:t>КЭП</w:t>
      </w:r>
      <w:r w:rsidRPr="001A6D6A">
        <w:rPr>
          <w:rFonts w:ascii="PF Din Text Cond Pro Light" w:hAnsi="PF Din Text Cond Pro Light"/>
          <w:sz w:val="28"/>
          <w:szCs w:val="28"/>
        </w:rPr>
        <w:t xml:space="preserve"> для юридических лиц, индивидуальных предпринимателей и нотариусов наряду с действующими удостоверяющими центрами в целях обеспечения перехода от коммерческой услуги по выпуску электронной подписи к</w:t>
      </w:r>
      <w:proofErr w:type="gramEnd"/>
      <w:r w:rsidRPr="001A6D6A">
        <w:rPr>
          <w:rFonts w:ascii="PF Din Text Cond Pro Light" w:hAnsi="PF Din Text Cond Pro Light"/>
          <w:sz w:val="28"/>
          <w:szCs w:val="28"/>
        </w:rPr>
        <w:t xml:space="preserve"> соответствующей безвозмездной государственной услуге.</w:t>
      </w:r>
    </w:p>
    <w:p w:rsidR="001A6D6A" w:rsidRPr="001A6D6A" w:rsidRDefault="001A6D6A" w:rsidP="001A6D6A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1A6D6A">
        <w:rPr>
          <w:rFonts w:ascii="PF Din Text Cond Pro Light" w:hAnsi="PF Din Text Cond Pro Light"/>
          <w:sz w:val="28"/>
          <w:szCs w:val="28"/>
        </w:rPr>
        <w:t xml:space="preserve">При этом Юрий Николаевич отметил, что получить квалифицированную электронную подпись в Удостоверяющем центре ФНС России можно уже сейчас. На территории Курганской области услуга доступна в </w:t>
      </w:r>
      <w:r w:rsidR="00414D4F">
        <w:rPr>
          <w:rFonts w:ascii="PF Din Text Cond Pro Light" w:hAnsi="PF Din Text Cond Pro Light"/>
          <w:sz w:val="28"/>
          <w:szCs w:val="28"/>
        </w:rPr>
        <w:t>3</w:t>
      </w:r>
      <w:r w:rsidRPr="001A6D6A">
        <w:rPr>
          <w:rFonts w:ascii="PF Din Text Cond Pro Light" w:hAnsi="PF Din Text Cond Pro Light"/>
          <w:sz w:val="28"/>
          <w:szCs w:val="28"/>
        </w:rPr>
        <w:t xml:space="preserve"> инспекциях в г. Кургане, г. Шадринске и г. Шумихе.</w:t>
      </w:r>
    </w:p>
    <w:p w:rsidR="001A6D6A" w:rsidRDefault="001A6D6A" w:rsidP="001A6D6A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</w:p>
    <w:p w:rsidR="001A6D6A" w:rsidRPr="00061E82" w:rsidRDefault="001A6D6A" w:rsidP="001A6D6A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bookmarkStart w:id="0" w:name="_GoBack"/>
      <w:bookmarkEnd w:id="0"/>
      <w:r w:rsidRPr="00061E82">
        <w:rPr>
          <w:rFonts w:ascii="PF Din Text Cond Pro Light" w:hAnsi="PF Din Text Cond Pro Light"/>
          <w:sz w:val="28"/>
          <w:szCs w:val="28"/>
        </w:rPr>
        <w:t>РЕШИЛИ:</w:t>
      </w:r>
    </w:p>
    <w:p w:rsidR="001A6D6A" w:rsidRDefault="001A6D6A" w:rsidP="001A6D6A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Принять к сведению информацию</w:t>
      </w:r>
      <w:r>
        <w:rPr>
          <w:rFonts w:ascii="PF Din Text Cond Pro Light" w:hAnsi="PF Din Text Cond Pro Light"/>
          <w:sz w:val="28"/>
          <w:szCs w:val="28"/>
        </w:rPr>
        <w:t>,</w:t>
      </w:r>
      <w:r w:rsidRPr="00061E82">
        <w:rPr>
          <w:rFonts w:ascii="PF Din Text Cond Pro Light" w:hAnsi="PF Din Text Cond Pro Light"/>
          <w:sz w:val="28"/>
          <w:szCs w:val="28"/>
        </w:rPr>
        <w:t xml:space="preserve"> изложенную </w:t>
      </w:r>
      <w:r>
        <w:rPr>
          <w:rFonts w:ascii="PF Din Text Cond Pro Light" w:hAnsi="PF Din Text Cond Pro Light"/>
          <w:sz w:val="28"/>
          <w:szCs w:val="28"/>
        </w:rPr>
        <w:t>Анисимовым Ю.Н.</w:t>
      </w:r>
    </w:p>
    <w:p w:rsidR="001A6D6A" w:rsidRDefault="001A6D6A" w:rsidP="001A6D6A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</w:p>
    <w:p w:rsidR="001A6D6A" w:rsidRDefault="001A6D6A" w:rsidP="001A6D6A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</w:p>
    <w:p w:rsidR="001A6D6A" w:rsidRDefault="001A6D6A" w:rsidP="001A6D6A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lastRenderedPageBreak/>
        <w:t>СЛУШАЛИ:</w:t>
      </w:r>
    </w:p>
    <w:p w:rsidR="001A6D6A" w:rsidRDefault="001A6D6A" w:rsidP="001A6D6A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Заместителя руководителя УФНС России по Курганской области А.В. Терентьева. Алек</w:t>
      </w:r>
      <w:r w:rsidRPr="001A6D6A">
        <w:rPr>
          <w:rFonts w:ascii="PF Din Text Cond Pro Light" w:hAnsi="PF Din Text Cond Pro Light"/>
          <w:sz w:val="28"/>
          <w:szCs w:val="28"/>
        </w:rPr>
        <w:t xml:space="preserve">сандр </w:t>
      </w:r>
      <w:r>
        <w:rPr>
          <w:rFonts w:ascii="PF Din Text Cond Pro Light" w:hAnsi="PF Din Text Cond Pro Light"/>
          <w:sz w:val="28"/>
          <w:szCs w:val="28"/>
        </w:rPr>
        <w:t>Владимирович</w:t>
      </w:r>
      <w:r w:rsidRPr="001A6D6A">
        <w:rPr>
          <w:rFonts w:ascii="PF Din Text Cond Pro Light" w:hAnsi="PF Din Text Cond Pro Light"/>
          <w:sz w:val="28"/>
          <w:szCs w:val="28"/>
        </w:rPr>
        <w:t xml:space="preserve"> предложил провести семинар на тему выпуска КЭП налоговыми органами для широкого круга налогоплательщиков</w:t>
      </w:r>
      <w:r>
        <w:rPr>
          <w:rFonts w:ascii="PF Din Text Cond Pro Light" w:hAnsi="PF Din Text Cond Pro Light"/>
          <w:sz w:val="28"/>
          <w:szCs w:val="28"/>
        </w:rPr>
        <w:t xml:space="preserve"> на базе </w:t>
      </w:r>
      <w:r w:rsidRPr="001A6D6A">
        <w:rPr>
          <w:rFonts w:ascii="PF Din Text Cond Pro Light" w:hAnsi="PF Din Text Cond Pro Light"/>
          <w:sz w:val="28"/>
          <w:szCs w:val="28"/>
        </w:rPr>
        <w:t xml:space="preserve">ООО </w:t>
      </w:r>
      <w:r>
        <w:rPr>
          <w:rFonts w:ascii="PF Din Text Cond Pro Light" w:hAnsi="PF Din Text Cond Pro Light"/>
          <w:sz w:val="28"/>
          <w:szCs w:val="28"/>
        </w:rPr>
        <w:t>«</w:t>
      </w:r>
      <w:r w:rsidRPr="001A6D6A">
        <w:rPr>
          <w:rFonts w:ascii="PF Din Text Cond Pro Light" w:hAnsi="PF Din Text Cond Pro Light"/>
          <w:sz w:val="28"/>
          <w:szCs w:val="28"/>
        </w:rPr>
        <w:t xml:space="preserve">Компания </w:t>
      </w:r>
      <w:r>
        <w:rPr>
          <w:rFonts w:ascii="PF Din Text Cond Pro Light" w:hAnsi="PF Din Text Cond Pro Light"/>
          <w:sz w:val="28"/>
          <w:szCs w:val="28"/>
        </w:rPr>
        <w:t>«</w:t>
      </w:r>
      <w:r w:rsidRPr="001A6D6A">
        <w:rPr>
          <w:rFonts w:ascii="PF Din Text Cond Pro Light" w:hAnsi="PF Din Text Cond Pro Light"/>
          <w:sz w:val="28"/>
          <w:szCs w:val="28"/>
        </w:rPr>
        <w:t>Тензор</w:t>
      </w:r>
      <w:r>
        <w:rPr>
          <w:rFonts w:ascii="PF Din Text Cond Pro Light" w:hAnsi="PF Din Text Cond Pro Light"/>
          <w:sz w:val="28"/>
          <w:szCs w:val="28"/>
        </w:rPr>
        <w:t>».</w:t>
      </w:r>
    </w:p>
    <w:p w:rsidR="00E64BBA" w:rsidRDefault="00E64BBA" w:rsidP="00E64BBA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E64BBA" w:rsidRPr="00061E82" w:rsidRDefault="00E64BBA" w:rsidP="00E64BBA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РЕШИЛИ:</w:t>
      </w:r>
    </w:p>
    <w:p w:rsidR="00E64BBA" w:rsidRDefault="00E64BBA" w:rsidP="00E64BBA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Принять к сведению информацию</w:t>
      </w:r>
      <w:r>
        <w:rPr>
          <w:rFonts w:ascii="PF Din Text Cond Pro Light" w:hAnsi="PF Din Text Cond Pro Light"/>
          <w:sz w:val="28"/>
          <w:szCs w:val="28"/>
        </w:rPr>
        <w:t>,</w:t>
      </w:r>
      <w:r w:rsidRPr="00061E82">
        <w:rPr>
          <w:rFonts w:ascii="PF Din Text Cond Pro Light" w:hAnsi="PF Din Text Cond Pro Light"/>
          <w:sz w:val="28"/>
          <w:szCs w:val="28"/>
        </w:rPr>
        <w:t xml:space="preserve"> изложенную </w:t>
      </w:r>
      <w:r>
        <w:rPr>
          <w:rFonts w:ascii="PF Din Text Cond Pro Light" w:hAnsi="PF Din Text Cond Pro Light"/>
          <w:sz w:val="28"/>
          <w:szCs w:val="28"/>
        </w:rPr>
        <w:t>Терентьевым А.В.</w:t>
      </w:r>
      <w:r w:rsidR="001A6D6A">
        <w:rPr>
          <w:rFonts w:ascii="PF Din Text Cond Pro Light" w:hAnsi="PF Din Text Cond Pro Light"/>
          <w:sz w:val="28"/>
          <w:szCs w:val="28"/>
        </w:rPr>
        <w:t xml:space="preserve">, провести семинар </w:t>
      </w:r>
      <w:r w:rsidR="001A6D6A" w:rsidRPr="001A6D6A">
        <w:rPr>
          <w:rFonts w:ascii="PF Din Text Cond Pro Light" w:hAnsi="PF Din Text Cond Pro Light"/>
          <w:sz w:val="28"/>
          <w:szCs w:val="28"/>
        </w:rPr>
        <w:t>на тему выпуска КЭП налоговыми органами для широкого круга налогоплательщиков</w:t>
      </w:r>
      <w:r w:rsidR="001A6D6A">
        <w:rPr>
          <w:rFonts w:ascii="PF Din Text Cond Pro Light" w:hAnsi="PF Din Text Cond Pro Light"/>
          <w:sz w:val="28"/>
          <w:szCs w:val="28"/>
        </w:rPr>
        <w:t xml:space="preserve"> на базе </w:t>
      </w:r>
      <w:r w:rsidR="001A6D6A" w:rsidRPr="001A6D6A">
        <w:rPr>
          <w:rFonts w:ascii="PF Din Text Cond Pro Light" w:hAnsi="PF Din Text Cond Pro Light"/>
          <w:sz w:val="28"/>
          <w:szCs w:val="28"/>
        </w:rPr>
        <w:t xml:space="preserve">ООО </w:t>
      </w:r>
      <w:r w:rsidR="001A6D6A">
        <w:rPr>
          <w:rFonts w:ascii="PF Din Text Cond Pro Light" w:hAnsi="PF Din Text Cond Pro Light"/>
          <w:sz w:val="28"/>
          <w:szCs w:val="28"/>
        </w:rPr>
        <w:t>«</w:t>
      </w:r>
      <w:r w:rsidR="001A6D6A" w:rsidRPr="001A6D6A">
        <w:rPr>
          <w:rFonts w:ascii="PF Din Text Cond Pro Light" w:hAnsi="PF Din Text Cond Pro Light"/>
          <w:sz w:val="28"/>
          <w:szCs w:val="28"/>
        </w:rPr>
        <w:t>Компани</w:t>
      </w:r>
      <w:r w:rsidR="001A6D6A">
        <w:rPr>
          <w:rFonts w:ascii="PF Din Text Cond Pro Light" w:hAnsi="PF Din Text Cond Pro Light"/>
          <w:sz w:val="28"/>
          <w:szCs w:val="28"/>
        </w:rPr>
        <w:t>я «</w:t>
      </w:r>
      <w:r w:rsidR="001A6D6A" w:rsidRPr="001A6D6A">
        <w:rPr>
          <w:rFonts w:ascii="PF Din Text Cond Pro Light" w:hAnsi="PF Din Text Cond Pro Light"/>
          <w:sz w:val="28"/>
          <w:szCs w:val="28"/>
        </w:rPr>
        <w:t>Тензор</w:t>
      </w:r>
      <w:r w:rsidR="001A6D6A">
        <w:rPr>
          <w:rFonts w:ascii="PF Din Text Cond Pro Light" w:hAnsi="PF Din Text Cond Pro Light"/>
          <w:sz w:val="28"/>
          <w:szCs w:val="28"/>
        </w:rPr>
        <w:t>».</w:t>
      </w:r>
    </w:p>
    <w:p w:rsidR="00E64BBA" w:rsidRDefault="00E64BBA" w:rsidP="00E64BBA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654593" w:rsidRDefault="00654593" w:rsidP="00542DD6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</w:p>
    <w:p w:rsidR="000F2338" w:rsidRPr="00061E82" w:rsidRDefault="000F2338" w:rsidP="00542DD6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Председатель Общественного совета</w:t>
      </w:r>
    </w:p>
    <w:p w:rsidR="00441240" w:rsidRDefault="00321B58" w:rsidP="00542DD6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 xml:space="preserve">при УФНС России по Курганской области  </w:t>
      </w:r>
      <w:r w:rsidR="00654593" w:rsidRPr="00061E82">
        <w:rPr>
          <w:rFonts w:ascii="PF Din Text Cond Pro Light" w:hAnsi="PF Din Text Cond Pro Light"/>
          <w:sz w:val="28"/>
          <w:szCs w:val="28"/>
        </w:rPr>
        <w:t xml:space="preserve">     </w:t>
      </w:r>
      <w:r w:rsidRPr="00061E82">
        <w:rPr>
          <w:rFonts w:ascii="PF Din Text Cond Pro Light" w:hAnsi="PF Din Text Cond Pro Light"/>
          <w:sz w:val="28"/>
          <w:szCs w:val="28"/>
        </w:rPr>
        <w:t xml:space="preserve">             </w:t>
      </w:r>
      <w:r w:rsidR="00B90B2F">
        <w:rPr>
          <w:rFonts w:ascii="PF Din Text Cond Pro Light" w:hAnsi="PF Din Text Cond Pro Light"/>
          <w:sz w:val="28"/>
          <w:szCs w:val="28"/>
        </w:rPr>
        <w:t xml:space="preserve">                   </w:t>
      </w:r>
      <w:r w:rsidR="00485B27">
        <w:rPr>
          <w:rFonts w:ascii="PF Din Text Cond Pro Light" w:hAnsi="PF Din Text Cond Pro Light"/>
          <w:sz w:val="28"/>
          <w:szCs w:val="28"/>
        </w:rPr>
        <w:t xml:space="preserve">      </w:t>
      </w:r>
      <w:r w:rsidR="00B90B2F">
        <w:rPr>
          <w:rFonts w:ascii="PF Din Text Cond Pro Light" w:hAnsi="PF Din Text Cond Pro Light"/>
          <w:sz w:val="28"/>
          <w:szCs w:val="28"/>
        </w:rPr>
        <w:t xml:space="preserve">         </w:t>
      </w:r>
      <w:r w:rsidRPr="00061E82">
        <w:rPr>
          <w:rFonts w:ascii="PF Din Text Cond Pro Light" w:hAnsi="PF Din Text Cond Pro Light"/>
          <w:sz w:val="28"/>
          <w:szCs w:val="28"/>
        </w:rPr>
        <w:t xml:space="preserve">    </w:t>
      </w:r>
      <w:r w:rsidR="00B90B2F">
        <w:rPr>
          <w:rFonts w:ascii="PF Din Text Cond Pro Light" w:hAnsi="PF Din Text Cond Pro Light"/>
          <w:sz w:val="28"/>
          <w:szCs w:val="28"/>
        </w:rPr>
        <w:t xml:space="preserve"> </w:t>
      </w:r>
      <w:r w:rsidRPr="00061E82">
        <w:rPr>
          <w:rFonts w:ascii="PF Din Text Cond Pro Light" w:hAnsi="PF Din Text Cond Pro Light"/>
          <w:sz w:val="28"/>
          <w:szCs w:val="28"/>
        </w:rPr>
        <w:t xml:space="preserve">   </w:t>
      </w:r>
      <w:r w:rsidR="008C2ACB" w:rsidRPr="00061E82">
        <w:rPr>
          <w:rFonts w:ascii="PF Din Text Cond Pro Light" w:hAnsi="PF Din Text Cond Pro Light"/>
          <w:sz w:val="28"/>
          <w:szCs w:val="28"/>
        </w:rPr>
        <w:t>Н. П.</w:t>
      </w:r>
      <w:r w:rsidRPr="00061E82">
        <w:rPr>
          <w:rFonts w:ascii="PF Din Text Cond Pro Light" w:hAnsi="PF Din Text Cond Pro Light"/>
          <w:sz w:val="28"/>
          <w:szCs w:val="28"/>
        </w:rPr>
        <w:t xml:space="preserve"> Герасименко</w:t>
      </w:r>
    </w:p>
    <w:p w:rsidR="001A6D6A" w:rsidRDefault="001A6D6A" w:rsidP="00542DD6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</w:p>
    <w:sectPr w:rsidR="001A6D6A" w:rsidSect="00542DD6">
      <w:pgSz w:w="11906" w:h="16838"/>
      <w:pgMar w:top="1135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162"/>
    <w:multiLevelType w:val="hybridMultilevel"/>
    <w:tmpl w:val="3B8A6AE8"/>
    <w:lvl w:ilvl="0" w:tplc="61DE16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630C81"/>
    <w:multiLevelType w:val="hybridMultilevel"/>
    <w:tmpl w:val="BAF4C248"/>
    <w:lvl w:ilvl="0" w:tplc="76A2C25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6003429"/>
    <w:multiLevelType w:val="hybridMultilevel"/>
    <w:tmpl w:val="D3DC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8082A"/>
    <w:multiLevelType w:val="hybridMultilevel"/>
    <w:tmpl w:val="D0664DCA"/>
    <w:lvl w:ilvl="0" w:tplc="16586F7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1455282"/>
    <w:multiLevelType w:val="hybridMultilevel"/>
    <w:tmpl w:val="BB040006"/>
    <w:lvl w:ilvl="0" w:tplc="1C4E4274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4CD6522"/>
    <w:multiLevelType w:val="hybridMultilevel"/>
    <w:tmpl w:val="5776BFC4"/>
    <w:lvl w:ilvl="0" w:tplc="6FE2CC78">
      <w:start w:val="1"/>
      <w:numFmt w:val="decimal"/>
      <w:lvlText w:val="%1."/>
      <w:lvlJc w:val="left"/>
      <w:pPr>
        <w:ind w:left="786" w:hanging="360"/>
      </w:pPr>
      <w:rPr>
        <w:rFonts w:ascii="PF Din Text Cond Pro Light" w:eastAsia="Times New Roman" w:hAnsi="PF Din Text Cond Pro Ligh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D461E"/>
    <w:multiLevelType w:val="hybridMultilevel"/>
    <w:tmpl w:val="1D186C28"/>
    <w:lvl w:ilvl="0" w:tplc="3F9A40F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7AE21233"/>
    <w:multiLevelType w:val="hybridMultilevel"/>
    <w:tmpl w:val="9DFEAC34"/>
    <w:lvl w:ilvl="0" w:tplc="DC8A45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09"/>
    <w:rsid w:val="000111B9"/>
    <w:rsid w:val="0004160E"/>
    <w:rsid w:val="00043789"/>
    <w:rsid w:val="00061E82"/>
    <w:rsid w:val="00076DCF"/>
    <w:rsid w:val="00076F86"/>
    <w:rsid w:val="00096CB1"/>
    <w:rsid w:val="000F2338"/>
    <w:rsid w:val="00113E6E"/>
    <w:rsid w:val="00154DC3"/>
    <w:rsid w:val="001A17A6"/>
    <w:rsid w:val="001A187C"/>
    <w:rsid w:val="001A6D6A"/>
    <w:rsid w:val="001E2B44"/>
    <w:rsid w:val="00203446"/>
    <w:rsid w:val="00247B64"/>
    <w:rsid w:val="002710E6"/>
    <w:rsid w:val="00291580"/>
    <w:rsid w:val="002A1274"/>
    <w:rsid w:val="00321B58"/>
    <w:rsid w:val="00326C86"/>
    <w:rsid w:val="003E47B8"/>
    <w:rsid w:val="00413497"/>
    <w:rsid w:val="00414D4F"/>
    <w:rsid w:val="004355F3"/>
    <w:rsid w:val="00441240"/>
    <w:rsid w:val="00456120"/>
    <w:rsid w:val="00485B27"/>
    <w:rsid w:val="004C4809"/>
    <w:rsid w:val="004E0668"/>
    <w:rsid w:val="00536F05"/>
    <w:rsid w:val="00542DD6"/>
    <w:rsid w:val="00584950"/>
    <w:rsid w:val="005853A1"/>
    <w:rsid w:val="005D41CB"/>
    <w:rsid w:val="005D7D2E"/>
    <w:rsid w:val="005D7E7F"/>
    <w:rsid w:val="0065058D"/>
    <w:rsid w:val="00654593"/>
    <w:rsid w:val="00676F51"/>
    <w:rsid w:val="006969C1"/>
    <w:rsid w:val="0075450F"/>
    <w:rsid w:val="0075726E"/>
    <w:rsid w:val="007812E9"/>
    <w:rsid w:val="007C12D5"/>
    <w:rsid w:val="007C6F83"/>
    <w:rsid w:val="007C74CB"/>
    <w:rsid w:val="007F713F"/>
    <w:rsid w:val="00816C93"/>
    <w:rsid w:val="00845C4E"/>
    <w:rsid w:val="0086582A"/>
    <w:rsid w:val="00866EA0"/>
    <w:rsid w:val="008B37B9"/>
    <w:rsid w:val="008C2ACB"/>
    <w:rsid w:val="009557F7"/>
    <w:rsid w:val="009621E3"/>
    <w:rsid w:val="009718AD"/>
    <w:rsid w:val="009E2EDC"/>
    <w:rsid w:val="00A22C65"/>
    <w:rsid w:val="00A71891"/>
    <w:rsid w:val="00A72925"/>
    <w:rsid w:val="00A95122"/>
    <w:rsid w:val="00B10F2B"/>
    <w:rsid w:val="00B31983"/>
    <w:rsid w:val="00B90B2F"/>
    <w:rsid w:val="00BE2474"/>
    <w:rsid w:val="00C50313"/>
    <w:rsid w:val="00C70129"/>
    <w:rsid w:val="00C759C5"/>
    <w:rsid w:val="00CE4EFF"/>
    <w:rsid w:val="00D108A4"/>
    <w:rsid w:val="00D20174"/>
    <w:rsid w:val="00DC3524"/>
    <w:rsid w:val="00DC5780"/>
    <w:rsid w:val="00E10311"/>
    <w:rsid w:val="00E16972"/>
    <w:rsid w:val="00E64BBA"/>
    <w:rsid w:val="00E9473E"/>
    <w:rsid w:val="00ED6C86"/>
    <w:rsid w:val="00F07F5F"/>
    <w:rsid w:val="00F12657"/>
    <w:rsid w:val="00F15B1D"/>
    <w:rsid w:val="00F23C04"/>
    <w:rsid w:val="00F32C01"/>
    <w:rsid w:val="00F9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B5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2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B5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2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Курганской области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Кодакова Марина Владимировна</dc:creator>
  <cp:lastModifiedBy>Заровная Евгения Викторовна</cp:lastModifiedBy>
  <cp:revision>21</cp:revision>
  <cp:lastPrinted>2019-12-20T09:13:00Z</cp:lastPrinted>
  <dcterms:created xsi:type="dcterms:W3CDTF">2020-09-28T10:52:00Z</dcterms:created>
  <dcterms:modified xsi:type="dcterms:W3CDTF">2021-06-01T04:28:00Z</dcterms:modified>
</cp:coreProperties>
</file>