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82" w:rsidRPr="009721CA" w:rsidRDefault="00701582" w:rsidP="009721CA">
      <w:pPr>
        <w:pStyle w:val="ConsPlusNormal"/>
        <w:jc w:val="right"/>
        <w:outlineLvl w:val="0"/>
      </w:pPr>
      <w:r w:rsidRPr="009721CA">
        <w:t>Приложение</w:t>
      </w:r>
    </w:p>
    <w:p w:rsidR="00701582" w:rsidRPr="009721CA" w:rsidRDefault="00701582">
      <w:pPr>
        <w:pStyle w:val="ConsPlusNormal"/>
        <w:jc w:val="right"/>
      </w:pPr>
      <w:r w:rsidRPr="009721CA">
        <w:t>к Закону</w:t>
      </w:r>
    </w:p>
    <w:p w:rsidR="00701582" w:rsidRPr="009721CA" w:rsidRDefault="00701582">
      <w:pPr>
        <w:pStyle w:val="ConsPlusNormal"/>
        <w:jc w:val="right"/>
      </w:pPr>
      <w:r w:rsidRPr="009721CA">
        <w:t>Курганской области</w:t>
      </w:r>
    </w:p>
    <w:p w:rsidR="00701582" w:rsidRPr="009721CA" w:rsidRDefault="00701582">
      <w:pPr>
        <w:pStyle w:val="ConsPlusNormal"/>
        <w:jc w:val="right"/>
      </w:pPr>
      <w:r w:rsidRPr="009721CA">
        <w:t>от 28 ноября 2012 г. N 65</w:t>
      </w:r>
    </w:p>
    <w:p w:rsidR="00701582" w:rsidRPr="009721CA" w:rsidRDefault="00701582">
      <w:pPr>
        <w:pStyle w:val="ConsPlusNormal"/>
        <w:jc w:val="right"/>
      </w:pPr>
      <w:r w:rsidRPr="009721CA">
        <w:t>"О патентной системе налогообложения</w:t>
      </w:r>
    </w:p>
    <w:p w:rsidR="00701582" w:rsidRPr="009721CA" w:rsidRDefault="00701582">
      <w:pPr>
        <w:pStyle w:val="ConsPlusNormal"/>
        <w:jc w:val="right"/>
      </w:pPr>
      <w:r w:rsidRPr="009721CA">
        <w:t>на территории Курганской области"</w:t>
      </w:r>
    </w:p>
    <w:p w:rsidR="00701582" w:rsidRPr="009721CA" w:rsidRDefault="00701582">
      <w:pPr>
        <w:pStyle w:val="ConsPlusNormal"/>
        <w:jc w:val="both"/>
      </w:pPr>
    </w:p>
    <w:p w:rsidR="00701582" w:rsidRPr="009721CA" w:rsidRDefault="00701582">
      <w:pPr>
        <w:pStyle w:val="ConsPlusTitle"/>
        <w:jc w:val="center"/>
      </w:pPr>
      <w:bookmarkStart w:id="0" w:name="P59"/>
      <w:bookmarkEnd w:id="0"/>
      <w:r w:rsidRPr="009721CA">
        <w:t xml:space="preserve">РАЗМЕРЫ ПОТЕНЦИАЛЬНО </w:t>
      </w:r>
      <w:proofErr w:type="gramStart"/>
      <w:r w:rsidRPr="009721CA">
        <w:t>ВОЗМОЖНОГО</w:t>
      </w:r>
      <w:proofErr w:type="gramEnd"/>
      <w:r w:rsidRPr="009721CA">
        <w:t xml:space="preserve"> К</w:t>
      </w:r>
    </w:p>
    <w:p w:rsidR="00701582" w:rsidRPr="009721CA" w:rsidRDefault="00701582">
      <w:pPr>
        <w:pStyle w:val="ConsPlusTitle"/>
        <w:jc w:val="center"/>
      </w:pPr>
      <w:r w:rsidRPr="009721CA">
        <w:t>ПОЛУЧЕНИЮ ИНДИВИДУАЛЬНЫМ ПРЕДПРИНИМАТЕЛЕМ</w:t>
      </w:r>
    </w:p>
    <w:p w:rsidR="00701582" w:rsidRPr="009721CA" w:rsidRDefault="00701582">
      <w:pPr>
        <w:pStyle w:val="ConsPlusTitle"/>
        <w:jc w:val="center"/>
      </w:pPr>
      <w:r w:rsidRPr="009721CA">
        <w:t xml:space="preserve">ГОДОВОГО ДОХОДА ПО ВИДАМ </w:t>
      </w:r>
      <w:proofErr w:type="gramStart"/>
      <w:r w:rsidRPr="009721CA">
        <w:t>ПРЕДПРИНИМАТЕЛЬСКОЙ</w:t>
      </w:r>
      <w:bookmarkStart w:id="1" w:name="_GoBack"/>
      <w:bookmarkEnd w:id="1"/>
      <w:proofErr w:type="gramEnd"/>
    </w:p>
    <w:p w:rsidR="00701582" w:rsidRPr="009721CA" w:rsidRDefault="00701582">
      <w:pPr>
        <w:pStyle w:val="ConsPlusTitle"/>
        <w:jc w:val="center"/>
      </w:pPr>
      <w:r w:rsidRPr="009721CA">
        <w:t>ДЕЯТЕЛЬНОСТИ, В ОТНОШЕНИИ КОТОРЫХ ПРИМЕНЯЕТСЯ</w:t>
      </w:r>
    </w:p>
    <w:p w:rsidR="00701582" w:rsidRDefault="00701582">
      <w:pPr>
        <w:pStyle w:val="ConsPlusTitle"/>
        <w:jc w:val="center"/>
      </w:pPr>
      <w:r w:rsidRPr="009721CA">
        <w:t>ПАТЕНТНАЯ СИСТЕМА НАЛОГООБЛОЖЕНИЯ</w:t>
      </w:r>
    </w:p>
    <w:p w:rsidR="009721CA" w:rsidRPr="009721CA" w:rsidRDefault="009721CA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4365"/>
        <w:gridCol w:w="4003"/>
      </w:tblGrid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 xml:space="preserve">N </w:t>
            </w:r>
            <w:proofErr w:type="gramStart"/>
            <w:r w:rsidRPr="009721CA">
              <w:t>п</w:t>
            </w:r>
            <w:proofErr w:type="gramEnd"/>
            <w:r w:rsidRPr="009721CA">
              <w:t>/п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Вид предпринимательской деятельности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Размер потенциально возможного к получению годового дохода, рублей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50 000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Ремонт, чистка, окраска и пошив обуви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130 000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130 000 плюс 80 000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Парикмахерские и косметические услуги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55 000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Химическая чистка, крашение и услуги прачечных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170 000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170 000 плюс 65 000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 xml:space="preserve">Изготовление и ремонт металлической </w:t>
            </w:r>
            <w:r w:rsidRPr="009721CA">
              <w:lastRenderedPageBreak/>
              <w:t>галантереи, ключей, номерных знаков, указателей улиц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40 000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6.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220 000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220 000 плюс 70 000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7.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 мебели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40 000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8.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фотоателье, фот</w:t>
            </w:r>
            <w:proofErr w:type="gramStart"/>
            <w:r w:rsidRPr="009721CA">
              <w:t>о-</w:t>
            </w:r>
            <w:proofErr w:type="gramEnd"/>
            <w:r w:rsidRPr="009721CA">
              <w:t xml:space="preserve"> и кинолабораторий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60 000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9.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 xml:space="preserve">Техническое обслуживание и ремонт автотранспортных и </w:t>
            </w:r>
            <w:proofErr w:type="spellStart"/>
            <w:r w:rsidRPr="009721CA">
              <w:t>мототранспортных</w:t>
            </w:r>
            <w:proofErr w:type="spellEnd"/>
            <w:r w:rsidRPr="009721CA">
              <w:t xml:space="preserve"> средств, машин и оборудования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300 000 плюс 180 000 на единицу средней численности наемных работников, но не более 3 000 000</w:t>
            </w:r>
          </w:p>
        </w:tc>
      </w:tr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на единицу автотранспортных средств, но не более 2 000 000</w:t>
            </w:r>
          </w:p>
        </w:tc>
      </w:tr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на единицу автотранспортных средств, но не более 3 000 000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lastRenderedPageBreak/>
              <w:t>12.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 жилья и других построек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130 000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330 000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330 000 плюс 100 000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14.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 плюс 105 000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обучению населения на курсах и по репетиторству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16.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присмотру и уходу за детьми и больными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17.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lastRenderedPageBreak/>
              <w:t>18.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Ветеринарные услуги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120 000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19.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1) сдача в аренду (наем) жилых помещений, садовых домов, принадлежащих индивидуальному предпринимателю на праве собственности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3 000 на 1 квадратный метр площади, но не более 10 000 000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2) 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10 000 на 1 квадратный метр площади, но не более 10 000 000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Изготовление изделий народных художественных промыслов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proofErr w:type="gramStart"/>
            <w:r w:rsidRPr="009721CA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9721CA">
              <w:t>маслосемян</w:t>
            </w:r>
            <w:proofErr w:type="spellEnd"/>
            <w:r w:rsidRPr="009721CA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9721CA">
              <w:t xml:space="preserve"> </w:t>
            </w:r>
            <w:proofErr w:type="gramStart"/>
            <w:r w:rsidRPr="009721CA"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</w:t>
            </w:r>
            <w:r w:rsidRPr="009721CA">
              <w:lastRenderedPageBreak/>
              <w:t>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9721CA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250 000 плюс 140 000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Производство и реставрация ковров и ковровых изделий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 ювелирных изделий, бижутерии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130 000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24.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Чеканка и гравировка ювелирных изделий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110 000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25.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26.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уборке жилых помещений и ведению домашнего хозяйства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27.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300 000 плюс 95 000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28.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Проведение занятий по физической культуре и спорту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29.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30.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платных туалетов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поваров по изготовлению блюд на дому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Оказание услуг по перевозке пассажиров водным транспортом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на единицу судов водного транспорта, но не более 2 000 000</w:t>
            </w:r>
          </w:p>
        </w:tc>
      </w:tr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Оказание услуг по перевозке грузов водным транспортом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на единицу судов водного транспорта, но не более 2 000 000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34.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proofErr w:type="gramStart"/>
            <w:r w:rsidRPr="009721CA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36.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зеленому хозяйству и декоративному цветоводству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37.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Ведение охотничьего хозяйства и осуществление охоты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38.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 xml:space="preserve">Занятие медицинской деятельностью или фармацевтической деятельностью </w:t>
            </w:r>
            <w:r w:rsidRPr="009721CA">
              <w:lastRenderedPageBreak/>
              <w:t>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 плюс 230 000 на единицу средней численности наемных работников, но не более 3 000 000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39.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Осуществление частной детективной деятельности лицом, имеющим лицензию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40.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по прокату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Экскурсионные услуги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Обрядовые услуги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1 500 000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Ритуальные услуги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55 000 на единицу средней численности наемных работников, но не более 1 500 000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44.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уличных патрулей, охранников, сторожей и вахтеров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45.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26 000 на 1 квадратный метр площади, но не более 1 500 000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46.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1) торговля розничная в нестационарных торговых объектах и на рынках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26 000 на 1 квадратный метр площади, но не более 10 000 000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2) торговля розничная вне магазинов, палаток, рынков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110 000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110 000 плюс 100 000 на единицу средней численности наемных работников, но не более 1 500 000</w:t>
            </w:r>
          </w:p>
        </w:tc>
      </w:tr>
      <w:tr w:rsidR="009721CA" w:rsidRPr="009721CA">
        <w:tc>
          <w:tcPr>
            <w:tcW w:w="691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47.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10 000 на 1 квадратный метр площади,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48.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55 000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lastRenderedPageBreak/>
              <w:t>49.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Оказание услуг по забою, транспортировке, перегонке, выпасу скота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50.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Производство кожи и изделий из кожи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55 000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 xml:space="preserve">Сбор и заготовка пищевых лесных ресурсов, </w:t>
            </w:r>
            <w:proofErr w:type="spellStart"/>
            <w:r w:rsidRPr="009721CA">
              <w:t>недревесных</w:t>
            </w:r>
            <w:proofErr w:type="spellEnd"/>
            <w:r w:rsidRPr="009721CA">
              <w:t xml:space="preserve"> лесных ресурсов и лекарственных растений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170 000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170 000 плюс 65 000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Сушка, переработка и консервирование фруктов и овощей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40 000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Производство молочной продукции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54.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55 000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55.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 xml:space="preserve">Производство хлебобулочных и мучных </w:t>
            </w:r>
            <w:r w:rsidRPr="009721CA">
              <w:lastRenderedPageBreak/>
              <w:t>кондитерских изделий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110 000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56.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Товарное и спортивное рыболовство и рыбоводство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55 000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57.</w:t>
            </w:r>
          </w:p>
        </w:tc>
        <w:tc>
          <w:tcPr>
            <w:tcW w:w="4365" w:type="dxa"/>
          </w:tcPr>
          <w:p w:rsidR="00701582" w:rsidRPr="009721CA" w:rsidRDefault="009721CA">
            <w:pPr>
              <w:pStyle w:val="ConsPlusNormal"/>
              <w:jc w:val="both"/>
            </w:pPr>
            <w:r>
              <w:t xml:space="preserve">Лесоводство и </w:t>
            </w:r>
            <w:r w:rsidR="00701582" w:rsidRPr="009721CA">
              <w:t>прочая лесохозяйственная деятельность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130 000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58.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Деятельность по письменному и устному переводу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115 000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59.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Деятельность по уходу за престарелыми и инвалидами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100 000 плюс 90 000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60.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Сбор, обработка и утилизация отходов, а также обработка вторичного сырья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200 000 плюс 130 000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61.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Резка, обработка и отделка камня для памятников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150 000 плюс 40 000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62.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 плюс 105 000 на единицу средней численности наемных работников, но не более 1 000 000</w:t>
            </w:r>
          </w:p>
        </w:tc>
      </w:tr>
      <w:tr w:rsidR="009721CA" w:rsidRPr="009721CA">
        <w:tc>
          <w:tcPr>
            <w:tcW w:w="691" w:type="dxa"/>
            <w:vMerge w:val="restart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63.</w:t>
            </w:r>
          </w:p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Ремонт компьютеров и коммуникационного оборудования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</w:pP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без привлечения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</w:t>
            </w:r>
          </w:p>
        </w:tc>
      </w:tr>
      <w:tr w:rsidR="009721CA" w:rsidRPr="009721CA">
        <w:tc>
          <w:tcPr>
            <w:tcW w:w="691" w:type="dxa"/>
            <w:vMerge/>
          </w:tcPr>
          <w:p w:rsidR="00701582" w:rsidRPr="009721CA" w:rsidRDefault="00701582"/>
        </w:tc>
        <w:tc>
          <w:tcPr>
            <w:tcW w:w="4365" w:type="dxa"/>
          </w:tcPr>
          <w:p w:rsidR="00701582" w:rsidRPr="009721CA" w:rsidRDefault="00701582">
            <w:pPr>
              <w:pStyle w:val="ConsPlusNormal"/>
              <w:jc w:val="both"/>
            </w:pPr>
            <w:r w:rsidRPr="009721CA">
              <w:t>с привлечением наемных работников</w:t>
            </w:r>
          </w:p>
        </w:tc>
        <w:tc>
          <w:tcPr>
            <w:tcW w:w="4003" w:type="dxa"/>
          </w:tcPr>
          <w:p w:rsidR="00701582" w:rsidRPr="009721CA" w:rsidRDefault="00701582">
            <w:pPr>
              <w:pStyle w:val="ConsPlusNormal"/>
              <w:jc w:val="center"/>
            </w:pPr>
            <w:r w:rsidRPr="009721CA">
              <w:t>350 000 плюс 105 000 на единицу средней численности наемных работников, но не более 1 000 000"</w:t>
            </w:r>
          </w:p>
        </w:tc>
      </w:tr>
    </w:tbl>
    <w:p w:rsidR="00701582" w:rsidRPr="009721CA" w:rsidRDefault="00701582">
      <w:pPr>
        <w:pStyle w:val="ConsPlusNormal"/>
        <w:jc w:val="both"/>
      </w:pPr>
    </w:p>
    <w:p w:rsidR="00697E10" w:rsidRPr="009721CA" w:rsidRDefault="00697E10"/>
    <w:sectPr w:rsidR="00697E10" w:rsidRPr="009721CA" w:rsidSect="00E6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82"/>
    <w:rsid w:val="005F389A"/>
    <w:rsid w:val="00697E10"/>
    <w:rsid w:val="00701582"/>
    <w:rsid w:val="009721CA"/>
    <w:rsid w:val="00F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55EF7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F55EF7"/>
    <w:pPr>
      <w:spacing w:before="60" w:after="60"/>
      <w:ind w:firstLine="709"/>
      <w:jc w:val="both"/>
    </w:pPr>
  </w:style>
  <w:style w:type="paragraph" w:customStyle="1" w:styleId="1">
    <w:name w:val="Шапка табл1"/>
    <w:basedOn w:val="a"/>
    <w:qFormat/>
    <w:rsid w:val="00F55EF7"/>
    <w:pPr>
      <w:tabs>
        <w:tab w:val="left" w:pos="556"/>
        <w:tab w:val="left" w:pos="1735"/>
      </w:tabs>
      <w:spacing w:before="40" w:after="40"/>
      <w:contextualSpacing/>
      <w:jc w:val="center"/>
    </w:pPr>
    <w:rPr>
      <w:b/>
      <w:sz w:val="20"/>
    </w:rPr>
  </w:style>
  <w:style w:type="character" w:customStyle="1" w:styleId="40">
    <w:name w:val="Заголовок 4 Знак"/>
    <w:link w:val="4"/>
    <w:rsid w:val="00F55EF7"/>
    <w:rPr>
      <w:sz w:val="28"/>
      <w:szCs w:val="24"/>
    </w:rPr>
  </w:style>
  <w:style w:type="paragraph" w:styleId="a4">
    <w:name w:val="List Paragraph"/>
    <w:basedOn w:val="a"/>
    <w:qFormat/>
    <w:rsid w:val="00F55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0158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01582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0158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55EF7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F55EF7"/>
    <w:pPr>
      <w:spacing w:before="60" w:after="60"/>
      <w:ind w:firstLine="709"/>
      <w:jc w:val="both"/>
    </w:pPr>
  </w:style>
  <w:style w:type="paragraph" w:customStyle="1" w:styleId="1">
    <w:name w:val="Шапка табл1"/>
    <w:basedOn w:val="a"/>
    <w:qFormat/>
    <w:rsid w:val="00F55EF7"/>
    <w:pPr>
      <w:tabs>
        <w:tab w:val="left" w:pos="556"/>
        <w:tab w:val="left" w:pos="1735"/>
      </w:tabs>
      <w:spacing w:before="40" w:after="40"/>
      <w:contextualSpacing/>
      <w:jc w:val="center"/>
    </w:pPr>
    <w:rPr>
      <w:b/>
      <w:sz w:val="20"/>
    </w:rPr>
  </w:style>
  <w:style w:type="character" w:customStyle="1" w:styleId="40">
    <w:name w:val="Заголовок 4 Знак"/>
    <w:link w:val="4"/>
    <w:rsid w:val="00F55EF7"/>
    <w:rPr>
      <w:sz w:val="28"/>
      <w:szCs w:val="24"/>
    </w:rPr>
  </w:style>
  <w:style w:type="paragraph" w:styleId="a4">
    <w:name w:val="List Paragraph"/>
    <w:basedOn w:val="a"/>
    <w:qFormat/>
    <w:rsid w:val="00F55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0158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01582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701582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2622</Words>
  <Characters>14948</Characters>
  <Application>Microsoft Office Word</Application>
  <DocSecurity>0</DocSecurity>
  <Lines>124</Lines>
  <Paragraphs>35</Paragraphs>
  <ScaleCrop>false</ScaleCrop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Заровная Евгения Викторовна</dc:creator>
  <cp:lastModifiedBy>Inet_1236</cp:lastModifiedBy>
  <cp:revision>2</cp:revision>
  <dcterms:created xsi:type="dcterms:W3CDTF">2020-11-18T11:03:00Z</dcterms:created>
  <dcterms:modified xsi:type="dcterms:W3CDTF">2020-11-18T11:18:00Z</dcterms:modified>
</cp:coreProperties>
</file>