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6B" w:rsidRPr="00F2778B" w:rsidRDefault="00015D6B" w:rsidP="00F2778B">
      <w:pPr>
        <w:tabs>
          <w:tab w:val="left" w:pos="300"/>
        </w:tabs>
        <w:jc w:val="center"/>
        <w:rPr>
          <w:sz w:val="32"/>
          <w:szCs w:val="32"/>
        </w:rPr>
      </w:pPr>
      <w:r w:rsidRPr="00AE5817">
        <w:rPr>
          <w:sz w:val="32"/>
          <w:szCs w:val="32"/>
        </w:rPr>
        <w:t xml:space="preserve">План проведения </w:t>
      </w:r>
      <w:r>
        <w:rPr>
          <w:sz w:val="32"/>
          <w:szCs w:val="32"/>
        </w:rPr>
        <w:t xml:space="preserve">семинаров на </w:t>
      </w:r>
      <w:r w:rsidRPr="004978F6">
        <w:rPr>
          <w:sz w:val="32"/>
          <w:szCs w:val="32"/>
        </w:rPr>
        <w:t>2</w:t>
      </w:r>
      <w:r>
        <w:rPr>
          <w:sz w:val="32"/>
          <w:szCs w:val="32"/>
        </w:rPr>
        <w:t xml:space="preserve"> квартал 201</w:t>
      </w:r>
      <w:r w:rsidRPr="00BD6631">
        <w:rPr>
          <w:sz w:val="32"/>
          <w:szCs w:val="32"/>
        </w:rPr>
        <w:t>4</w:t>
      </w:r>
      <w:r>
        <w:rPr>
          <w:sz w:val="32"/>
          <w:szCs w:val="32"/>
        </w:rPr>
        <w:t xml:space="preserve"> года</w:t>
      </w:r>
    </w:p>
    <w:p w:rsidR="00015D6B" w:rsidRPr="00EA49B6" w:rsidRDefault="00015D6B" w:rsidP="00525556">
      <w:pPr>
        <w:tabs>
          <w:tab w:val="left" w:pos="300"/>
        </w:tabs>
        <w:jc w:val="center"/>
        <w:rPr>
          <w:sz w:val="28"/>
          <w:szCs w:val="28"/>
        </w:rPr>
      </w:pPr>
      <w:r>
        <w:rPr>
          <w:sz w:val="32"/>
          <w:szCs w:val="32"/>
        </w:rPr>
        <w:t>Межрайонной ИФНС России №5 по Курганской области</w:t>
      </w:r>
      <w:r w:rsidRPr="00EA49B6">
        <w:rPr>
          <w:sz w:val="32"/>
          <w:szCs w:val="32"/>
        </w:rPr>
        <w:t xml:space="preserve"> </w:t>
      </w: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3909"/>
        <w:gridCol w:w="3600"/>
        <w:gridCol w:w="2241"/>
      </w:tblGrid>
      <w:tr w:rsidR="00015D6B" w:rsidRPr="00D8770C">
        <w:trPr>
          <w:trHeight w:val="917"/>
        </w:trPr>
        <w:tc>
          <w:tcPr>
            <w:tcW w:w="648" w:type="dxa"/>
            <w:tcMar>
              <w:left w:w="57" w:type="dxa"/>
              <w:right w:w="57" w:type="dxa"/>
            </w:tcMar>
          </w:tcPr>
          <w:p w:rsidR="00015D6B" w:rsidRPr="00D8770C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8770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770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770C">
              <w:rPr>
                <w:sz w:val="24"/>
                <w:szCs w:val="24"/>
              </w:rPr>
              <w:t>/</w:t>
            </w:r>
            <w:proofErr w:type="spellStart"/>
            <w:r w:rsidRPr="00D8770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</w:tcPr>
          <w:p w:rsidR="00015D6B" w:rsidRPr="00D8770C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3909" w:type="dxa"/>
          </w:tcPr>
          <w:p w:rsidR="00015D6B" w:rsidRPr="00D8770C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8770C">
              <w:rPr>
                <w:sz w:val="24"/>
                <w:szCs w:val="24"/>
              </w:rPr>
              <w:t>Место проведения</w:t>
            </w:r>
            <w:r>
              <w:rPr>
                <w:sz w:val="24"/>
                <w:szCs w:val="24"/>
              </w:rPr>
              <w:t>/ Дата и время</w:t>
            </w:r>
          </w:p>
        </w:tc>
        <w:tc>
          <w:tcPr>
            <w:tcW w:w="3600" w:type="dxa"/>
          </w:tcPr>
          <w:p w:rsidR="00015D6B" w:rsidRPr="00D8770C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8770C">
              <w:rPr>
                <w:sz w:val="24"/>
                <w:szCs w:val="24"/>
              </w:rPr>
              <w:t xml:space="preserve">Участники </w:t>
            </w:r>
          </w:p>
          <w:p w:rsidR="00015D6B" w:rsidRPr="00D8770C" w:rsidRDefault="00015D6B" w:rsidP="00D8770C">
            <w:pPr>
              <w:jc w:val="center"/>
              <w:rPr>
                <w:sz w:val="24"/>
                <w:szCs w:val="24"/>
              </w:rPr>
            </w:pPr>
            <w:r w:rsidRPr="00D877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41" w:type="dxa"/>
          </w:tcPr>
          <w:p w:rsidR="00015D6B" w:rsidRPr="00D8770C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D8770C">
              <w:rPr>
                <w:sz w:val="24"/>
                <w:szCs w:val="24"/>
              </w:rPr>
              <w:t>Ответственные</w:t>
            </w:r>
            <w:proofErr w:type="gramEnd"/>
            <w:r w:rsidRPr="00D8770C">
              <w:rPr>
                <w:sz w:val="24"/>
                <w:szCs w:val="24"/>
              </w:rPr>
              <w:t xml:space="preserve"> за проведение</w:t>
            </w:r>
          </w:p>
        </w:tc>
      </w:tr>
      <w:tr w:rsidR="00015D6B" w:rsidRPr="00D8770C">
        <w:trPr>
          <w:trHeight w:val="917"/>
        </w:trPr>
        <w:tc>
          <w:tcPr>
            <w:tcW w:w="648" w:type="dxa"/>
            <w:tcMar>
              <w:left w:w="57" w:type="dxa"/>
              <w:right w:w="57" w:type="dxa"/>
            </w:tcMar>
          </w:tcPr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015D6B" w:rsidRDefault="00015D6B" w:rsidP="00676C0F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F2778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E538F7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E538F7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5D6B" w:rsidRPr="00E538F7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E538F7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E538F7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A30CD2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A30CD2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A30CD2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A30CD2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Pr="00A30CD2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</w:p>
          <w:p w:rsidR="00015D6B" w:rsidRDefault="00015D6B" w:rsidP="00676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лиц. Предоставление декларации по налогу на доходы физических лиц за 2013 год (форма 3-НДФЛ)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роки уплаты НДФЛ.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рабочих встреч с сотрудниками градообразующих предприятий, с населением  с целью информирования налогоплательщиков в рамках проведения декларационной компании 2014.</w:t>
            </w: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  <w:r w:rsidRPr="004978F6">
              <w:rPr>
                <w:sz w:val="24"/>
                <w:szCs w:val="24"/>
              </w:rPr>
              <w:t>Обзор важных изменений налогового законодательства, вступающ</w:t>
            </w:r>
            <w:r>
              <w:rPr>
                <w:sz w:val="24"/>
                <w:szCs w:val="24"/>
              </w:rPr>
              <w:t xml:space="preserve">их в силу в 2014 году. 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45FE1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EA49B6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EA49B6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  <w:r w:rsidRPr="00945FE1">
              <w:rPr>
                <w:sz w:val="24"/>
                <w:szCs w:val="24"/>
              </w:rPr>
              <w:t xml:space="preserve">Порядок заполнения налоговой декларации по </w:t>
            </w:r>
            <w:proofErr w:type="spellStart"/>
            <w:r w:rsidRPr="00945FE1">
              <w:rPr>
                <w:sz w:val="24"/>
                <w:szCs w:val="24"/>
              </w:rPr>
              <w:t>НДС</w:t>
            </w:r>
            <w:proofErr w:type="gramStart"/>
            <w:r w:rsidRPr="00945FE1">
              <w:rPr>
                <w:sz w:val="24"/>
                <w:szCs w:val="24"/>
              </w:rPr>
              <w:t>.М</w:t>
            </w:r>
            <w:proofErr w:type="gramEnd"/>
            <w:r w:rsidRPr="00945FE1">
              <w:rPr>
                <w:sz w:val="24"/>
                <w:szCs w:val="24"/>
              </w:rPr>
              <w:t>еждокументальный</w:t>
            </w:r>
            <w:proofErr w:type="spellEnd"/>
            <w:r w:rsidRPr="00945FE1">
              <w:rPr>
                <w:sz w:val="24"/>
                <w:szCs w:val="24"/>
              </w:rPr>
              <w:t xml:space="preserve"> контроль. </w:t>
            </w:r>
            <w:r>
              <w:rPr>
                <w:sz w:val="24"/>
                <w:szCs w:val="24"/>
              </w:rPr>
              <w:t>Основные ошибки при заполнении деклараций.</w:t>
            </w: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9C7988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Исчисление имущественных </w:t>
            </w:r>
            <w:proofErr w:type="spellStart"/>
            <w:r>
              <w:rPr>
                <w:sz w:val="24"/>
                <w:szCs w:val="24"/>
              </w:rPr>
              <w:t>налогов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овое</w:t>
            </w:r>
            <w:proofErr w:type="spellEnd"/>
            <w:r>
              <w:rPr>
                <w:sz w:val="24"/>
                <w:szCs w:val="24"/>
              </w:rPr>
              <w:t xml:space="preserve"> в предоставлении льгот. Порядок предоставления льгот по имущественным налогам (формы заявлений, подтверждающие документы, сроки предоставления заявлений). Рассылка налоговых уведомлений из </w:t>
            </w:r>
            <w:r w:rsidR="007A49E5">
              <w:rPr>
                <w:sz w:val="24"/>
                <w:szCs w:val="24"/>
              </w:rPr>
              <w:t>ЦОД г.Уфа</w:t>
            </w:r>
            <w:r>
              <w:rPr>
                <w:sz w:val="24"/>
                <w:szCs w:val="24"/>
              </w:rPr>
              <w:t>. Интерне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сервис «Личный кабинет»,порядок подключения, возможности использования. </w:t>
            </w: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280202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новых форм заявлений по государственной регистрации. Основные ошибки, допускаемые при заполнении. Порядок получения сведений из </w:t>
            </w:r>
            <w:proofErr w:type="spellStart"/>
            <w:r>
              <w:rPr>
                <w:sz w:val="24"/>
                <w:szCs w:val="24"/>
              </w:rPr>
              <w:t>госреестров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09" w:type="dxa"/>
          </w:tcPr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BD6631" w:rsidRDefault="00015D6B" w:rsidP="00945FE1">
            <w:pPr>
              <w:tabs>
                <w:tab w:val="left" w:pos="300"/>
              </w:tabs>
              <w:rPr>
                <w:sz w:val="24"/>
                <w:szCs w:val="24"/>
              </w:rPr>
            </w:pPr>
            <w:r w:rsidRPr="00BD663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период  декларационной кампании до </w:t>
            </w:r>
            <w:r w:rsidRPr="00BD6631">
              <w:rPr>
                <w:sz w:val="24"/>
                <w:szCs w:val="24"/>
              </w:rPr>
              <w:t>30.04.2014</w:t>
            </w: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F2778B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BD6631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акушино  </w:t>
            </w:r>
            <w:r w:rsidRPr="009C798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9C7988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.2014  1</w:t>
            </w:r>
            <w:r w:rsidRPr="009C798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7A49E5" w:rsidRPr="00D7748B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етухово  </w:t>
            </w:r>
            <w:r w:rsidRPr="00945FE1">
              <w:rPr>
                <w:sz w:val="24"/>
                <w:szCs w:val="24"/>
              </w:rPr>
              <w:t>1</w:t>
            </w:r>
            <w:r w:rsidRPr="009C7988">
              <w:rPr>
                <w:sz w:val="24"/>
                <w:szCs w:val="24"/>
              </w:rPr>
              <w:t>6</w:t>
            </w:r>
            <w:r w:rsidRPr="00945FE1">
              <w:rPr>
                <w:sz w:val="24"/>
                <w:szCs w:val="24"/>
              </w:rPr>
              <w:t>.0</w:t>
            </w:r>
            <w:r w:rsidRPr="009C7988">
              <w:rPr>
                <w:sz w:val="24"/>
                <w:szCs w:val="24"/>
              </w:rPr>
              <w:t>5</w:t>
            </w:r>
            <w:r w:rsidRPr="00945FE1">
              <w:rPr>
                <w:sz w:val="24"/>
                <w:szCs w:val="24"/>
              </w:rPr>
              <w:t xml:space="preserve">.2014     </w:t>
            </w:r>
            <w:r>
              <w:rPr>
                <w:sz w:val="24"/>
                <w:szCs w:val="24"/>
              </w:rPr>
              <w:t>1</w:t>
            </w:r>
            <w:r w:rsidRPr="00D774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  <w:r w:rsidRPr="00D7748B">
              <w:rPr>
                <w:sz w:val="24"/>
                <w:szCs w:val="24"/>
              </w:rPr>
              <w:t xml:space="preserve">   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астоозерье</w:t>
            </w:r>
            <w:proofErr w:type="spellEnd"/>
            <w:r>
              <w:rPr>
                <w:sz w:val="24"/>
                <w:szCs w:val="24"/>
              </w:rPr>
              <w:t xml:space="preserve">  2</w:t>
            </w:r>
            <w:r w:rsidRPr="009C79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Pr="009C79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.2014 1</w:t>
            </w:r>
            <w:r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-00 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окроусово </w:t>
            </w:r>
            <w:r w:rsidRPr="009C798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Pr="009C79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.2014 1</w:t>
            </w:r>
            <w:r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7A49E5" w:rsidRDefault="007A49E5" w:rsidP="007A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ебяжье  </w:t>
            </w:r>
            <w:r w:rsidRPr="00540A19">
              <w:rPr>
                <w:sz w:val="24"/>
                <w:szCs w:val="24"/>
              </w:rPr>
              <w:t>22</w:t>
            </w:r>
            <w:r w:rsidRPr="00945FE1">
              <w:rPr>
                <w:sz w:val="24"/>
                <w:szCs w:val="24"/>
              </w:rPr>
              <w:t>.0</w:t>
            </w:r>
            <w:r w:rsidRPr="00540A19">
              <w:rPr>
                <w:sz w:val="24"/>
                <w:szCs w:val="24"/>
              </w:rPr>
              <w:t>5</w:t>
            </w:r>
            <w:r w:rsidRPr="00945FE1">
              <w:rPr>
                <w:sz w:val="24"/>
                <w:szCs w:val="24"/>
              </w:rPr>
              <w:t xml:space="preserve">.2014    </w:t>
            </w:r>
            <w:r>
              <w:rPr>
                <w:sz w:val="24"/>
                <w:szCs w:val="24"/>
              </w:rPr>
              <w:t>1</w:t>
            </w:r>
            <w:r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7A49E5" w:rsidRPr="00A30CD2" w:rsidRDefault="007A49E5" w:rsidP="007A49E5">
            <w:pPr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акушино  </w:t>
            </w:r>
            <w:r w:rsidR="009C7988" w:rsidRPr="009C798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9C7988" w:rsidRPr="009C7988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.2014  1</w:t>
            </w:r>
            <w:r w:rsidR="009C7988" w:rsidRPr="009C798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015D6B" w:rsidRPr="00D7748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етухово  </w:t>
            </w:r>
            <w:r w:rsidRPr="00945FE1">
              <w:rPr>
                <w:sz w:val="24"/>
                <w:szCs w:val="24"/>
              </w:rPr>
              <w:t>1</w:t>
            </w:r>
            <w:r w:rsidR="009C7988" w:rsidRPr="009C7988">
              <w:rPr>
                <w:sz w:val="24"/>
                <w:szCs w:val="24"/>
              </w:rPr>
              <w:t>6</w:t>
            </w:r>
            <w:r w:rsidRPr="00945FE1">
              <w:rPr>
                <w:sz w:val="24"/>
                <w:szCs w:val="24"/>
              </w:rPr>
              <w:t>.0</w:t>
            </w:r>
            <w:r w:rsidR="009C7988" w:rsidRPr="009C7988">
              <w:rPr>
                <w:sz w:val="24"/>
                <w:szCs w:val="24"/>
              </w:rPr>
              <w:t>5</w:t>
            </w:r>
            <w:r w:rsidRPr="00945FE1">
              <w:rPr>
                <w:sz w:val="24"/>
                <w:szCs w:val="24"/>
              </w:rPr>
              <w:t xml:space="preserve">.2014     </w:t>
            </w:r>
            <w:r>
              <w:rPr>
                <w:sz w:val="24"/>
                <w:szCs w:val="24"/>
              </w:rPr>
              <w:t>1</w:t>
            </w:r>
            <w:r w:rsidRPr="00D774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  <w:r w:rsidRPr="00D7748B">
              <w:rPr>
                <w:sz w:val="24"/>
                <w:szCs w:val="24"/>
              </w:rPr>
              <w:t xml:space="preserve">   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астоозерье</w:t>
            </w:r>
            <w:proofErr w:type="spellEnd"/>
            <w:r>
              <w:rPr>
                <w:sz w:val="24"/>
                <w:szCs w:val="24"/>
              </w:rPr>
              <w:t xml:space="preserve">  2</w:t>
            </w:r>
            <w:r w:rsidR="009C7988" w:rsidRPr="009C79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9C7988" w:rsidRPr="009C79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.2014 1</w:t>
            </w:r>
            <w:r w:rsidR="009C7988"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-00 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окроусово </w:t>
            </w:r>
            <w:r w:rsidR="009C7988" w:rsidRPr="009C798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9C7988" w:rsidRPr="009C79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.2014 1</w:t>
            </w:r>
            <w:r w:rsidR="009C7988"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015D6B" w:rsidRDefault="00015D6B" w:rsidP="00A30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ебяжье  </w:t>
            </w:r>
            <w:r w:rsidR="009C7988" w:rsidRPr="00540A19">
              <w:rPr>
                <w:sz w:val="24"/>
                <w:szCs w:val="24"/>
              </w:rPr>
              <w:t>22</w:t>
            </w:r>
            <w:r w:rsidRPr="00945FE1">
              <w:rPr>
                <w:sz w:val="24"/>
                <w:szCs w:val="24"/>
              </w:rPr>
              <w:t>.0</w:t>
            </w:r>
            <w:r w:rsidR="009C7988" w:rsidRPr="00540A19">
              <w:rPr>
                <w:sz w:val="24"/>
                <w:szCs w:val="24"/>
              </w:rPr>
              <w:t>5</w:t>
            </w:r>
            <w:r w:rsidRPr="00945FE1">
              <w:rPr>
                <w:sz w:val="24"/>
                <w:szCs w:val="24"/>
              </w:rPr>
              <w:t xml:space="preserve">.2014    </w:t>
            </w:r>
            <w:r>
              <w:rPr>
                <w:sz w:val="24"/>
                <w:szCs w:val="24"/>
              </w:rPr>
              <w:t>1</w:t>
            </w:r>
            <w:r w:rsidR="009C7988" w:rsidRPr="00540A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акушино </w:t>
            </w:r>
            <w:r w:rsidRPr="00540A19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.0</w:t>
            </w:r>
            <w:r w:rsidRPr="00540A1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.2014 10-00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етухово 23.04.201</w:t>
            </w:r>
            <w:r w:rsidRPr="00FB10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1</w:t>
            </w:r>
            <w:r w:rsidRPr="00FB10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-00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астоозерье</w:t>
            </w:r>
            <w:proofErr w:type="spellEnd"/>
            <w:r>
              <w:rPr>
                <w:sz w:val="24"/>
                <w:szCs w:val="24"/>
              </w:rPr>
              <w:t xml:space="preserve"> 25.04.2014 10-00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окроусово 29.04.2014 10-00</w:t>
            </w:r>
          </w:p>
          <w:p w:rsidR="007A49E5" w:rsidRDefault="007A49E5" w:rsidP="007A49E5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ебяжье 23.04.2014 10-00</w:t>
            </w:r>
          </w:p>
          <w:p w:rsidR="00015D6B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акушино  </w:t>
            </w:r>
            <w:r w:rsidR="007A49E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.0</w:t>
            </w:r>
            <w:r w:rsidR="007A49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.2014  1</w:t>
            </w:r>
            <w:r w:rsidR="007A49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-00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етухово  </w:t>
            </w:r>
            <w:r w:rsidR="007A49E5">
              <w:rPr>
                <w:sz w:val="24"/>
                <w:szCs w:val="24"/>
              </w:rPr>
              <w:t>25</w:t>
            </w:r>
            <w:r w:rsidRPr="00BD6631">
              <w:rPr>
                <w:sz w:val="24"/>
                <w:szCs w:val="24"/>
              </w:rPr>
              <w:t>.0</w:t>
            </w:r>
            <w:r w:rsidR="007A49E5">
              <w:rPr>
                <w:sz w:val="24"/>
                <w:szCs w:val="24"/>
              </w:rPr>
              <w:t>6</w:t>
            </w:r>
            <w:r w:rsidRPr="00BD6631">
              <w:rPr>
                <w:sz w:val="24"/>
                <w:szCs w:val="24"/>
              </w:rPr>
              <w:t xml:space="preserve">.2014      </w:t>
            </w:r>
            <w:r>
              <w:rPr>
                <w:sz w:val="24"/>
                <w:szCs w:val="24"/>
              </w:rPr>
              <w:t>1</w:t>
            </w:r>
            <w:r w:rsidR="007A49E5">
              <w:rPr>
                <w:sz w:val="24"/>
                <w:szCs w:val="24"/>
              </w:rPr>
              <w:t>1</w:t>
            </w:r>
            <w:r w:rsidRPr="00FB1056">
              <w:rPr>
                <w:sz w:val="24"/>
                <w:szCs w:val="24"/>
              </w:rPr>
              <w:t xml:space="preserve">-00    </w:t>
            </w:r>
            <w:proofErr w:type="spellStart"/>
            <w:r>
              <w:rPr>
                <w:sz w:val="24"/>
                <w:szCs w:val="24"/>
              </w:rPr>
              <w:t>с.Частоозерье</w:t>
            </w:r>
            <w:proofErr w:type="spellEnd"/>
            <w:r>
              <w:rPr>
                <w:sz w:val="24"/>
                <w:szCs w:val="24"/>
              </w:rPr>
              <w:t xml:space="preserve">  1</w:t>
            </w:r>
            <w:r w:rsidR="007A49E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7A49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.2014 11-00</w:t>
            </w:r>
          </w:p>
          <w:p w:rsidR="00015D6B" w:rsidRDefault="00015D6B" w:rsidP="00A30CD2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окроусово  </w:t>
            </w:r>
            <w:r w:rsidR="007A49E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.0</w:t>
            </w:r>
            <w:r w:rsidR="007A49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.2014 11-00</w:t>
            </w:r>
          </w:p>
          <w:p w:rsidR="00015D6B" w:rsidRPr="00A30CD2" w:rsidRDefault="00015D6B" w:rsidP="007A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ебяжье  </w:t>
            </w:r>
            <w:r w:rsidR="007A49E5">
              <w:rPr>
                <w:sz w:val="24"/>
                <w:szCs w:val="24"/>
              </w:rPr>
              <w:t>10</w:t>
            </w:r>
            <w:r w:rsidRPr="00FB1056">
              <w:rPr>
                <w:sz w:val="24"/>
                <w:szCs w:val="24"/>
              </w:rPr>
              <w:t>.0</w:t>
            </w:r>
            <w:r w:rsidR="007A49E5">
              <w:rPr>
                <w:sz w:val="24"/>
                <w:szCs w:val="24"/>
              </w:rPr>
              <w:t>6</w:t>
            </w:r>
            <w:r w:rsidRPr="00FB1056">
              <w:rPr>
                <w:sz w:val="24"/>
                <w:szCs w:val="24"/>
              </w:rPr>
              <w:t xml:space="preserve">.2014    </w:t>
            </w:r>
            <w:r>
              <w:rPr>
                <w:sz w:val="24"/>
                <w:szCs w:val="24"/>
              </w:rPr>
              <w:t>11-00</w:t>
            </w:r>
          </w:p>
        </w:tc>
        <w:tc>
          <w:tcPr>
            <w:tcW w:w="3600" w:type="dxa"/>
          </w:tcPr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  <w:proofErr w:type="gramStart"/>
            <w:r w:rsidRPr="00A30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Pr="00A30CD2">
              <w:rPr>
                <w:sz w:val="24"/>
                <w:szCs w:val="24"/>
              </w:rPr>
              <w:t xml:space="preserve"> индивидуальные предприниматели</w:t>
            </w:r>
            <w:r>
              <w:rPr>
                <w:sz w:val="24"/>
                <w:szCs w:val="24"/>
              </w:rPr>
              <w:t xml:space="preserve">, физические лица 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945FE1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 и индивидуальные предприниматели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 и индивидуальные предприниматели.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индивидуальные </w:t>
            </w:r>
          </w:p>
          <w:p w:rsidR="00015D6B" w:rsidRDefault="00015D6B" w:rsidP="007A49E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предприниматели, </w:t>
            </w:r>
            <w:r w:rsidR="007A49E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физические лица.</w:t>
            </w: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Pr="00A30CD2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A30CD2">
            <w:pPr>
              <w:ind w:firstLine="708"/>
              <w:rPr>
                <w:sz w:val="24"/>
                <w:szCs w:val="24"/>
              </w:rPr>
            </w:pPr>
          </w:p>
          <w:p w:rsidR="00015D6B" w:rsidRDefault="00015D6B" w:rsidP="0028020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лица </w:t>
            </w:r>
          </w:p>
          <w:p w:rsidR="00015D6B" w:rsidRDefault="00015D6B" w:rsidP="0028020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индивидуальные </w:t>
            </w:r>
          </w:p>
          <w:p w:rsidR="00015D6B" w:rsidRDefault="00015D6B" w:rsidP="0028020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предприниматели</w:t>
            </w:r>
          </w:p>
          <w:p w:rsidR="00015D6B" w:rsidRPr="00A30CD2" w:rsidRDefault="00015D6B" w:rsidP="00A30CD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Фалькова.Е.А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Мальцева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Перепечина.С.Н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Майоров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  <w:r>
              <w:rPr>
                <w:sz w:val="24"/>
                <w:szCs w:val="24"/>
              </w:rPr>
              <w:t>..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Бочагова.Л.М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D8770C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Фалькова.Е.А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Мальцева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Перепечина.С.Н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Уханов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Бочагова.Л.М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Фалькова.Е.А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Мальцева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Перепечина.С.Н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Майоров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Бочагова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1A42A9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Фалькова.Е.А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Мальцева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Перепечина.С.Н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Майоров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Бочагова.Л.М</w:t>
            </w:r>
            <w:proofErr w:type="spellEnd"/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Фалькова.Е.А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Мальцева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Перепечина.С.Н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Майоров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15D6B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Бочагова.Л.М</w:t>
            </w:r>
            <w:proofErr w:type="spellEnd"/>
          </w:p>
          <w:p w:rsidR="00015D6B" w:rsidRPr="00D8770C" w:rsidRDefault="00015D6B" w:rsidP="00A30CD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15D6B" w:rsidRPr="00945FE1" w:rsidRDefault="00015D6B">
      <w:pPr>
        <w:rPr>
          <w:sz w:val="24"/>
          <w:szCs w:val="24"/>
        </w:rPr>
      </w:pPr>
    </w:p>
    <w:sectPr w:rsidR="00015D6B" w:rsidRPr="00945FE1" w:rsidSect="00895249">
      <w:pgSz w:w="16838" w:h="11906" w:orient="landscape"/>
      <w:pgMar w:top="71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596"/>
    <w:multiLevelType w:val="hybridMultilevel"/>
    <w:tmpl w:val="FC66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F29"/>
    <w:rsid w:val="00001B26"/>
    <w:rsid w:val="00015D6B"/>
    <w:rsid w:val="00073CBE"/>
    <w:rsid w:val="00097C4B"/>
    <w:rsid w:val="000D2251"/>
    <w:rsid w:val="000F7CC3"/>
    <w:rsid w:val="00134075"/>
    <w:rsid w:val="001847E1"/>
    <w:rsid w:val="001A42A9"/>
    <w:rsid w:val="001F04BB"/>
    <w:rsid w:val="00213708"/>
    <w:rsid w:val="00280202"/>
    <w:rsid w:val="002D0024"/>
    <w:rsid w:val="003218B3"/>
    <w:rsid w:val="00361CD3"/>
    <w:rsid w:val="00391595"/>
    <w:rsid w:val="003C17E6"/>
    <w:rsid w:val="003D0835"/>
    <w:rsid w:val="003D242F"/>
    <w:rsid w:val="003E1E46"/>
    <w:rsid w:val="003E7BD8"/>
    <w:rsid w:val="003F1DCB"/>
    <w:rsid w:val="0047667C"/>
    <w:rsid w:val="004978F6"/>
    <w:rsid w:val="004B23DD"/>
    <w:rsid w:val="004E0B10"/>
    <w:rsid w:val="00525556"/>
    <w:rsid w:val="00532F81"/>
    <w:rsid w:val="00534F29"/>
    <w:rsid w:val="00540A19"/>
    <w:rsid w:val="00562473"/>
    <w:rsid w:val="00591ACA"/>
    <w:rsid w:val="005A27CA"/>
    <w:rsid w:val="005A525A"/>
    <w:rsid w:val="005B32C7"/>
    <w:rsid w:val="0061741A"/>
    <w:rsid w:val="00676C0F"/>
    <w:rsid w:val="00691BDD"/>
    <w:rsid w:val="006A3C7C"/>
    <w:rsid w:val="006B0C19"/>
    <w:rsid w:val="006B11A2"/>
    <w:rsid w:val="006C20A6"/>
    <w:rsid w:val="006D031E"/>
    <w:rsid w:val="0073263B"/>
    <w:rsid w:val="00761181"/>
    <w:rsid w:val="00780F38"/>
    <w:rsid w:val="007A49E5"/>
    <w:rsid w:val="007C3C5B"/>
    <w:rsid w:val="007D14B1"/>
    <w:rsid w:val="007E6214"/>
    <w:rsid w:val="007E721A"/>
    <w:rsid w:val="007F4514"/>
    <w:rsid w:val="00895249"/>
    <w:rsid w:val="00945FE1"/>
    <w:rsid w:val="00952881"/>
    <w:rsid w:val="009909F2"/>
    <w:rsid w:val="009C7988"/>
    <w:rsid w:val="009D4F01"/>
    <w:rsid w:val="00A30CD2"/>
    <w:rsid w:val="00A40F1D"/>
    <w:rsid w:val="00A63602"/>
    <w:rsid w:val="00AD01C6"/>
    <w:rsid w:val="00AD3A85"/>
    <w:rsid w:val="00AE5817"/>
    <w:rsid w:val="00B34BF7"/>
    <w:rsid w:val="00B76603"/>
    <w:rsid w:val="00B80501"/>
    <w:rsid w:val="00B83B80"/>
    <w:rsid w:val="00BD6631"/>
    <w:rsid w:val="00BE34BC"/>
    <w:rsid w:val="00BE5516"/>
    <w:rsid w:val="00BF5297"/>
    <w:rsid w:val="00C0520E"/>
    <w:rsid w:val="00C874C4"/>
    <w:rsid w:val="00CA2539"/>
    <w:rsid w:val="00D7748B"/>
    <w:rsid w:val="00D8770C"/>
    <w:rsid w:val="00DA5017"/>
    <w:rsid w:val="00E538F7"/>
    <w:rsid w:val="00E854F7"/>
    <w:rsid w:val="00EA49B6"/>
    <w:rsid w:val="00ED2C88"/>
    <w:rsid w:val="00F07839"/>
    <w:rsid w:val="00F22B87"/>
    <w:rsid w:val="00F2778B"/>
    <w:rsid w:val="00F52E3D"/>
    <w:rsid w:val="00FB1056"/>
    <w:rsid w:val="00FD61E7"/>
    <w:rsid w:val="00FE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D2"/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55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A49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информационно-разъяснительных мероприятий</vt:lpstr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информационно-разъяснительных мероприятий</dc:title>
  <dc:subject/>
  <dc:creator>4500-45-099</dc:creator>
  <cp:keywords/>
  <dc:description/>
  <cp:lastModifiedBy>Matrix</cp:lastModifiedBy>
  <cp:revision>9</cp:revision>
  <cp:lastPrinted>2014-01-14T07:55:00Z</cp:lastPrinted>
  <dcterms:created xsi:type="dcterms:W3CDTF">2014-04-07T06:26:00Z</dcterms:created>
  <dcterms:modified xsi:type="dcterms:W3CDTF">2014-04-17T06:01:00Z</dcterms:modified>
</cp:coreProperties>
</file>