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D1" w:rsidRPr="00743DAB" w:rsidRDefault="00F330D1">
      <w:pPr>
        <w:pStyle w:val="ConsPlusNormal"/>
        <w:jc w:val="both"/>
        <w:outlineLvl w:val="0"/>
      </w:pPr>
    </w:p>
    <w:p w:rsidR="00F330D1" w:rsidRPr="00743DAB" w:rsidRDefault="00743DA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Мокроусовская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районная Дума</w:t>
      </w:r>
    </w:p>
    <w:p w:rsidR="00F330D1" w:rsidRPr="00743DAB" w:rsidRDefault="00743DA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Курганской области</w:t>
      </w:r>
    </w:p>
    <w:p w:rsidR="00F330D1" w:rsidRPr="00743DAB" w:rsidRDefault="00F330D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743DA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Решение</w:t>
      </w:r>
    </w:p>
    <w:p w:rsidR="00F330D1" w:rsidRPr="00743DAB" w:rsidRDefault="00743DA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от 31 октября 2005 г. №70</w:t>
      </w:r>
    </w:p>
    <w:p w:rsidR="00F330D1" w:rsidRPr="00743DAB" w:rsidRDefault="00F330D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743DA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о введении системы налогообложения в виде единого</w:t>
      </w:r>
    </w:p>
    <w:p w:rsidR="00F330D1" w:rsidRPr="00743DAB" w:rsidRDefault="00743DA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налога на вмененный доход для 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отдельных</w:t>
      </w:r>
      <w:proofErr w:type="gramEnd"/>
    </w:p>
    <w:p w:rsidR="00F330D1" w:rsidRPr="00743DAB" w:rsidRDefault="00743DA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видов деятельности</w:t>
      </w:r>
    </w:p>
    <w:p w:rsidR="00F330D1" w:rsidRDefault="00F330D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30D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0D1" w:rsidRPr="00743DAB" w:rsidRDefault="00F330D1" w:rsidP="00743DA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Список изменяющих документов</w:t>
            </w:r>
          </w:p>
          <w:p w:rsidR="00F330D1" w:rsidRPr="00743DAB" w:rsidRDefault="00F330D1" w:rsidP="00743DA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Решений </w:t>
            </w:r>
            <w:proofErr w:type="spellStart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Мокроусовской</w:t>
            </w:r>
            <w:proofErr w:type="spellEnd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</w:t>
            </w:r>
            <w:proofErr w:type="gramEnd"/>
          </w:p>
          <w:p w:rsidR="00F330D1" w:rsidRPr="00743DAB" w:rsidRDefault="00F330D1" w:rsidP="00743DA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24.11.2006 </w:t>
            </w:r>
            <w:hyperlink r:id="rId5" w:history="1">
              <w:r w:rsidR="004B6BF3"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76</w:t>
              </w:r>
            </w:hyperlink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31.08.2007 </w:t>
            </w:r>
            <w:hyperlink r:id="rId6" w:history="1">
              <w:r w:rsidR="004B6BF3"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60</w:t>
              </w:r>
            </w:hyperlink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12.12.2008 </w:t>
            </w:r>
            <w:hyperlink r:id="rId7" w:history="1">
              <w:r w:rsidR="004B6BF3"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78</w:t>
              </w:r>
            </w:hyperlink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F330D1" w:rsidRPr="00743DAB" w:rsidRDefault="00F330D1" w:rsidP="00743DA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16.12.2009 </w:t>
            </w:r>
            <w:hyperlink r:id="rId8" w:history="1">
              <w:r w:rsidR="004B6BF3"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99</w:t>
              </w:r>
            </w:hyperlink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30.04.2010 </w:t>
            </w:r>
            <w:hyperlink r:id="rId9" w:history="1">
              <w:r w:rsidR="004B6BF3"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14</w:t>
              </w:r>
            </w:hyperlink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26.11.2010 </w:t>
            </w:r>
            <w:hyperlink r:id="rId10" w:history="1">
              <w:r w:rsidR="004B6BF3"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60</w:t>
              </w:r>
            </w:hyperlink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F330D1" w:rsidRDefault="00F330D1" w:rsidP="00743DAB">
            <w:pPr>
              <w:pStyle w:val="ConsPlusTitle"/>
              <w:jc w:val="center"/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05.10.2012 </w:t>
            </w:r>
            <w:hyperlink r:id="rId11" w:history="1">
              <w:r w:rsidR="004B6BF3"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69</w:t>
              </w:r>
            </w:hyperlink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23.06.2017 </w:t>
            </w:r>
            <w:hyperlink r:id="rId12" w:history="1">
              <w:r w:rsidR="004B6BF3"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20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330D1" w:rsidRDefault="00F330D1">
      <w:pPr>
        <w:pStyle w:val="ConsPlusNormal"/>
        <w:ind w:firstLine="540"/>
        <w:jc w:val="both"/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hyperlink r:id="rId13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главой 26.3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Мокроусовская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районная Дума решила: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1. Ввести на территории 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Мокроусовского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района систему налогообложения в виде единого налога на вмененный доход для отдельных видов деятельности (единый налог).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P19"/>
      <w:bookmarkEnd w:id="0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2. Установить, что единый налог вводится в отношении следующих </w:t>
      </w:r>
      <w:hyperlink r:id="rId14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видов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предпринимательской деятельности: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P20"/>
      <w:bookmarkEnd w:id="1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1) оказание бытовых услуг (если предусматривается исключение, то следует указать наименования отдельных услуг и их коды в соответствии с Общероссийским </w:t>
      </w:r>
      <w:hyperlink r:id="rId15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классификатором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услуг населению, в отношении которых ЕНВД не применяется);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P21"/>
      <w:bookmarkEnd w:id="2"/>
      <w:r w:rsidRPr="00743DAB">
        <w:rPr>
          <w:rFonts w:ascii="Times New Roman" w:hAnsi="Times New Roman" w:cs="Times New Roman"/>
          <w:b w:val="0"/>
          <w:sz w:val="24"/>
          <w:szCs w:val="24"/>
        </w:rPr>
        <w:t>2) оказание ветеринарных услуг;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P22"/>
      <w:bookmarkEnd w:id="3"/>
      <w:r w:rsidRPr="00743DAB">
        <w:rPr>
          <w:rFonts w:ascii="Times New Roman" w:hAnsi="Times New Roman" w:cs="Times New Roman"/>
          <w:b w:val="0"/>
          <w:sz w:val="24"/>
          <w:szCs w:val="24"/>
        </w:rPr>
        <w:t>3) оказание услуг по ремонту, техническому обслуживанию и мойке автотранспортных средств;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P23"/>
      <w:bookmarkEnd w:id="4"/>
      <w:r w:rsidRPr="00743DAB">
        <w:rPr>
          <w:rFonts w:ascii="Times New Roman" w:hAnsi="Times New Roman" w:cs="Times New Roman"/>
          <w:b w:val="0"/>
          <w:sz w:val="24"/>
          <w:szCs w:val="24"/>
        </w:rPr>
        <w:t>4) 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. 4 в ред. </w:t>
      </w:r>
      <w:hyperlink r:id="rId16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Мокроусовской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12.12.2008 N 78)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5" w:name="P25"/>
      <w:bookmarkEnd w:id="5"/>
      <w:r w:rsidRPr="00743DAB">
        <w:rPr>
          <w:rFonts w:ascii="Times New Roman" w:hAnsi="Times New Roman" w:cs="Times New Roman"/>
          <w:b w:val="0"/>
          <w:sz w:val="24"/>
          <w:szCs w:val="24"/>
        </w:rPr>
        <w:t>5) оказание автотранспортных услуг,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а) по перевозке грузов;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б) по перевозке пассажиров;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6" w:name="P28"/>
      <w:bookmarkEnd w:id="6"/>
      <w:r w:rsidRPr="00743DAB">
        <w:rPr>
          <w:rFonts w:ascii="Times New Roman" w:hAnsi="Times New Roman" w:cs="Times New Roman"/>
          <w:b w:val="0"/>
          <w:sz w:val="24"/>
          <w:szCs w:val="24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7" w:name="P29"/>
      <w:bookmarkEnd w:id="7"/>
      <w:r w:rsidRPr="00743DAB">
        <w:rPr>
          <w:rFonts w:ascii="Times New Roman" w:hAnsi="Times New Roman" w:cs="Times New Roman"/>
          <w:b w:val="0"/>
          <w:sz w:val="24"/>
          <w:szCs w:val="24"/>
        </w:rPr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. 7 в ред. </w:t>
      </w:r>
      <w:hyperlink r:id="rId17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Мокроусовской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12.12.2008 N 78)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8" w:name="P31"/>
      <w:bookmarkEnd w:id="8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8) оказание услуг общественного питания, осуществляемых через объекты организации общественного питания (за исключением оказания услуг общественного питания </w:t>
      </w:r>
      <w:r w:rsidRPr="00743DAB">
        <w:rPr>
          <w:rFonts w:ascii="Times New Roman" w:hAnsi="Times New Roman" w:cs="Times New Roman"/>
          <w:b w:val="0"/>
          <w:sz w:val="24"/>
          <w:szCs w:val="24"/>
        </w:rPr>
        <w:lastRenderedPageBreak/>
        <w:t>учреждениями образования, здравоохранения и социального обеспечения) с площадью зала обслуживания не более 150 квадратных метров по каждому объекту организации общественного питания;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9" w:name="P32"/>
      <w:bookmarkEnd w:id="9"/>
      <w:r w:rsidRPr="00743DAB">
        <w:rPr>
          <w:rFonts w:ascii="Times New Roman" w:hAnsi="Times New Roman" w:cs="Times New Roman"/>
          <w:b w:val="0"/>
          <w:sz w:val="24"/>
          <w:szCs w:val="24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0" w:name="P33"/>
      <w:bookmarkEnd w:id="10"/>
      <w:r w:rsidRPr="00743DAB">
        <w:rPr>
          <w:rFonts w:ascii="Times New Roman" w:hAnsi="Times New Roman" w:cs="Times New Roman"/>
          <w:b w:val="0"/>
          <w:sz w:val="24"/>
          <w:szCs w:val="24"/>
        </w:rPr>
        <w:t>10) распространение и (или) размещение наружной рекламы: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а) рекламы с любым способом нанесения изображения, за исключением наружной рекламы с автоматической сменой изображения;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б) рекламы с автоматической сменой изображения;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в) рекламы посредством электронных табло;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1" w:name="P37"/>
      <w:bookmarkEnd w:id="11"/>
      <w:r w:rsidRPr="00743DAB">
        <w:rPr>
          <w:rFonts w:ascii="Times New Roman" w:hAnsi="Times New Roman" w:cs="Times New Roman"/>
          <w:b w:val="0"/>
          <w:sz w:val="24"/>
          <w:szCs w:val="24"/>
        </w:rPr>
        <w:t>11) 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2" w:name="P38"/>
      <w:bookmarkEnd w:id="12"/>
      <w:r w:rsidRPr="00743DAB">
        <w:rPr>
          <w:rFonts w:ascii="Times New Roman" w:hAnsi="Times New Roman" w:cs="Times New Roman"/>
          <w:b w:val="0"/>
          <w:sz w:val="24"/>
          <w:szCs w:val="24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3" w:name="P39"/>
      <w:bookmarkEnd w:id="13"/>
      <w:r w:rsidRPr="00743DAB">
        <w:rPr>
          <w:rFonts w:ascii="Times New Roman" w:hAnsi="Times New Roman" w:cs="Times New Roman"/>
          <w:b w:val="0"/>
          <w:sz w:val="24"/>
          <w:szCs w:val="24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. 13 в ред. </w:t>
      </w:r>
      <w:hyperlink r:id="rId18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Мокроусовской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12.12.2008 N 78)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4" w:name="P41"/>
      <w:bookmarkEnd w:id="14"/>
      <w:r w:rsidRPr="00743DAB">
        <w:rPr>
          <w:rFonts w:ascii="Times New Roman" w:hAnsi="Times New Roman" w:cs="Times New Roman"/>
          <w:b w:val="0"/>
          <w:sz w:val="24"/>
          <w:szCs w:val="24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. 14 в ред. </w:t>
      </w:r>
      <w:hyperlink r:id="rId19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Мокроусовской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12.12.2008 N 78)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(п. 2 в ред. </w:t>
      </w:r>
      <w:hyperlink r:id="rId20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Мокроусовской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31.08.2007 N 60)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3. Корректирующий коэффициент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как произведение установленных </w:t>
      </w:r>
      <w:hyperlink w:anchor="P45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пунктом 4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 значений факторов, учитывающих особенности ведения (влияние на результат) предпринимательской деятельности. Значения корректирующего коэффициента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и значения факторов определяются с точностью до третьего знака после запятой в соответствии с арифметическими правилами округления, которые не могут быть менее 0,005.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5" w:name="P45"/>
      <w:bookmarkEnd w:id="15"/>
      <w:r w:rsidRPr="00743DAB">
        <w:rPr>
          <w:rFonts w:ascii="Times New Roman" w:hAnsi="Times New Roman" w:cs="Times New Roman"/>
          <w:b w:val="0"/>
          <w:sz w:val="24"/>
          <w:szCs w:val="24"/>
        </w:rPr>
        <w:t>4. Установить следующие факторы, используемые для определения корректирующего коэффициент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, и их </w:t>
      </w:r>
      <w:hyperlink r:id="rId21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значения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2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Мокроусовской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24.11.2006 N 76)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4.1. Корректирующий коэффициент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.1, учитывающий ассортимент товаров, тип предприятия общественного питания, вид бытовых услуг и другие особенности ведения предпринимательской деятельности, применяется для соответствующих видов предпринимательской деятельности, указанных в </w:t>
      </w:r>
      <w:hyperlink w:anchor="P19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статье 2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настоящего Закона.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4.1.1. Для розничной торговли в населенных пунктах с численностью населения не более 3000 человек корректирующий коэффициент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розничная торговля без реализации алкогольной продукции и (или) пива - 0,6;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розничная торговля с реализацией алкогольной продукции и (или) пива - 0,8;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Для розничной торговли в населенных пунктах с численностью населения более 3000 человек значение корректирующего коэффициента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- при торговле алкогольной продукцией и (или) пивом (независимо от объемов их реализации) значение корректирующего коэффициента принимается равным 1,0;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- при торговле одним видом (группой) товаров, указанном в </w:t>
      </w:r>
      <w:hyperlink w:anchor="P59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корректирующего коэффициента, соответствующее этому виду (группе) товаров;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59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корректирующего коэффициента по виду (группе) товаров, объем 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которого за налоговый период в общем объеме реализации составляет более 50 процентов;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59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и объеме реализации каждого вида (группы) товаров за налоговый период в общем объеме реализации не более 50 процентов применяется значение корректирующего коэффициента по виду (группе) товаров, по которому предусмотрено наибольшее значение корректирующего коэффициента.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6" w:name="P59"/>
            <w:bookmarkEnd w:id="16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(группы) товаров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Лекарственные средства и изделия медицинского назначения, реализуемые через фельдшерско-акушерские аптечные пункты, относящиеся ко второй категории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Детские товары, школьно-письменные принадлежности, школьные учебники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Садово-огородный инвентарь, удобрения, средства химической защиты растений, семена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Овощи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Продовольственные товары, реализуемые в общеобразовательных учреждениях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Предметы религиозного культа и религиозная литература, реализуемые в культовых зданиях и сооружениях и на относящихся к ним территориях, в иных местах, предоставленных религиозным организациям для этих целей, в учреждениях и на предприятиях религиозных организаций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Корм для животных, рыб и птиц, кинологические аксессуары и другие товары для содержания и ухода за животными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Книги, газеты, журналы и прочая печатная продукция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Лекарственные средства и изделия медицинского назначения, за исключением </w:t>
            </w:r>
            <w:proofErr w:type="gramStart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реализуемых</w:t>
            </w:r>
            <w:proofErr w:type="gramEnd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через фельдшерско-акушерские аптечные пункты, относящиеся ко второй категории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Швейные (кроме меховых и кожаных изделий) и трикотажные изделия, обувь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Продовольственные товары, за исключением алкогольной </w:t>
            </w: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продукции и (или) пива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0,8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Прочие товары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При торговле различными товарами (группами) товаров, указанными в </w:t>
      </w:r>
      <w:hyperlink w:anchor="P59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ведется раздельный учет выручки по видам (группам) товаров. Налогоплательщики, осуществляющие розничную торговлю через два объекта стационарной и (или) нестационарной торговой сети (за исключением разносной или развозной торговли) и более, ведут учет отдельно по каждому объекту. При отсутствии раздельного учета значение корректирующего коэффициента принимается 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1,0 по каждому из таких объектов розничной торговли.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(п. 4.1.1 в ред. </w:t>
      </w:r>
      <w:hyperlink r:id="rId23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Мокроусовской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23.06.2017 N 20)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4.1.2. Для оказания услуг общественного питания корректирующий коэффициент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предприятия общественного питания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не реализующие алкогольную продукцию и (или) пиво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столовые в лечебных учреждениях и образовательных учреждениях, указанных в </w:t>
            </w:r>
            <w:hyperlink r:id="rId24" w:history="1">
              <w:r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подпунктах 1</w:t>
              </w:r>
            </w:hyperlink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25" w:history="1">
              <w:r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2</w:t>
              </w:r>
            </w:hyperlink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26" w:history="1">
              <w:r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3</w:t>
              </w:r>
            </w:hyperlink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27" w:history="1">
              <w:r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5</w:t>
              </w:r>
            </w:hyperlink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28" w:history="1">
              <w:r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7</w:t>
              </w:r>
            </w:hyperlink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hyperlink r:id="rId29" w:history="1">
              <w:r w:rsidRPr="00743DA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8 пункта 4 статьи 12</w:t>
              </w:r>
            </w:hyperlink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Закона Российской Федерации "Об образовании"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0,01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- столовые, состоящие на балансе организаций и обслуживающие только работников этих организаций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прочие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0,70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реализующие алкогольную продукцию и (или) пиво</w:t>
            </w:r>
          </w:p>
        </w:tc>
        <w:tc>
          <w:tcPr>
            <w:tcW w:w="2098" w:type="dxa"/>
          </w:tcPr>
          <w:p w:rsidR="00F330D1" w:rsidRPr="00743DAB" w:rsidRDefault="00F330D1" w:rsidP="00DE3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</w:tbl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4.1.3. Для оказания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средств, значение корректирующего коэффициента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>.1 принимается равным 1.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4.1.4. Для оказания услуг по ремонту, техническому обслуживанию и мойке автотранспортных средств значение корректирующего коэффициента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>.1 принимается равным 1.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4.1.5. При оказании бытовых услуг в населенных пунктах с численностью населения не более 3000 человек значение корректирующего коэффициента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>.1 принимается равным 0,4.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Для оказания бытовых услуг в населенных пунктах с численностью населения более 3000 человек значение корректирующего коэффициента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бытовых услуг одного вида (подгруппы), указанных в </w:t>
      </w:r>
      <w:hyperlink w:anchor="P113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корректирующего коэффициента, соответствующее этому виду (подгруппе) услуг;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113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43DAB">
        <w:rPr>
          <w:rFonts w:ascii="Times New Roman" w:hAnsi="Times New Roman" w:cs="Times New Roman"/>
          <w:b w:val="0"/>
          <w:sz w:val="24"/>
          <w:szCs w:val="24"/>
        </w:rPr>
        <w:lastRenderedPageBreak/>
        <w:t>настоящего подпункта, применяется значение корректирующего коэффициента по виду (подгруппе) услуг, объем которого за налоговый период в общем объеме оказанных услуг составляет более 50 процентов;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113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и объеме каждого вида (подгруппы) услуг за налоговый период в общем объеме оказанных услуг не более 50 процентов применяется корректирующий коэффициент по виду (подгруппе) услуг, по которому предусмотрено наибольшее значение корректирующего коэффициента.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7" w:name="P113"/>
            <w:bookmarkEnd w:id="17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(подгруппа) бытовых услуг</w:t>
            </w:r>
          </w:p>
        </w:tc>
        <w:tc>
          <w:tcPr>
            <w:tcW w:w="2098" w:type="dxa"/>
          </w:tcPr>
          <w:p w:rsidR="00F330D1" w:rsidRPr="00743DAB" w:rsidRDefault="00F330D1" w:rsidP="00E85CB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чистке обуви</w:t>
            </w:r>
          </w:p>
        </w:tc>
        <w:tc>
          <w:tcPr>
            <w:tcW w:w="2098" w:type="dxa"/>
          </w:tcPr>
          <w:p w:rsidR="00F330D1" w:rsidRPr="00743DAB" w:rsidRDefault="00F330D1" w:rsidP="00E85CB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прокату, за исключением проката аудио-, видеокассет, компакт-дисков</w:t>
            </w:r>
          </w:p>
        </w:tc>
        <w:tc>
          <w:tcPr>
            <w:tcW w:w="2098" w:type="dxa"/>
          </w:tcPr>
          <w:p w:rsidR="00F330D1" w:rsidRPr="00743DAB" w:rsidRDefault="00F330D1" w:rsidP="00E85CB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часов</w:t>
            </w:r>
          </w:p>
        </w:tc>
        <w:tc>
          <w:tcPr>
            <w:tcW w:w="2098" w:type="dxa"/>
          </w:tcPr>
          <w:p w:rsidR="00F330D1" w:rsidRPr="00743DAB" w:rsidRDefault="00F330D1" w:rsidP="00E85CB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Оказание парикмахерских услуг (кроме парикмахерских услуг, оказываемых </w:t>
            </w:r>
            <w:proofErr w:type="gramStart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proofErr w:type="gramStart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через</w:t>
            </w:r>
            <w:proofErr w:type="gramEnd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) салонах, салонах-люкс, студиях причесок, вне зависимости от права, на основании которого налогоплательщик использует места оказания услуг)</w:t>
            </w:r>
          </w:p>
        </w:tc>
        <w:tc>
          <w:tcPr>
            <w:tcW w:w="2098" w:type="dxa"/>
          </w:tcPr>
          <w:p w:rsidR="00F330D1" w:rsidRPr="00743DAB" w:rsidRDefault="00F330D1" w:rsidP="00E85CB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ремонту обуви</w:t>
            </w:r>
          </w:p>
        </w:tc>
        <w:tc>
          <w:tcPr>
            <w:tcW w:w="2098" w:type="dxa"/>
          </w:tcPr>
          <w:p w:rsidR="00F330D1" w:rsidRPr="00743DAB" w:rsidRDefault="00F330D1" w:rsidP="00E85CB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0,55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одежды (в том числе изделий из меха и кожи, головных уборов)</w:t>
            </w:r>
          </w:p>
        </w:tc>
        <w:tc>
          <w:tcPr>
            <w:tcW w:w="2098" w:type="dxa"/>
          </w:tcPr>
          <w:p w:rsidR="00F330D1" w:rsidRPr="00743DAB" w:rsidRDefault="00F330D1" w:rsidP="00E85CB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Прочая реклама (в том числе смешанная)</w:t>
            </w:r>
          </w:p>
        </w:tc>
        <w:tc>
          <w:tcPr>
            <w:tcW w:w="2098" w:type="dxa"/>
          </w:tcPr>
          <w:p w:rsidR="00F330D1" w:rsidRPr="00743DAB" w:rsidRDefault="00F330D1" w:rsidP="00E85CB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0,085</w:t>
            </w:r>
          </w:p>
        </w:tc>
      </w:tr>
      <w:tr w:rsidR="00F330D1" w:rsidRPr="00743DAB">
        <w:tc>
          <w:tcPr>
            <w:tcW w:w="697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Реклама, распространяемая и (или) размещаемая посредством световых и электронных табло</w:t>
            </w:r>
          </w:p>
        </w:tc>
        <w:tc>
          <w:tcPr>
            <w:tcW w:w="2098" w:type="dxa"/>
          </w:tcPr>
          <w:p w:rsidR="00F330D1" w:rsidRPr="00743DAB" w:rsidRDefault="00F330D1" w:rsidP="00E85CB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</w:tbl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Под смешанной рекламой понимается реклама, размещаемая налогоплательщиком на одном щите или ином стационарном техническом средстве наружной рекламы (в том числе на щите-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призматроне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или многостороннем средстве) в виде одного изображения (или нескольких изображений), содержащего (содержащих) рекламную информацию, в отношении которой установлены различные значения корректирующего коэффициента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>.1.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4.2.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.2 - корректирующий коэффициент, учитывающий площадь торгового зала (зала обслуживания посетителей), площадь стоянки, площадь нанесенного изображения или количество работников, включая индивидуального предпринимателя, применяется для видов предпринимательской деятельности, указанных в </w:t>
      </w:r>
      <w:hyperlink w:anchor="P28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пунктах 6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(розничная торговля, осуществляемая через объекты стационарной торговой сети, имеющие торговые залы), </w:t>
      </w:r>
      <w:hyperlink w:anchor="P23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4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1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8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3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10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7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11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8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12 статьи 2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настоящего Закона.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8" w:name="P136"/>
      <w:bookmarkEnd w:id="18"/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При розничной торговле запасными частями, ковровыми изделиями, часами, мебелью, аудио-, видео-, оргтехникой, сложной бытовой техникой, мехом и меховыми изделиями, изделиями из кожи и кожзаменителей (кроме обуви и кожгалантереи), ювелирными изделиями, торговле по образцам, в случае, если объем реализации указанных видов </w:t>
      </w:r>
      <w:r w:rsidRPr="00743DAB">
        <w:rPr>
          <w:rFonts w:ascii="Times New Roman" w:hAnsi="Times New Roman" w:cs="Times New Roman"/>
          <w:b w:val="0"/>
          <w:sz w:val="24"/>
          <w:szCs w:val="24"/>
        </w:rPr>
        <w:lastRenderedPageBreak/>
        <w:t>товаров за налоговый период составляет более 50 процентов от общего объема реализации, при площади торгового зала до 40 кв. м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включительно значение корректирующего коэффициента принимается 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1. При площади торгового зала от 40 кв. м до 100 кв. м включительно значение корректирующего коэффициента рассчитывается по формуле: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257FD0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5" style="width:149.25pt;height:33.75pt" coordsize="" o:spt="100" adj="0,,0" path="" filled="f" stroked="f">
            <v:stroke joinstyle="miter"/>
            <v:imagedata r:id="rId30" o:title="base_23825_48384_32768"/>
            <v:formulas/>
            <v:path o:connecttype="segments"/>
          </v:shape>
        </w:pic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от 100 кв. м до 150 кв. м включительно значение корректирующего коэффициента рассчитывается по формуле: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257FD0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6" style="width:148.5pt;height:33.75pt" coordsize="" o:spt="100" adj="0,,0" path="" filled="f" stroked="f">
            <v:stroke joinstyle="miter"/>
            <v:imagedata r:id="rId31" o:title="base_23825_48384_32769"/>
            <v:formulas/>
            <v:path o:connecttype="segments"/>
          </v:shape>
        </w:pic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где: S - общая площадь торгового зала, кв. м.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Для розничной торговли (за исключением розничной торговли, указанной во </w:t>
      </w:r>
      <w:hyperlink w:anchor="P136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втором абзаце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настоящего пункта) и для оказания услуг общественного питания без реализации алкогольной продукции и (или) пива при площади торгового зала (зала обслуживания посетителей) до 30 кв. м включительно значение корректирующего коэффициента принимается равным 1. При площади торгового зала (зала обслуживания посетителей) от 30 кв. м до 50 кв. м включительно значение корректирующего коэффициента рассчитывается по формуле: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257FD0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7" style="width:142.5pt;height:33.75pt" coordsize="" o:spt="100" adj="0,,0" path="" filled="f" stroked="f">
            <v:stroke joinstyle="miter"/>
            <v:imagedata r:id="rId32" o:title="base_23825_48384_32770"/>
            <v:formulas/>
            <v:path o:connecttype="segments"/>
          </v:shape>
        </w:pic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(зала обслуживания посетителей) от 50 кв. м до 100 кв. м включительно значение корректирующего коэффициента рассчитывается по формуле: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257FD0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8" style="width:141.75pt;height:33.75pt" coordsize="" o:spt="100" adj="0,,0" path="" filled="f" stroked="f">
            <v:stroke joinstyle="miter"/>
            <v:imagedata r:id="rId33" o:title="base_23825_48384_32771"/>
            <v:formulas/>
            <v:path o:connecttype="segments"/>
          </v:shape>
        </w:pic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(зала обслуживания посетителей) от 100 кв. м до 150 кв. м включительно значение корректирующего коэффициента рассчитывается по формуле: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257FD0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9" style="width:136.5pt;height:33.75pt" coordsize="" o:spt="100" adj="0,,0" path="" filled="f" stroked="f">
            <v:stroke joinstyle="miter"/>
            <v:imagedata r:id="rId34" o:title="base_23825_48384_32772"/>
            <v:formulas/>
            <v:path o:connecttype="segments"/>
          </v:shape>
        </w:pic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где: S - общая площадь торгового зала (зала обслуживания посетителей), кв. м.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Для оказания услуг общественного питания с реализацией алкогольной продукции и (или) пива при площади зала обслуживания посетителей до 50 кв. м включительно значение корректирующего коэффициента принимается 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1. При площади зала обслуживания посетителей от 50 кв. м до 150 кв. м включительно значение корректирующего коэффициента рассчитывается по формуле: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257FD0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30" style="width:142.5pt;height:33.75pt" coordsize="" o:spt="100" adj="0,,0" path="" filled="f" stroked="f">
            <v:stroke joinstyle="miter"/>
            <v:imagedata r:id="rId35" o:title="base_23825_48384_32773"/>
            <v:formulas/>
            <v:path o:connecttype="segments"/>
          </v:shape>
        </w:pic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где: S - общая площадь зала обслуживания посетителей, кв. м.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Для оказания услуг по хранению автотранспортных средств на платных стоянках при площади стоянки до 1000 кв. м включительно значение корректирующего коэффициента принимается 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1. При площади стоянки более 1000 кв. м значение корректирующего коэффициента рассчитывается по формуле: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257FD0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31" style="width:167.25pt;height:33.75pt" coordsize="" o:spt="100" adj="0,,0" path="" filled="f" stroked="f">
            <v:stroke joinstyle="miter"/>
            <v:imagedata r:id="rId36" o:title="base_23825_48384_32774"/>
            <v:formulas/>
            <v:path o:connecttype="segments"/>
          </v:shape>
        </w:pic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где: S - общая площадь стоянки, кв. м.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Для видов предпринимательской деятельности, указанных в </w:t>
      </w:r>
      <w:hyperlink w:anchor="P20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пунктах 1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22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3 статьи 2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настоящего Закона, корректирующий коэффициент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2381"/>
      </w:tblGrid>
      <w:tr w:rsidR="00F330D1" w:rsidRPr="00743DAB">
        <w:tc>
          <w:tcPr>
            <w:tcW w:w="629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работников, занятых данными видами деятельности, включая индивидуального предпринимателя</w:t>
            </w:r>
          </w:p>
        </w:tc>
        <w:tc>
          <w:tcPr>
            <w:tcW w:w="2381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F330D1" w:rsidRPr="00743DAB">
        <w:tc>
          <w:tcPr>
            <w:tcW w:w="629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человек включительно</w:t>
            </w:r>
          </w:p>
        </w:tc>
        <w:tc>
          <w:tcPr>
            <w:tcW w:w="2381" w:type="dxa"/>
          </w:tcPr>
          <w:p w:rsidR="00F330D1" w:rsidRPr="00743DAB" w:rsidRDefault="00F330D1" w:rsidP="00257F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  <w:tr w:rsidR="00F330D1" w:rsidRPr="00743DAB">
        <w:tc>
          <w:tcPr>
            <w:tcW w:w="629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11 до 25 человек включительно</w:t>
            </w:r>
          </w:p>
        </w:tc>
        <w:tc>
          <w:tcPr>
            <w:tcW w:w="2381" w:type="dxa"/>
          </w:tcPr>
          <w:p w:rsidR="00F330D1" w:rsidRPr="00743DAB" w:rsidRDefault="00F330D1" w:rsidP="00257F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0,95</w:t>
            </w:r>
          </w:p>
        </w:tc>
      </w:tr>
      <w:tr w:rsidR="00F330D1" w:rsidRPr="00743DAB">
        <w:tc>
          <w:tcPr>
            <w:tcW w:w="629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26 до 50 человек включительно</w:t>
            </w:r>
          </w:p>
        </w:tc>
        <w:tc>
          <w:tcPr>
            <w:tcW w:w="2381" w:type="dxa"/>
          </w:tcPr>
          <w:p w:rsidR="00F330D1" w:rsidRPr="00743DAB" w:rsidRDefault="00F330D1" w:rsidP="00257F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0,90</w:t>
            </w:r>
          </w:p>
        </w:tc>
      </w:tr>
      <w:tr w:rsidR="00F330D1" w:rsidRPr="00743DAB">
        <w:tc>
          <w:tcPr>
            <w:tcW w:w="629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51 человек и более</w:t>
            </w:r>
          </w:p>
        </w:tc>
        <w:tc>
          <w:tcPr>
            <w:tcW w:w="2381" w:type="dxa"/>
          </w:tcPr>
          <w:p w:rsidR="00F330D1" w:rsidRPr="00743DAB" w:rsidRDefault="00F330D1" w:rsidP="00257F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</w:tbl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Для распространения и (или) размещения наружной рекламы корректирующий коэффициент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2381"/>
      </w:tblGrid>
      <w:tr w:rsidR="00F330D1" w:rsidRPr="00743DAB">
        <w:tc>
          <w:tcPr>
            <w:tcW w:w="629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площадь нанесенного изображения (S), размещенного на одном стационарном техническом средстве наружной рекламы (для многостороннего средства или щита-</w:t>
            </w:r>
            <w:proofErr w:type="spellStart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призматрона</w:t>
            </w:r>
            <w:proofErr w:type="spellEnd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общая площадь всех изображений), кв. м</w:t>
            </w:r>
          </w:p>
        </w:tc>
        <w:tc>
          <w:tcPr>
            <w:tcW w:w="2381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(формула расчета значения) корректирующего коэффициента К</w:t>
            </w:r>
            <w:proofErr w:type="gramStart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F330D1" w:rsidRPr="00743DAB">
        <w:tc>
          <w:tcPr>
            <w:tcW w:w="629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кв. м включительно</w:t>
            </w:r>
          </w:p>
        </w:tc>
        <w:tc>
          <w:tcPr>
            <w:tcW w:w="2381" w:type="dxa"/>
          </w:tcPr>
          <w:p w:rsidR="00F330D1" w:rsidRPr="00743DAB" w:rsidRDefault="00F330D1" w:rsidP="00257F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F330D1" w:rsidRPr="00743DAB">
        <w:tc>
          <w:tcPr>
            <w:tcW w:w="629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10 кв. м до 36 кв. м включительно</w:t>
            </w:r>
          </w:p>
        </w:tc>
        <w:tc>
          <w:tcPr>
            <w:tcW w:w="2381" w:type="dxa"/>
          </w:tcPr>
          <w:p w:rsidR="00F330D1" w:rsidRPr="00743DAB" w:rsidRDefault="00F330D1" w:rsidP="00257F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0,86 + 1,44/S</w:t>
            </w:r>
          </w:p>
        </w:tc>
      </w:tr>
      <w:tr w:rsidR="00F330D1" w:rsidRPr="00743DAB">
        <w:tc>
          <w:tcPr>
            <w:tcW w:w="629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36 кв. м до 54 кв. м включительно</w:t>
            </w:r>
          </w:p>
        </w:tc>
        <w:tc>
          <w:tcPr>
            <w:tcW w:w="2381" w:type="dxa"/>
          </w:tcPr>
          <w:p w:rsidR="00F330D1" w:rsidRPr="00743DAB" w:rsidRDefault="00F330D1" w:rsidP="00257F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0,6 + 10,8/S</w:t>
            </w:r>
          </w:p>
        </w:tc>
      </w:tr>
      <w:tr w:rsidR="00F330D1" w:rsidRPr="00743DAB">
        <w:tc>
          <w:tcPr>
            <w:tcW w:w="6293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более 54 кв. м</w:t>
            </w:r>
          </w:p>
        </w:tc>
        <w:tc>
          <w:tcPr>
            <w:tcW w:w="2381" w:type="dxa"/>
          </w:tcPr>
          <w:p w:rsidR="00F330D1" w:rsidRPr="00743DAB" w:rsidRDefault="00F330D1" w:rsidP="00257F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0,1 + 37,8/S</w:t>
            </w:r>
          </w:p>
        </w:tc>
      </w:tr>
    </w:tbl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4.3.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.3 - корректирующий коэффициент, учитывающий место осуществления предпринимательской деятельности, применяется для видов предпринимательской деятельности, указанных в </w:t>
      </w:r>
      <w:hyperlink w:anchor="P20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1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2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2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3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3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4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5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5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8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6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9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7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1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8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2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9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8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12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9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13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41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14 пункта 2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1531"/>
      </w:tblGrid>
      <w:tr w:rsidR="00F330D1" w:rsidRPr="00743DAB">
        <w:tc>
          <w:tcPr>
            <w:tcW w:w="7540" w:type="dxa"/>
            <w:gridSpan w:val="2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сельских поселений и зон в границах их территорий</w:t>
            </w:r>
          </w:p>
        </w:tc>
        <w:tc>
          <w:tcPr>
            <w:tcW w:w="1531" w:type="dxa"/>
          </w:tcPr>
          <w:p w:rsidR="00F330D1" w:rsidRPr="00743DAB" w:rsidRDefault="00F330D1" w:rsidP="00257F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.3</w:t>
            </w:r>
          </w:p>
        </w:tc>
      </w:tr>
      <w:tr w:rsidR="00F330D1" w:rsidRPr="00743DAB">
        <w:tc>
          <w:tcPr>
            <w:tcW w:w="1531" w:type="dxa"/>
            <w:vMerge w:val="restart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Село </w:t>
            </w: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Мокроусово</w:t>
            </w:r>
          </w:p>
        </w:tc>
        <w:tc>
          <w:tcPr>
            <w:tcW w:w="6009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Зона 1: ул. </w:t>
            </w:r>
            <w:proofErr w:type="spellStart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Кр</w:t>
            </w:r>
            <w:proofErr w:type="spellEnd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. Борцов от N 7 до N 22,</w:t>
            </w:r>
          </w:p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ул. Советская от N 19 до N 41,</w:t>
            </w:r>
          </w:p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Октябрьская от N 21 до N 46</w:t>
            </w:r>
          </w:p>
        </w:tc>
        <w:tc>
          <w:tcPr>
            <w:tcW w:w="1531" w:type="dxa"/>
          </w:tcPr>
          <w:p w:rsidR="00F330D1" w:rsidRPr="00743DAB" w:rsidRDefault="00F330D1" w:rsidP="00257F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1,0</w:t>
            </w:r>
          </w:p>
        </w:tc>
      </w:tr>
      <w:tr w:rsidR="00F330D1" w:rsidRPr="00743DAB">
        <w:tc>
          <w:tcPr>
            <w:tcW w:w="1531" w:type="dxa"/>
            <w:vMerge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09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Зона 2: ул. Кирова, ул. 40 лет Победы, ул. Коммунальная до N 110</w:t>
            </w:r>
          </w:p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</w:t>
            </w:r>
            <w:proofErr w:type="gramStart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Октябрьская</w:t>
            </w:r>
            <w:proofErr w:type="gramEnd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, ул. Куйбышева до N 7,</w:t>
            </w:r>
          </w:p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Советская до N 19 и от N 41,</w:t>
            </w:r>
          </w:p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Кр</w:t>
            </w:r>
            <w:proofErr w:type="spellEnd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. Борцов до N 7 и от N 22</w:t>
            </w:r>
          </w:p>
        </w:tc>
        <w:tc>
          <w:tcPr>
            <w:tcW w:w="1531" w:type="dxa"/>
          </w:tcPr>
          <w:p w:rsidR="00F330D1" w:rsidRPr="00743DAB" w:rsidRDefault="00F330D1" w:rsidP="00257F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F330D1" w:rsidRPr="00743DAB">
        <w:tc>
          <w:tcPr>
            <w:tcW w:w="1531" w:type="dxa"/>
            <w:vMerge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09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Зона 3: прочие улицы</w:t>
            </w:r>
          </w:p>
        </w:tc>
        <w:tc>
          <w:tcPr>
            <w:tcW w:w="1531" w:type="dxa"/>
          </w:tcPr>
          <w:p w:rsidR="00F330D1" w:rsidRPr="00743DAB" w:rsidRDefault="00F330D1" w:rsidP="00257F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F330D1" w:rsidRPr="00743DAB">
        <w:tc>
          <w:tcPr>
            <w:tcW w:w="7540" w:type="dxa"/>
            <w:gridSpan w:val="2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Населенный пункт с месторасположением сельской администрации</w:t>
            </w:r>
          </w:p>
        </w:tc>
        <w:tc>
          <w:tcPr>
            <w:tcW w:w="1531" w:type="dxa"/>
          </w:tcPr>
          <w:p w:rsidR="00F330D1" w:rsidRPr="00743DAB" w:rsidRDefault="00F330D1" w:rsidP="00257F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F330D1" w:rsidRPr="00743DAB">
        <w:tc>
          <w:tcPr>
            <w:tcW w:w="7540" w:type="dxa"/>
            <w:gridSpan w:val="2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населенные пункты</w:t>
            </w:r>
          </w:p>
        </w:tc>
        <w:tc>
          <w:tcPr>
            <w:tcW w:w="1531" w:type="dxa"/>
          </w:tcPr>
          <w:p w:rsidR="00F330D1" w:rsidRPr="00743DAB" w:rsidRDefault="00F330D1" w:rsidP="00257F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</w:tbl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(п. 4.3 в ред. </w:t>
      </w:r>
      <w:hyperlink r:id="rId37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Мокроусовской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23.06.2017 N 20)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4.4.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.4 - корректирующим коэффициент, учитывающий право, на основании которого налогоплательщик использует места организации розничной торговли, осуществляемой через объекты стационарной торговой сети (магазин, павильон, киоск), применяется для вида предпринимательской деятельности, указанного в </w:t>
      </w:r>
      <w:hyperlink w:anchor="P20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пункте 1 статьи 2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настоящего Закона. Корректирующий коэффициент имеет следующие значения: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на праве аренды - 0,9;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на праве собственности и ином вещном праве - 1.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4.5.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.5 - корректирующий коэффициент применяется для видов предпринимательской деятельности, указанных в </w:t>
      </w:r>
      <w:hyperlink w:anchor="P20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пункте 1 статьи 2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настоящего Закона: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F330D1" w:rsidRPr="00743DAB">
        <w:tc>
          <w:tcPr>
            <w:tcW w:w="6860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9" w:name="_GoBack" w:colFirst="1" w:colLast="1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Подвид деятельности</w:t>
            </w:r>
          </w:p>
        </w:tc>
        <w:tc>
          <w:tcPr>
            <w:tcW w:w="2211" w:type="dxa"/>
          </w:tcPr>
          <w:p w:rsidR="00F330D1" w:rsidRPr="00743DAB" w:rsidRDefault="00F330D1" w:rsidP="00257F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Корректирующий коэффициент К</w:t>
            </w:r>
            <w:proofErr w:type="gramStart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.5</w:t>
            </w:r>
          </w:p>
        </w:tc>
      </w:tr>
      <w:tr w:rsidR="00F330D1" w:rsidRPr="00743DAB">
        <w:tc>
          <w:tcPr>
            <w:tcW w:w="6860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социальными службами населения бытовых услуг и (или) автотранспортных услуг по перевозке пассажиров и грузов пенсионерам, инвалидам, малообеспеченным семьям, имеющим несовершеннолетних детей</w:t>
            </w:r>
          </w:p>
        </w:tc>
        <w:tc>
          <w:tcPr>
            <w:tcW w:w="2211" w:type="dxa"/>
          </w:tcPr>
          <w:p w:rsidR="00F330D1" w:rsidRPr="00743DAB" w:rsidRDefault="00F330D1" w:rsidP="00257F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F330D1" w:rsidRPr="00743DAB">
        <w:tc>
          <w:tcPr>
            <w:tcW w:w="6860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физическим лицам образовательными организациями, имеющими лицензии на право образовательной деятельности, осуществляющими профессиональную подготовку специалистов, переподготовку и повышение квалификации безработных граждан</w:t>
            </w:r>
          </w:p>
        </w:tc>
        <w:tc>
          <w:tcPr>
            <w:tcW w:w="2211" w:type="dxa"/>
          </w:tcPr>
          <w:p w:rsidR="00F330D1" w:rsidRPr="00743DAB" w:rsidRDefault="00F330D1" w:rsidP="00257F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F330D1" w:rsidRPr="00743DAB">
        <w:tc>
          <w:tcPr>
            <w:tcW w:w="6860" w:type="dxa"/>
          </w:tcPr>
          <w:p w:rsidR="00F330D1" w:rsidRPr="00743DAB" w:rsidRDefault="00F330D1" w:rsidP="00743D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индивидуальными предпринимателями, являющимися инвалидами I и II групп и непосредственно осуществляющими предпринимательскую деятельность без применения наемного труда</w:t>
            </w:r>
          </w:p>
        </w:tc>
        <w:tc>
          <w:tcPr>
            <w:tcW w:w="2211" w:type="dxa"/>
          </w:tcPr>
          <w:p w:rsidR="00F330D1" w:rsidRPr="00743DAB" w:rsidRDefault="00F330D1" w:rsidP="00257F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3DAB">
              <w:rPr>
                <w:rFonts w:ascii="Times New Roman" w:hAnsi="Times New Roman" w:cs="Times New Roman"/>
                <w:b w:val="0"/>
                <w:sz w:val="24"/>
                <w:szCs w:val="24"/>
              </w:rPr>
              <w:t>0,75</w:t>
            </w:r>
          </w:p>
        </w:tc>
      </w:tr>
      <w:bookmarkEnd w:id="19"/>
    </w:tbl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4.6. Исключен. - </w:t>
      </w:r>
      <w:hyperlink r:id="rId38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Решение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Мокроусовской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24.11.2006 N 76.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4.6.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.6 - корректирующий коэффициент, учитывающий иные особенности осуществления предпринимательской деятельности на территории 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Мокроусовского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43DAB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района (удаленность от областного центра и отсутствие железных дорог), применяется для видов деятельности, указанных в </w:t>
      </w:r>
      <w:hyperlink w:anchor="P19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значение 0,8.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(п. 4.6 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введен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39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Решением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Мокроусовской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23.06.2017 N 20)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4.7.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.7 - корректирующий коэффициент, учитывающий среднемесячный размер начисленной заработной платы в расчете на 1 работника (за исключением индивидуального предпринимателя) за налоговый период, применяется для всех видов деятельности, указанных в </w:t>
      </w:r>
      <w:hyperlink w:anchor="P19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заработная плата ниже минимального 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размера оплаты труда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- 1;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заработная плата равная и выше минимального 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размера оплаты труда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- 0,9.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(п. 4.7 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введен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40" w:history="1">
        <w:r w:rsidRPr="00743DAB">
          <w:rPr>
            <w:rFonts w:ascii="Times New Roman" w:hAnsi="Times New Roman" w:cs="Times New Roman"/>
            <w:b w:val="0"/>
            <w:sz w:val="24"/>
            <w:szCs w:val="24"/>
          </w:rPr>
          <w:t>Решением</w:t>
        </w:r>
      </w:hyperlink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3DAB">
        <w:rPr>
          <w:rFonts w:ascii="Times New Roman" w:hAnsi="Times New Roman" w:cs="Times New Roman"/>
          <w:b w:val="0"/>
          <w:sz w:val="24"/>
          <w:szCs w:val="24"/>
        </w:rPr>
        <w:t>Мокроусовской</w:t>
      </w:r>
      <w:proofErr w:type="spellEnd"/>
      <w:r w:rsidRPr="00743DA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23.06.2017 N 20)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5. Документы, подтверждающие величину физического показателя и правильность определения корректирующего коэффициента К</w:t>
      </w:r>
      <w:proofErr w:type="gramStart"/>
      <w:r w:rsidRPr="00743DA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743DAB">
        <w:rPr>
          <w:rFonts w:ascii="Times New Roman" w:hAnsi="Times New Roman" w:cs="Times New Roman"/>
          <w:b w:val="0"/>
          <w:sz w:val="24"/>
          <w:szCs w:val="24"/>
        </w:rPr>
        <w:t>, и расчет значения коэффициента К2 (а также значений факторов) произвольной формы представляются налогоплательщиками в налоговые органы не позднее 20-го числа первого месяца, следующего за налоговым периодом (одновременно с соответствующей налоговой декларацией).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6. Настоящее Решение опубликовать в районной газете "Восход".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sz w:val="24"/>
          <w:szCs w:val="24"/>
        </w:rPr>
        <w:t>7. Настоящее Решение вступает в силу с 1 января 2006 года.</w:t>
      </w: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43DAB" w:rsidRPr="00743DAB" w:rsidRDefault="00F330D1" w:rsidP="00743DAB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i/>
          <w:sz w:val="24"/>
          <w:szCs w:val="24"/>
        </w:rPr>
        <w:t xml:space="preserve">Глава </w:t>
      </w:r>
    </w:p>
    <w:p w:rsidR="00F330D1" w:rsidRPr="00743DAB" w:rsidRDefault="00F330D1" w:rsidP="00743DAB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743DAB">
        <w:rPr>
          <w:rFonts w:ascii="Times New Roman" w:hAnsi="Times New Roman" w:cs="Times New Roman"/>
          <w:b w:val="0"/>
          <w:i/>
          <w:sz w:val="24"/>
          <w:szCs w:val="24"/>
        </w:rPr>
        <w:t>Мокроусовского</w:t>
      </w:r>
      <w:proofErr w:type="spellEnd"/>
      <w:r w:rsidRPr="00743DAB">
        <w:rPr>
          <w:rFonts w:ascii="Times New Roman" w:hAnsi="Times New Roman" w:cs="Times New Roman"/>
          <w:b w:val="0"/>
          <w:i/>
          <w:sz w:val="24"/>
          <w:szCs w:val="24"/>
        </w:rPr>
        <w:t xml:space="preserve"> района</w:t>
      </w:r>
    </w:p>
    <w:p w:rsidR="00F330D1" w:rsidRPr="00743DAB" w:rsidRDefault="00743DAB" w:rsidP="00743DAB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743DAB">
        <w:rPr>
          <w:rFonts w:ascii="Times New Roman" w:hAnsi="Times New Roman" w:cs="Times New Roman"/>
          <w:b w:val="0"/>
          <w:i/>
          <w:sz w:val="24"/>
          <w:szCs w:val="24"/>
        </w:rPr>
        <w:t>В.И.</w:t>
      </w:r>
      <w:r w:rsidR="00B46251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743DAB">
        <w:rPr>
          <w:rFonts w:ascii="Times New Roman" w:hAnsi="Times New Roman" w:cs="Times New Roman"/>
          <w:b w:val="0"/>
          <w:i/>
          <w:sz w:val="24"/>
          <w:szCs w:val="24"/>
        </w:rPr>
        <w:t>Кизеров</w:t>
      </w:r>
      <w:proofErr w:type="spellEnd"/>
    </w:p>
    <w:p w:rsidR="00F330D1" w:rsidRPr="00743DAB" w:rsidRDefault="00F330D1" w:rsidP="00743DAB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0D1" w:rsidRPr="00743DAB" w:rsidRDefault="00F330D1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05F8" w:rsidRPr="00743DAB" w:rsidRDefault="00FB05F8" w:rsidP="00743D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FB05F8" w:rsidRPr="00743DAB" w:rsidSect="00781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D1"/>
    <w:rsid w:val="00257FD0"/>
    <w:rsid w:val="004B6BF3"/>
    <w:rsid w:val="00743DAB"/>
    <w:rsid w:val="00B46251"/>
    <w:rsid w:val="00B7231F"/>
    <w:rsid w:val="00DE3304"/>
    <w:rsid w:val="00E85CB6"/>
    <w:rsid w:val="00F330D1"/>
    <w:rsid w:val="00FB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0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30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30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0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30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30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21A5239629FC8C59F67EB4656F001F24239F7513F146EE58B956EBCBE4A36385F6B235CF63CE62C85AC9EB3BA5F510781198150333966C319F4564D5J" TargetMode="External"/><Relationship Id="rId13" Type="http://schemas.openxmlformats.org/officeDocument/2006/relationships/hyperlink" Target="consultantplus://offline/ref=5721A5239629FC8C59F660B973035C15242AC97C10F448BB0DE60DB69CEDA934C2B9EB778D6EC9699C0B8DBB3DF1A74A2D1586141D3269D6J" TargetMode="External"/><Relationship Id="rId18" Type="http://schemas.openxmlformats.org/officeDocument/2006/relationships/hyperlink" Target="consultantplus://offline/ref=5721A5239629FC8C59F67EB4656F001F24239F7513F341E956B956EBCBE4A36385F6B235CF63CE62C85AC9E63BA5F510781198150333966C319F4564D5J" TargetMode="External"/><Relationship Id="rId26" Type="http://schemas.openxmlformats.org/officeDocument/2006/relationships/hyperlink" Target="consultantplus://offline/ref=5721A5239629FC8C59F660B973035C15262BC67F12F148BB0DE60DB69CEDA934C2B9EB778B6ECE60C8519DBF74A4A9542E02981F03319F7363DAJ" TargetMode="External"/><Relationship Id="rId39" Type="http://schemas.openxmlformats.org/officeDocument/2006/relationships/hyperlink" Target="consultantplus://offline/ref=5721A5239629FC8C59F67EB4656F001F24239F7516F14AE858B956EBCBE4A36385F6B235CF63CE62C85ACCE73BA5F510781198150333966C319F4564D5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721A5239629FC8C59F660B973035C15242AC97C10F448BB0DE60DB69CEDA934C2B9EB778D6FCE699C0B8DBB3DF1A74A2D1586141D3269D6J" TargetMode="External"/><Relationship Id="rId34" Type="http://schemas.openxmlformats.org/officeDocument/2006/relationships/image" Target="media/image5.wmf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5721A5239629FC8C59F67EB4656F001F24239F7513F341E956B956EBCBE4A36385F6B235CF63CE62C85AC9EB3BA5F510781198150333966C319F4564D5J" TargetMode="External"/><Relationship Id="rId12" Type="http://schemas.openxmlformats.org/officeDocument/2006/relationships/hyperlink" Target="consultantplus://offline/ref=5721A5239629FC8C59F67EB4656F001F24239F7516F14AE858B956EBCBE4A36385F6B235CF63CE62C85AC9EB3BA5F510781198150333966C319F4564D5J" TargetMode="External"/><Relationship Id="rId17" Type="http://schemas.openxmlformats.org/officeDocument/2006/relationships/hyperlink" Target="consultantplus://offline/ref=5721A5239629FC8C59F67EB4656F001F24239F7513F341E956B956EBCBE4A36385F6B235CF63CE62C85AC9E93BA5F510781198150333966C319F4564D5J" TargetMode="External"/><Relationship Id="rId25" Type="http://schemas.openxmlformats.org/officeDocument/2006/relationships/hyperlink" Target="consultantplus://offline/ref=5721A5239629FC8C59F660B973035C15262BC67F12F148BB0DE60DB69CEDA934C2B9EB778B6ECE63C1519DBF74A4A9542E02981F03319F7363DAJ" TargetMode="External"/><Relationship Id="rId33" Type="http://schemas.openxmlformats.org/officeDocument/2006/relationships/image" Target="media/image4.wmf"/><Relationship Id="rId38" Type="http://schemas.openxmlformats.org/officeDocument/2006/relationships/hyperlink" Target="consultantplus://offline/ref=5721A5239629FC8C59F67EB4656F001F24239F7513F646EC52B956EBCBE4A36385F6B235CF63CE62C85AC9E83BA5F510781198150333966C319F4564D5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721A5239629FC8C59F67EB4656F001F24239F7513F341E956B956EBCBE4A36385F6B235CF63CE62C85AC9E83BA5F510781198150333966C319F4564D5J" TargetMode="External"/><Relationship Id="rId20" Type="http://schemas.openxmlformats.org/officeDocument/2006/relationships/hyperlink" Target="consultantplus://offline/ref=5721A5239629FC8C59F67EB4656F001F24239F7513F547EE55B956EBCBE4A36385F6B235CF63CE62C85AC9EB3BA5F510781198150333966C319F4564D5J" TargetMode="External"/><Relationship Id="rId29" Type="http://schemas.openxmlformats.org/officeDocument/2006/relationships/hyperlink" Target="consultantplus://offline/ref=5721A5239629FC8C59F660B973035C15262BC67F12F148BB0DE60DB69CEDA934C2B9EB778B6ECE60CD519DBF74A4A9542E02981F03319F7363DAJ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21A5239629FC8C59F67EB4656F001F24239F7513F547EE55B956EBCBE4A36385F6B235CF63CE62C85AC9EB3BA5F510781198150333966C319F4564D5J" TargetMode="External"/><Relationship Id="rId11" Type="http://schemas.openxmlformats.org/officeDocument/2006/relationships/hyperlink" Target="consultantplus://offline/ref=5721A5239629FC8C59F67EB4656F001F24239F7510F345E454B956EBCBE4A36385F6B235CF63CE62C85AC9EB3BA5F510781198150333966C319F4564D5J" TargetMode="External"/><Relationship Id="rId24" Type="http://schemas.openxmlformats.org/officeDocument/2006/relationships/hyperlink" Target="consultantplus://offline/ref=5721A5239629FC8C59F660B973035C15262BC67F12F148BB0DE60DB69CEDA934C2B9EB778B6ECE63C0519DBF74A4A9542E02981F03319F7363DAJ" TargetMode="External"/><Relationship Id="rId32" Type="http://schemas.openxmlformats.org/officeDocument/2006/relationships/image" Target="media/image3.wmf"/><Relationship Id="rId37" Type="http://schemas.openxmlformats.org/officeDocument/2006/relationships/hyperlink" Target="consultantplus://offline/ref=5721A5239629FC8C59F67EB4656F001F24239F7516F14AE858B956EBCBE4A36385F6B235CF63CE62C85ACDEA3BA5F510781198150333966C319F4564D5J" TargetMode="External"/><Relationship Id="rId40" Type="http://schemas.openxmlformats.org/officeDocument/2006/relationships/hyperlink" Target="consultantplus://offline/ref=5721A5239629FC8C59F67EB4656F001F24239F7516F14AE858B956EBCBE4A36385F6B235CF63CE62C85ACFEF3BA5F510781198150333966C319F4564D5J" TargetMode="External"/><Relationship Id="rId5" Type="http://schemas.openxmlformats.org/officeDocument/2006/relationships/hyperlink" Target="consultantplus://offline/ref=5721A5239629FC8C59F67EB4656F001F24239F7513F646EC52B956EBCBE4A36385F6B235CF63CE62C85AC9EB3BA5F510781198150333966C319F4564D5J" TargetMode="External"/><Relationship Id="rId15" Type="http://schemas.openxmlformats.org/officeDocument/2006/relationships/hyperlink" Target="consultantplus://offline/ref=5721A5239629FC8C59F660B973035C15262DC97F17F348BB0DE60DB69CEDA934D0B9B37B8B6DD162C144CBEE316FD8J" TargetMode="External"/><Relationship Id="rId23" Type="http://schemas.openxmlformats.org/officeDocument/2006/relationships/hyperlink" Target="consultantplus://offline/ref=5721A5239629FC8C59F67EB4656F001F24239F7516F14AE858B956EBCBE4A36385F6B235CF63CE62C85AC9E83BA5F510781198150333966C319F4564D5J" TargetMode="External"/><Relationship Id="rId28" Type="http://schemas.openxmlformats.org/officeDocument/2006/relationships/hyperlink" Target="consultantplus://offline/ref=5721A5239629FC8C59F660B973035C15262BC67F12F148BB0DE60DB69CEDA934C2B9EB778B6ECE60CC519DBF74A4A9542E02981F03319F7363DAJ" TargetMode="External"/><Relationship Id="rId36" Type="http://schemas.openxmlformats.org/officeDocument/2006/relationships/image" Target="media/image7.wmf"/><Relationship Id="rId10" Type="http://schemas.openxmlformats.org/officeDocument/2006/relationships/hyperlink" Target="consultantplus://offline/ref=5721A5239629FC8C59F67EB4656F001F24239F7510F742EC50B956EBCBE4A36385F6B235CF63CE62C85AC9EB3BA5F510781198150333966C319F4564D5J" TargetMode="External"/><Relationship Id="rId19" Type="http://schemas.openxmlformats.org/officeDocument/2006/relationships/hyperlink" Target="consultantplus://offline/ref=5721A5239629FC8C59F67EB4656F001F24239F7513F341E956B956EBCBE4A36385F6B235CF63CE62C85AC9E73BA5F510781198150333966C319F4564D5J" TargetMode="External"/><Relationship Id="rId31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21A5239629FC8C59F67EB4656F001F24239F7510F640EC58B956EBCBE4A36385F6B235CF63CE62C85AC9EB3BA5F510781198150333966C319F4564D5J" TargetMode="External"/><Relationship Id="rId14" Type="http://schemas.openxmlformats.org/officeDocument/2006/relationships/hyperlink" Target="consultantplus://offline/ref=5721A5239629FC8C59F660B973035C15242AC97C10F448BB0DE60DB69CEDA934C2B9EB778D6EC8699C0B8DBB3DF1A74A2D1586141D3269D6J" TargetMode="External"/><Relationship Id="rId22" Type="http://schemas.openxmlformats.org/officeDocument/2006/relationships/hyperlink" Target="consultantplus://offline/ref=5721A5239629FC8C59F67EB4656F001F24239F7513F646EC52B956EBCBE4A36385F6B235CF63CE62C85AC9EB3BA5F510781198150333966C319F4564D5J" TargetMode="External"/><Relationship Id="rId27" Type="http://schemas.openxmlformats.org/officeDocument/2006/relationships/hyperlink" Target="consultantplus://offline/ref=5721A5239629FC8C59F660B973035C15262BC67F12F148BB0DE60DB69CEDA934C2B9EB758A6FC436991E9CE330F2BA5424029A161C63DAJ" TargetMode="External"/><Relationship Id="rId30" Type="http://schemas.openxmlformats.org/officeDocument/2006/relationships/image" Target="media/image1.wmf"/><Relationship Id="rId35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3761</Words>
  <Characters>21443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Кощугулова Р.Б.</cp:lastModifiedBy>
  <cp:revision>8</cp:revision>
  <dcterms:created xsi:type="dcterms:W3CDTF">2019-09-03T09:03:00Z</dcterms:created>
  <dcterms:modified xsi:type="dcterms:W3CDTF">2019-09-03T09:27:00Z</dcterms:modified>
</cp:coreProperties>
</file>