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785" w:rsidRDefault="00975785" w:rsidP="00975785">
      <w:pPr>
        <w:pStyle w:val="a3"/>
        <w:ind w:firstLine="0"/>
        <w:rPr>
          <w:sz w:val="24"/>
          <w:lang w:val="ru-RU"/>
        </w:rPr>
      </w:pPr>
      <w:r w:rsidRPr="00277193">
        <w:rPr>
          <w:noProof/>
          <w:sz w:val="24"/>
          <w:lang w:val="ru-RU"/>
        </w:rPr>
        <w:t xml:space="preserve">     В</w:t>
      </w:r>
      <w:r w:rsidRPr="00277193"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 w:rsidRPr="00277193">
        <w:rPr>
          <w:sz w:val="24"/>
          <w:lang w:val="ru-RU"/>
        </w:rPr>
        <w:t xml:space="preserve"> в </w:t>
      </w:r>
      <w:r>
        <w:rPr>
          <w:sz w:val="24"/>
          <w:lang w:val="ru-RU"/>
        </w:rPr>
        <w:t xml:space="preserve">1-ом полугодии 2019 </w:t>
      </w:r>
      <w:r w:rsidRPr="00277193">
        <w:rPr>
          <w:sz w:val="24"/>
          <w:lang w:val="ru-RU"/>
        </w:rPr>
        <w:t xml:space="preserve">года граждане интересовались следующими вопросами: </w:t>
      </w:r>
    </w:p>
    <w:p w:rsidR="00975785" w:rsidRDefault="00975785" w:rsidP="00975785">
      <w:pPr>
        <w:pStyle w:val="a3"/>
        <w:ind w:firstLine="0"/>
        <w:rPr>
          <w:sz w:val="24"/>
          <w:lang w:val="ru-RU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91"/>
        <w:gridCol w:w="2554"/>
        <w:gridCol w:w="4419"/>
      </w:tblGrid>
      <w:tr w:rsidR="00975785" w:rsidRPr="00277193" w:rsidTr="00975785">
        <w:trPr>
          <w:cantSplit/>
          <w:trHeight w:val="664"/>
        </w:trPr>
        <w:tc>
          <w:tcPr>
            <w:tcW w:w="2491" w:type="dxa"/>
            <w:vAlign w:val="center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Код</w:t>
            </w:r>
          </w:p>
        </w:tc>
        <w:tc>
          <w:tcPr>
            <w:tcW w:w="2554" w:type="dxa"/>
            <w:vAlign w:val="center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4419" w:type="dxa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Кол-во</w:t>
            </w:r>
          </w:p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поступивших обращений</w:t>
            </w:r>
          </w:p>
        </w:tc>
      </w:tr>
      <w:tr w:rsidR="00975785" w:rsidRPr="00277193" w:rsidTr="00975785">
        <w:trPr>
          <w:cantSplit/>
          <w:trHeight w:val="161"/>
        </w:trPr>
        <w:tc>
          <w:tcPr>
            <w:tcW w:w="2491" w:type="dxa"/>
            <w:vAlign w:val="center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0003.0008.0086.0000</w:t>
            </w:r>
          </w:p>
        </w:tc>
        <w:tc>
          <w:tcPr>
            <w:tcW w:w="2554" w:type="dxa"/>
            <w:vAlign w:val="center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Налоги и сборы</w:t>
            </w:r>
          </w:p>
        </w:tc>
        <w:tc>
          <w:tcPr>
            <w:tcW w:w="4419" w:type="dxa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Х</w:t>
            </w:r>
          </w:p>
        </w:tc>
      </w:tr>
      <w:tr w:rsidR="00975785" w:rsidRPr="00E36ECA" w:rsidTr="00975785">
        <w:trPr>
          <w:cantSplit/>
          <w:trHeight w:val="269"/>
        </w:trPr>
        <w:tc>
          <w:tcPr>
            <w:tcW w:w="2491" w:type="dxa"/>
            <w:vAlign w:val="center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0003.0008.0086.0558</w:t>
            </w:r>
          </w:p>
        </w:tc>
        <w:tc>
          <w:tcPr>
            <w:tcW w:w="2554" w:type="dxa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Задолженность по налогам и сборам</w:t>
            </w:r>
          </w:p>
        </w:tc>
        <w:tc>
          <w:tcPr>
            <w:tcW w:w="4419" w:type="dxa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79</w:t>
            </w:r>
          </w:p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(по сравнению с аналогичным периодом 2018 года меньше на 41% или на 55 обращений)</w:t>
            </w:r>
          </w:p>
        </w:tc>
      </w:tr>
      <w:tr w:rsidR="00975785" w:rsidRPr="00E36ECA" w:rsidTr="00975785">
        <w:trPr>
          <w:cantSplit/>
          <w:trHeight w:val="269"/>
        </w:trPr>
        <w:tc>
          <w:tcPr>
            <w:tcW w:w="2491" w:type="dxa"/>
            <w:vAlign w:val="center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0003.0008.0086.0543</w:t>
            </w:r>
          </w:p>
        </w:tc>
        <w:tc>
          <w:tcPr>
            <w:tcW w:w="2554" w:type="dxa"/>
            <w:vAlign w:val="center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Транспортный налог</w:t>
            </w:r>
          </w:p>
        </w:tc>
        <w:tc>
          <w:tcPr>
            <w:tcW w:w="4419" w:type="dxa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9</w:t>
            </w:r>
          </w:p>
        </w:tc>
      </w:tr>
      <w:tr w:rsidR="00975785" w:rsidRPr="00E36ECA" w:rsidTr="00975785">
        <w:trPr>
          <w:cantSplit/>
          <w:trHeight w:val="269"/>
        </w:trPr>
        <w:tc>
          <w:tcPr>
            <w:tcW w:w="2491" w:type="dxa"/>
            <w:vAlign w:val="center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0003.0008.0086.0552</w:t>
            </w:r>
          </w:p>
        </w:tc>
        <w:tc>
          <w:tcPr>
            <w:tcW w:w="2554" w:type="dxa"/>
            <w:vAlign w:val="center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Организация работы с налогоплательщиками</w:t>
            </w:r>
          </w:p>
        </w:tc>
        <w:tc>
          <w:tcPr>
            <w:tcW w:w="4419" w:type="dxa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24</w:t>
            </w:r>
          </w:p>
        </w:tc>
      </w:tr>
      <w:tr w:rsidR="00975785" w:rsidRPr="00E36ECA" w:rsidTr="00975785">
        <w:trPr>
          <w:cantSplit/>
          <w:trHeight w:val="269"/>
        </w:trPr>
        <w:tc>
          <w:tcPr>
            <w:tcW w:w="2491" w:type="dxa"/>
            <w:vAlign w:val="center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0003.0008.0086.0544</w:t>
            </w:r>
          </w:p>
        </w:tc>
        <w:tc>
          <w:tcPr>
            <w:tcW w:w="2554" w:type="dxa"/>
            <w:vAlign w:val="center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Налог на имущество</w:t>
            </w:r>
          </w:p>
        </w:tc>
        <w:tc>
          <w:tcPr>
            <w:tcW w:w="4419" w:type="dxa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16</w:t>
            </w:r>
          </w:p>
        </w:tc>
      </w:tr>
      <w:tr w:rsidR="00975785" w:rsidRPr="00E36ECA" w:rsidTr="00975785">
        <w:trPr>
          <w:cantSplit/>
          <w:trHeight w:val="269"/>
        </w:trPr>
        <w:tc>
          <w:tcPr>
            <w:tcW w:w="2491" w:type="dxa"/>
            <w:vAlign w:val="center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0003.0008.0086.0545</w:t>
            </w:r>
          </w:p>
        </w:tc>
        <w:tc>
          <w:tcPr>
            <w:tcW w:w="2554" w:type="dxa"/>
            <w:vAlign w:val="center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Налог на доходы физических лиц</w:t>
            </w:r>
          </w:p>
        </w:tc>
        <w:tc>
          <w:tcPr>
            <w:tcW w:w="4419" w:type="dxa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6</w:t>
            </w:r>
          </w:p>
        </w:tc>
      </w:tr>
      <w:tr w:rsidR="00975785" w:rsidRPr="00E36ECA" w:rsidTr="00975785">
        <w:trPr>
          <w:cantSplit/>
          <w:trHeight w:val="269"/>
        </w:trPr>
        <w:tc>
          <w:tcPr>
            <w:tcW w:w="2491" w:type="dxa"/>
            <w:vAlign w:val="center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0003.0008.0086.0540</w:t>
            </w:r>
          </w:p>
        </w:tc>
        <w:tc>
          <w:tcPr>
            <w:tcW w:w="2554" w:type="dxa"/>
            <w:vAlign w:val="center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Земельный налог</w:t>
            </w:r>
          </w:p>
        </w:tc>
        <w:tc>
          <w:tcPr>
            <w:tcW w:w="4419" w:type="dxa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4</w:t>
            </w:r>
          </w:p>
        </w:tc>
      </w:tr>
      <w:tr w:rsidR="00975785" w:rsidRPr="00E36ECA" w:rsidTr="00975785">
        <w:trPr>
          <w:cantSplit/>
          <w:trHeight w:val="269"/>
        </w:trPr>
        <w:tc>
          <w:tcPr>
            <w:tcW w:w="2491" w:type="dxa"/>
            <w:vAlign w:val="center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0003.0008.0086.0560</w:t>
            </w:r>
          </w:p>
        </w:tc>
        <w:tc>
          <w:tcPr>
            <w:tcW w:w="2554" w:type="dxa"/>
            <w:vAlign w:val="center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Уклонение от налогообложения</w:t>
            </w:r>
          </w:p>
        </w:tc>
        <w:tc>
          <w:tcPr>
            <w:tcW w:w="4419" w:type="dxa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21</w:t>
            </w:r>
          </w:p>
        </w:tc>
      </w:tr>
      <w:tr w:rsidR="00975785" w:rsidRPr="00E36ECA" w:rsidTr="00975785">
        <w:trPr>
          <w:cantSplit/>
          <w:trHeight w:val="269"/>
        </w:trPr>
        <w:tc>
          <w:tcPr>
            <w:tcW w:w="2491" w:type="dxa"/>
            <w:vAlign w:val="center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0003.0008.0086.0557</w:t>
            </w:r>
          </w:p>
        </w:tc>
        <w:tc>
          <w:tcPr>
            <w:tcW w:w="2554" w:type="dxa"/>
            <w:vAlign w:val="center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4419" w:type="dxa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23</w:t>
            </w:r>
          </w:p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(по сравнению с аналогичным периодом 2018 года меньше на 66% или на 45  обращений)</w:t>
            </w:r>
          </w:p>
        </w:tc>
      </w:tr>
      <w:tr w:rsidR="00975785" w:rsidRPr="0009033E" w:rsidTr="00975785">
        <w:trPr>
          <w:cantSplit/>
          <w:trHeight w:val="269"/>
        </w:trPr>
        <w:tc>
          <w:tcPr>
            <w:tcW w:w="2491" w:type="dxa"/>
            <w:vAlign w:val="center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0003.0008.0086.1198</w:t>
            </w:r>
          </w:p>
        </w:tc>
        <w:tc>
          <w:tcPr>
            <w:tcW w:w="2554" w:type="dxa"/>
            <w:vAlign w:val="center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4419" w:type="dxa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52</w:t>
            </w:r>
          </w:p>
        </w:tc>
      </w:tr>
      <w:tr w:rsidR="00975785" w:rsidRPr="00E36ECA" w:rsidTr="00975785">
        <w:trPr>
          <w:cantSplit/>
          <w:trHeight w:val="269"/>
        </w:trPr>
        <w:tc>
          <w:tcPr>
            <w:tcW w:w="2491" w:type="dxa"/>
            <w:vAlign w:val="center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0001.0002.0027.0137</w:t>
            </w:r>
          </w:p>
        </w:tc>
        <w:tc>
          <w:tcPr>
            <w:tcW w:w="2554" w:type="dxa"/>
            <w:vAlign w:val="center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4419" w:type="dxa"/>
          </w:tcPr>
          <w:p w:rsidR="00975785" w:rsidRPr="00975785" w:rsidRDefault="00975785" w:rsidP="00975785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975785">
              <w:rPr>
                <w:noProof/>
                <w:sz w:val="24"/>
              </w:rPr>
              <w:t>40</w:t>
            </w:r>
          </w:p>
        </w:tc>
      </w:tr>
      <w:tr w:rsidR="00975785" w:rsidRPr="00E36ECA" w:rsidTr="00975785">
        <w:trPr>
          <w:cantSplit/>
          <w:trHeight w:val="269"/>
        </w:trPr>
        <w:tc>
          <w:tcPr>
            <w:tcW w:w="2491" w:type="dxa"/>
            <w:vAlign w:val="center"/>
          </w:tcPr>
          <w:p w:rsidR="00975785" w:rsidRPr="004B0B2C" w:rsidRDefault="00975785" w:rsidP="004B0B2C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4B0B2C">
              <w:rPr>
                <w:noProof/>
                <w:sz w:val="24"/>
              </w:rPr>
              <w:lastRenderedPageBreak/>
              <w:t>0003.0008.0086.0565</w:t>
            </w:r>
          </w:p>
        </w:tc>
        <w:tc>
          <w:tcPr>
            <w:tcW w:w="2554" w:type="dxa"/>
            <w:vAlign w:val="center"/>
          </w:tcPr>
          <w:p w:rsidR="00975785" w:rsidRPr="004B0B2C" w:rsidRDefault="00975785" w:rsidP="004B0B2C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4B0B2C">
              <w:rPr>
                <w:noProof/>
                <w:sz w:val="24"/>
              </w:rPr>
              <w:t>Регистрация юридических лиц, физических лиц в качестве индивидуальных предприни</w:t>
            </w:r>
            <w:bookmarkStart w:id="0" w:name="_GoBack"/>
            <w:bookmarkEnd w:id="0"/>
            <w:r w:rsidRPr="004B0B2C">
              <w:rPr>
                <w:noProof/>
                <w:sz w:val="24"/>
              </w:rPr>
              <w:t>мателей и крестьянских (фермерских) хозяйств</w:t>
            </w:r>
          </w:p>
        </w:tc>
        <w:tc>
          <w:tcPr>
            <w:tcW w:w="4419" w:type="dxa"/>
          </w:tcPr>
          <w:p w:rsidR="00975785" w:rsidRPr="004B0B2C" w:rsidRDefault="00975785" w:rsidP="004B0B2C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4B0B2C">
              <w:rPr>
                <w:noProof/>
                <w:sz w:val="24"/>
              </w:rPr>
              <w:t>5</w:t>
            </w:r>
          </w:p>
        </w:tc>
      </w:tr>
      <w:tr w:rsidR="00975785" w:rsidRPr="00E36ECA" w:rsidTr="00975785">
        <w:trPr>
          <w:cantSplit/>
          <w:trHeight w:val="269"/>
        </w:trPr>
        <w:tc>
          <w:tcPr>
            <w:tcW w:w="2491" w:type="dxa"/>
            <w:vAlign w:val="center"/>
          </w:tcPr>
          <w:p w:rsidR="00975785" w:rsidRPr="004B0B2C" w:rsidRDefault="00975785" w:rsidP="004B0B2C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4B0B2C">
              <w:rPr>
                <w:noProof/>
                <w:sz w:val="24"/>
              </w:rPr>
              <w:t>0003.0008.0086.0548</w:t>
            </w:r>
          </w:p>
        </w:tc>
        <w:tc>
          <w:tcPr>
            <w:tcW w:w="2554" w:type="dxa"/>
            <w:vAlign w:val="center"/>
          </w:tcPr>
          <w:p w:rsidR="00975785" w:rsidRPr="004B0B2C" w:rsidRDefault="00975785" w:rsidP="004B0B2C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4B0B2C">
              <w:rPr>
                <w:noProof/>
                <w:sz w:val="24"/>
              </w:rPr>
              <w:t>Налогообложение малого бизнеса, специальных налоговых режимов</w:t>
            </w:r>
          </w:p>
        </w:tc>
        <w:tc>
          <w:tcPr>
            <w:tcW w:w="4419" w:type="dxa"/>
          </w:tcPr>
          <w:p w:rsidR="00975785" w:rsidRPr="004B0B2C" w:rsidRDefault="00975785" w:rsidP="004B0B2C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4B0B2C">
              <w:rPr>
                <w:noProof/>
                <w:sz w:val="24"/>
              </w:rPr>
              <w:t>14</w:t>
            </w:r>
          </w:p>
        </w:tc>
      </w:tr>
      <w:tr w:rsidR="00975785" w:rsidRPr="00E36ECA" w:rsidTr="00975785">
        <w:trPr>
          <w:cantSplit/>
          <w:trHeight w:val="269"/>
        </w:trPr>
        <w:tc>
          <w:tcPr>
            <w:tcW w:w="2491" w:type="dxa"/>
            <w:vAlign w:val="center"/>
          </w:tcPr>
          <w:p w:rsidR="00975785" w:rsidRPr="004B0B2C" w:rsidRDefault="00975785" w:rsidP="004B0B2C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4B0B2C">
              <w:rPr>
                <w:noProof/>
                <w:sz w:val="24"/>
              </w:rPr>
              <w:t>0003.0008.0086.0562</w:t>
            </w:r>
          </w:p>
        </w:tc>
        <w:tc>
          <w:tcPr>
            <w:tcW w:w="2554" w:type="dxa"/>
            <w:vAlign w:val="center"/>
          </w:tcPr>
          <w:p w:rsidR="00975785" w:rsidRPr="004B0B2C" w:rsidRDefault="00975785" w:rsidP="004B0B2C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4B0B2C">
              <w:rPr>
                <w:noProof/>
                <w:sz w:val="24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4419" w:type="dxa"/>
          </w:tcPr>
          <w:p w:rsidR="00975785" w:rsidRPr="004B0B2C" w:rsidRDefault="00975785" w:rsidP="004B0B2C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4B0B2C">
              <w:rPr>
                <w:noProof/>
                <w:sz w:val="24"/>
              </w:rPr>
              <w:t>6</w:t>
            </w:r>
          </w:p>
        </w:tc>
      </w:tr>
      <w:tr w:rsidR="00975785" w:rsidRPr="00E36ECA" w:rsidTr="00975785">
        <w:trPr>
          <w:cantSplit/>
          <w:trHeight w:val="269"/>
        </w:trPr>
        <w:tc>
          <w:tcPr>
            <w:tcW w:w="5045" w:type="dxa"/>
            <w:gridSpan w:val="2"/>
            <w:vAlign w:val="center"/>
          </w:tcPr>
          <w:p w:rsidR="00975785" w:rsidRPr="004B0B2C" w:rsidRDefault="00975785" w:rsidP="004B0B2C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4B0B2C">
              <w:rPr>
                <w:noProof/>
                <w:sz w:val="24"/>
              </w:rPr>
              <w:t>По другим вопросам</w:t>
            </w:r>
          </w:p>
        </w:tc>
        <w:tc>
          <w:tcPr>
            <w:tcW w:w="4419" w:type="dxa"/>
          </w:tcPr>
          <w:p w:rsidR="00975785" w:rsidRPr="004B0B2C" w:rsidRDefault="00975785" w:rsidP="004B0B2C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4B0B2C">
              <w:rPr>
                <w:noProof/>
                <w:sz w:val="24"/>
              </w:rPr>
              <w:t>112</w:t>
            </w:r>
          </w:p>
        </w:tc>
      </w:tr>
    </w:tbl>
    <w:p w:rsidR="008E00EB" w:rsidRDefault="008E00EB"/>
    <w:sectPr w:rsidR="008E0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CE8"/>
    <w:rsid w:val="004B0B2C"/>
    <w:rsid w:val="008E00EB"/>
    <w:rsid w:val="00975785"/>
    <w:rsid w:val="00B2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578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97578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97578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578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97578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97578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INET_1315</dc:creator>
  <cp:keywords/>
  <dc:description/>
  <cp:lastModifiedBy>INET_1315</cp:lastModifiedBy>
  <cp:revision>6</cp:revision>
  <dcterms:created xsi:type="dcterms:W3CDTF">2019-08-22T09:12:00Z</dcterms:created>
  <dcterms:modified xsi:type="dcterms:W3CDTF">2019-08-22T09:13:00Z</dcterms:modified>
</cp:coreProperties>
</file>