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0145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УФНС России по Курганской области</w:t>
      </w:r>
    </w:p>
    <w:p w14:paraId="5D187D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СПРАВКА</w:t>
      </w:r>
    </w:p>
    <w:p w14:paraId="0F934B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поступлении и рассмотрении обращений граждан</w:t>
      </w:r>
    </w:p>
    <w:p w14:paraId="5A74A4B9">
      <w:pPr>
        <w:jc w:val="center"/>
        <w:rPr>
          <w:rFonts w:hint="default"/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c 01.01.2026 по 31.01.202</w:t>
      </w:r>
      <w:r>
        <w:rPr>
          <w:rFonts w:hint="default"/>
          <w:b/>
          <w:sz w:val="24"/>
          <w:szCs w:val="24"/>
          <w:lang w:val="ru-RU"/>
        </w:rPr>
        <w:t>6</w:t>
      </w:r>
      <w:bookmarkStart w:id="0" w:name="_GoBack"/>
      <w:bookmarkEnd w:id="0"/>
    </w:p>
    <w:p w14:paraId="482E3475">
      <w:pPr>
        <w:jc w:val="center"/>
        <w:rPr>
          <w:b/>
          <w:sz w:val="10"/>
          <w:szCs w:val="10"/>
        </w:rPr>
      </w:pPr>
    </w:p>
    <w:tbl>
      <w:tblPr>
        <w:tblStyle w:val="12"/>
        <w:tblW w:w="16018" w:type="dxa"/>
        <w:tblInd w:w="-74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14:paraId="039090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vMerge w:val="restart"/>
            <w:vAlign w:val="center"/>
          </w:tcPr>
          <w:p w14:paraId="47E0434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Результаты рассмотрения</w:t>
            </w:r>
          </w:p>
        </w:tc>
      </w:tr>
      <w:tr w14:paraId="5AE70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7" w:hRule="atLeast"/>
        </w:trPr>
        <w:tc>
          <w:tcPr>
            <w:tcW w:w="4253" w:type="dxa"/>
            <w:vMerge w:val="continue"/>
          </w:tcPr>
          <w:p w14:paraId="5BF9109A">
            <w:pPr>
              <w:jc w:val="center"/>
              <w:rPr>
                <w:sz w:val="18"/>
              </w:rPr>
            </w:pPr>
          </w:p>
        </w:tc>
        <w:tc>
          <w:tcPr>
            <w:tcW w:w="1139" w:type="dxa"/>
            <w:vMerge w:val="continue"/>
          </w:tcPr>
          <w:p w14:paraId="7CFECB7E">
            <w:pPr>
              <w:jc w:val="center"/>
              <w:rPr>
                <w:sz w:val="18"/>
              </w:rPr>
            </w:pPr>
          </w:p>
        </w:tc>
        <w:tc>
          <w:tcPr>
            <w:tcW w:w="985" w:type="dxa"/>
          </w:tcPr>
          <w:p w14:paraId="55D1A2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 w:val="continue"/>
            <w:shd w:val="clear" w:color="auto" w:fill="DBE5F1" w:themeFill="accent1" w:themeFillTint="33"/>
          </w:tcPr>
          <w:p w14:paraId="2BC80FC5">
            <w:pPr>
              <w:jc w:val="center"/>
              <w:rPr>
                <w:b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Отказ. </w:t>
            </w:r>
          </w:p>
          <w:p w14:paraId="7CAB83A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подтвердилась правильность сигнала</w:t>
            </w:r>
          </w:p>
        </w:tc>
      </w:tr>
      <w:tr w14:paraId="36DAE5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CA24933">
            <w:pPr>
              <w:rPr>
                <w:sz w:val="18"/>
              </w:rPr>
            </w:pPr>
            <w:r>
              <w:rPr>
                <w:sz w:val="18"/>
              </w:rPr>
              <w:t xml:space="preserve"> -- </w:t>
            </w:r>
          </w:p>
        </w:tc>
        <w:tc>
          <w:tcPr>
            <w:tcW w:w="1139" w:type="dxa"/>
          </w:tcPr>
          <w:p w14:paraId="28DF186C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11B8BA7C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6D6D2F4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2A67C56A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6A0D4733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1A716B9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C3A11B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F6A471A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4B367E12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48F5947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A609904">
            <w:pPr>
              <w:jc w:val="right"/>
              <w:rPr>
                <w:sz w:val="18"/>
              </w:rPr>
            </w:pPr>
          </w:p>
        </w:tc>
      </w:tr>
      <w:tr w14:paraId="6EB60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6B57227">
            <w:pPr>
              <w:rPr>
                <w:sz w:val="18"/>
              </w:rPr>
            </w:pPr>
            <w:r>
              <w:rPr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>
            <w:pPr>
              <w:jc w:val="right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985" w:type="dxa"/>
          </w:tcPr>
          <w:p w14:paraId="7A388032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49AF214">
            <w:pPr>
              <w:jc w:val="right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710" w:type="dxa"/>
          </w:tcPr>
          <w:p w14:paraId="2745C31B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3A5AB47B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1" w:type="dxa"/>
          </w:tcPr>
          <w:p w14:paraId="44CAAC13">
            <w:pPr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852" w:type="dxa"/>
          </w:tcPr>
          <w:p w14:paraId="2E38232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936900">
            <w:pPr>
              <w:jc w:val="right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1134" w:type="dxa"/>
          </w:tcPr>
          <w:p w14:paraId="113005E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A5E83B1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92" w:type="dxa"/>
          </w:tcPr>
          <w:p w14:paraId="16EF2047">
            <w:pPr>
              <w:jc w:val="right"/>
              <w:rPr>
                <w:sz w:val="18"/>
              </w:rPr>
            </w:pPr>
          </w:p>
        </w:tc>
      </w:tr>
      <w:tr w14:paraId="329519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8C7421D">
            <w:pPr>
              <w:rPr>
                <w:sz w:val="18"/>
              </w:rPr>
            </w:pPr>
            <w:r>
              <w:rPr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>
            <w:pPr>
              <w:jc w:val="right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985" w:type="dxa"/>
          </w:tcPr>
          <w:p w14:paraId="0C4F2C6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6780E6">
            <w:pPr>
              <w:jc w:val="right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10" w:type="dxa"/>
          </w:tcPr>
          <w:p w14:paraId="21C8DFB5">
            <w:pPr>
              <w:jc w:val="right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710" w:type="dxa"/>
          </w:tcPr>
          <w:p w14:paraId="323AE8AA">
            <w:pPr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851" w:type="dxa"/>
          </w:tcPr>
          <w:p w14:paraId="18FC874B">
            <w:pPr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852" w:type="dxa"/>
          </w:tcPr>
          <w:p w14:paraId="2ADF114E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9FDE6A4">
            <w:pPr>
              <w:jc w:val="right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34" w:type="dxa"/>
          </w:tcPr>
          <w:p w14:paraId="3C85E89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398A00">
            <w:pPr>
              <w:jc w:val="right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992" w:type="dxa"/>
          </w:tcPr>
          <w:p w14:paraId="52702054">
            <w:pPr>
              <w:jc w:val="right"/>
              <w:rPr>
                <w:sz w:val="18"/>
              </w:rPr>
            </w:pPr>
          </w:p>
        </w:tc>
      </w:tr>
      <w:tr w14:paraId="2E5A4E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1D11342E">
            <w:pPr>
              <w:rPr>
                <w:sz w:val="18"/>
              </w:rPr>
            </w:pPr>
            <w:r>
              <w:rPr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85" w:type="dxa"/>
          </w:tcPr>
          <w:p w14:paraId="2D06BF5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6E6F538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10" w:type="dxa"/>
          </w:tcPr>
          <w:p w14:paraId="155A6147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4752A50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14:paraId="4892CFC5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2" w:type="dxa"/>
          </w:tcPr>
          <w:p w14:paraId="43398F8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44390B0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34" w:type="dxa"/>
          </w:tcPr>
          <w:p w14:paraId="2F126FE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15CB594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92" w:type="dxa"/>
          </w:tcPr>
          <w:p w14:paraId="0CAEF0D8">
            <w:pPr>
              <w:jc w:val="right"/>
              <w:rPr>
                <w:sz w:val="18"/>
              </w:rPr>
            </w:pPr>
          </w:p>
        </w:tc>
      </w:tr>
      <w:tr w14:paraId="17CB61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9839CDC">
            <w:pPr>
              <w:rPr>
                <w:sz w:val="18"/>
              </w:rPr>
            </w:pPr>
            <w:r>
              <w:rPr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>
            <w:pPr>
              <w:jc w:val="right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985" w:type="dxa"/>
          </w:tcPr>
          <w:p w14:paraId="1E00376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0959D943">
            <w:pPr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710" w:type="dxa"/>
          </w:tcPr>
          <w:p w14:paraId="56F0A253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10" w:type="dxa"/>
          </w:tcPr>
          <w:p w14:paraId="689032D3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851" w:type="dxa"/>
          </w:tcPr>
          <w:p w14:paraId="7EFABF56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2" w:type="dxa"/>
          </w:tcPr>
          <w:p w14:paraId="748B3BA7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A65612">
            <w:pPr>
              <w:jc w:val="right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134" w:type="dxa"/>
          </w:tcPr>
          <w:p w14:paraId="6740D86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DBA44E0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992" w:type="dxa"/>
          </w:tcPr>
          <w:p w14:paraId="2DF12955">
            <w:pPr>
              <w:jc w:val="right"/>
              <w:rPr>
                <w:sz w:val="18"/>
              </w:rPr>
            </w:pPr>
          </w:p>
        </w:tc>
      </w:tr>
      <w:tr w14:paraId="07DF9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05C814B">
            <w:pPr>
              <w:rPr>
                <w:sz w:val="18"/>
              </w:rPr>
            </w:pPr>
            <w:r>
              <w:rPr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>
            <w:pPr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985" w:type="dxa"/>
          </w:tcPr>
          <w:p w14:paraId="4EEF7E7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D46729">
            <w:pPr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710" w:type="dxa"/>
          </w:tcPr>
          <w:p w14:paraId="7386835B">
            <w:pPr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10" w:type="dxa"/>
          </w:tcPr>
          <w:p w14:paraId="0A6A36BE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1" w:type="dxa"/>
          </w:tcPr>
          <w:p w14:paraId="27C2D418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2" w:type="dxa"/>
          </w:tcPr>
          <w:p w14:paraId="784F519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8D74A21">
            <w:pPr>
              <w:jc w:val="right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134" w:type="dxa"/>
          </w:tcPr>
          <w:p w14:paraId="5643B04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DCF4B6B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92" w:type="dxa"/>
          </w:tcPr>
          <w:p w14:paraId="148D32B9">
            <w:pPr>
              <w:jc w:val="right"/>
              <w:rPr>
                <w:sz w:val="18"/>
              </w:rPr>
            </w:pPr>
          </w:p>
        </w:tc>
      </w:tr>
      <w:tr w14:paraId="14CED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7C707B2">
            <w:pPr>
              <w:rPr>
                <w:sz w:val="18"/>
              </w:rPr>
            </w:pPr>
            <w:r>
              <w:rPr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>
            <w:pPr>
              <w:jc w:val="right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985" w:type="dxa"/>
          </w:tcPr>
          <w:p w14:paraId="3914A774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868D4FF">
            <w:pPr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710" w:type="dxa"/>
          </w:tcPr>
          <w:p w14:paraId="18C01BE5">
            <w:pPr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10" w:type="dxa"/>
          </w:tcPr>
          <w:p w14:paraId="1CFAF131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14:paraId="6203A5D6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52" w:type="dxa"/>
          </w:tcPr>
          <w:p w14:paraId="40FDF60F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AB061B0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34" w:type="dxa"/>
          </w:tcPr>
          <w:p w14:paraId="1BA07774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61360CC">
            <w:pPr>
              <w:jc w:val="right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992" w:type="dxa"/>
          </w:tcPr>
          <w:p w14:paraId="60757322">
            <w:pPr>
              <w:jc w:val="right"/>
              <w:rPr>
                <w:sz w:val="18"/>
              </w:rPr>
            </w:pPr>
          </w:p>
        </w:tc>
      </w:tr>
      <w:tr w14:paraId="1307D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E2CAA39">
            <w:pPr>
              <w:rPr>
                <w:sz w:val="18"/>
              </w:rPr>
            </w:pPr>
            <w:r>
              <w:rPr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728B3D2C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62B6B37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1017C7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26CF993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29AF2C6F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048625D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3F2519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6C835DA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39C6ACD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5E24466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2466B3AE">
            <w:pPr>
              <w:jc w:val="right"/>
              <w:rPr>
                <w:sz w:val="18"/>
              </w:rPr>
            </w:pPr>
          </w:p>
        </w:tc>
      </w:tr>
      <w:tr w14:paraId="4EEBD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FCEEF10">
            <w:pPr>
              <w:rPr>
                <w:sz w:val="18"/>
              </w:rPr>
            </w:pPr>
            <w:r>
              <w:rPr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0B616C6">
            <w:pPr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985" w:type="dxa"/>
          </w:tcPr>
          <w:p w14:paraId="54947B3A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483CFB">
            <w:pPr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710" w:type="dxa"/>
          </w:tcPr>
          <w:p w14:paraId="71584C03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10" w:type="dxa"/>
          </w:tcPr>
          <w:p w14:paraId="6368F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51" w:type="dxa"/>
          </w:tcPr>
          <w:p w14:paraId="4E183D9D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2" w:type="dxa"/>
          </w:tcPr>
          <w:p w14:paraId="130092CB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7E666BD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34" w:type="dxa"/>
          </w:tcPr>
          <w:p w14:paraId="4D00351B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C021B7C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</w:tcPr>
          <w:p w14:paraId="17E53340">
            <w:pPr>
              <w:jc w:val="right"/>
              <w:rPr>
                <w:sz w:val="18"/>
              </w:rPr>
            </w:pPr>
          </w:p>
        </w:tc>
      </w:tr>
      <w:tr w14:paraId="67D137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47D0FEA1">
            <w:pPr>
              <w:rPr>
                <w:sz w:val="18"/>
              </w:rPr>
            </w:pPr>
            <w:r>
              <w:rPr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14:paraId="37C54C3E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85" w:type="dxa"/>
          </w:tcPr>
          <w:p w14:paraId="270AB3A0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099D771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</w:tcPr>
          <w:p w14:paraId="08EAED7C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</w:tcPr>
          <w:p w14:paraId="37A562F2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ED1C0E5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FE1E90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A45D31C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03C09D4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F5EB145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2" w:type="dxa"/>
          </w:tcPr>
          <w:p w14:paraId="3EC35CF0">
            <w:pPr>
              <w:jc w:val="right"/>
              <w:rPr>
                <w:sz w:val="18"/>
              </w:rPr>
            </w:pPr>
          </w:p>
        </w:tc>
      </w:tr>
      <w:tr w14:paraId="67E406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058B023">
            <w:pPr>
              <w:rPr>
                <w:sz w:val="18"/>
              </w:rPr>
            </w:pPr>
            <w:r>
              <w:rPr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456A17EA">
            <w:pPr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985" w:type="dxa"/>
          </w:tcPr>
          <w:p w14:paraId="122446C0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4BAE5F4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10" w:type="dxa"/>
          </w:tcPr>
          <w:p w14:paraId="61148FF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</w:tcPr>
          <w:p w14:paraId="6CE2E345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14:paraId="5735BC49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2" w:type="dxa"/>
          </w:tcPr>
          <w:p w14:paraId="43851DDA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8FA642D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34" w:type="dxa"/>
          </w:tcPr>
          <w:p w14:paraId="28E1DFA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C4EB4B4">
            <w:pPr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992" w:type="dxa"/>
          </w:tcPr>
          <w:p w14:paraId="72775AD1">
            <w:pPr>
              <w:jc w:val="right"/>
              <w:rPr>
                <w:sz w:val="18"/>
              </w:rPr>
            </w:pPr>
          </w:p>
        </w:tc>
      </w:tr>
      <w:tr w14:paraId="2D10A2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31E6B315">
            <w:pPr>
              <w:rPr>
                <w:sz w:val="18"/>
              </w:rPr>
            </w:pPr>
            <w:r>
              <w:rPr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7A70EBB7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85" w:type="dxa"/>
          </w:tcPr>
          <w:p w14:paraId="590FC96F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DAF8E33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10" w:type="dxa"/>
          </w:tcPr>
          <w:p w14:paraId="62EF236D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</w:tcPr>
          <w:p w14:paraId="0B2EF1D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230014B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55270A3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5D5603A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</w:tcPr>
          <w:p w14:paraId="35D9447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B24A0A9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92" w:type="dxa"/>
          </w:tcPr>
          <w:p w14:paraId="773450E7">
            <w:pPr>
              <w:jc w:val="right"/>
              <w:rPr>
                <w:sz w:val="18"/>
              </w:rPr>
            </w:pPr>
          </w:p>
        </w:tc>
      </w:tr>
      <w:tr w14:paraId="2D620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228C1B3">
            <w:pPr>
              <w:rPr>
                <w:sz w:val="18"/>
              </w:rPr>
            </w:pPr>
            <w:r>
              <w:rPr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209BD795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85" w:type="dxa"/>
          </w:tcPr>
          <w:p w14:paraId="15AA23C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B2C63E9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0" w:type="dxa"/>
          </w:tcPr>
          <w:p w14:paraId="3101C5D3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2C0F03E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57146225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</w:tcPr>
          <w:p w14:paraId="4406010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30DA7E3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</w:tcPr>
          <w:p w14:paraId="6DEEACAB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630A0A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92" w:type="dxa"/>
          </w:tcPr>
          <w:p w14:paraId="0A850D75">
            <w:pPr>
              <w:jc w:val="right"/>
              <w:rPr>
                <w:sz w:val="18"/>
              </w:rPr>
            </w:pPr>
          </w:p>
        </w:tc>
      </w:tr>
      <w:tr w14:paraId="2DE5C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4337982">
            <w:pPr>
              <w:rPr>
                <w:sz w:val="18"/>
              </w:rPr>
            </w:pPr>
            <w:r>
              <w:rPr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65C94784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85" w:type="dxa"/>
          </w:tcPr>
          <w:p w14:paraId="75C9843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EE330F0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10" w:type="dxa"/>
          </w:tcPr>
          <w:p w14:paraId="7CD94F1C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37BCE2E7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14:paraId="645989F6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52" w:type="dxa"/>
          </w:tcPr>
          <w:p w14:paraId="5A0E9E99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9B20F4E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34" w:type="dxa"/>
          </w:tcPr>
          <w:p w14:paraId="2F01DDB5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5A32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92" w:type="dxa"/>
          </w:tcPr>
          <w:p w14:paraId="105BD421">
            <w:pPr>
              <w:jc w:val="right"/>
              <w:rPr>
                <w:sz w:val="18"/>
              </w:rPr>
            </w:pPr>
          </w:p>
        </w:tc>
      </w:tr>
      <w:tr w14:paraId="566C2C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212A454">
            <w:pPr>
              <w:rPr>
                <w:sz w:val="18"/>
              </w:rPr>
            </w:pPr>
            <w:r>
              <w:rPr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003708DB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5A5B60F8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EA3F8C3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738B43ED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0B9DB4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14:paraId="351EEAB8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E1F7533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AB8A3D8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8723E87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1D5AF9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7DBCFE13">
            <w:pPr>
              <w:jc w:val="right"/>
              <w:rPr>
                <w:sz w:val="18"/>
              </w:rPr>
            </w:pPr>
          </w:p>
        </w:tc>
      </w:tr>
      <w:tr w14:paraId="428CC8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EE660FC">
            <w:pPr>
              <w:rPr>
                <w:sz w:val="18"/>
              </w:rPr>
            </w:pPr>
            <w:r>
              <w:rPr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37235959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62276ED7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DD42133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E0A5500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1D6BD90A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D7207C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AA26C5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1A00356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2ACD415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B50FB4D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CC5925C">
            <w:pPr>
              <w:jc w:val="right"/>
              <w:rPr>
                <w:sz w:val="18"/>
              </w:rPr>
            </w:pPr>
          </w:p>
        </w:tc>
      </w:tr>
      <w:tr w14:paraId="7EBBBE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DE1E6D8">
            <w:pPr>
              <w:rPr>
                <w:sz w:val="18"/>
              </w:rPr>
            </w:pPr>
            <w:r>
              <w:rPr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4E61B872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85" w:type="dxa"/>
          </w:tcPr>
          <w:p w14:paraId="15EDCE4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7" w:type="dxa"/>
          </w:tcPr>
          <w:p w14:paraId="5F100E2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05FADDA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04155AEF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424E367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4D8BB963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0301383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F694D4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5C74C1B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39BF6613">
            <w:pPr>
              <w:jc w:val="right"/>
              <w:rPr>
                <w:sz w:val="18"/>
              </w:rPr>
            </w:pPr>
          </w:p>
        </w:tc>
      </w:tr>
      <w:tr w14:paraId="734B48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38AAE73">
            <w:pPr>
              <w:rPr>
                <w:sz w:val="18"/>
              </w:rPr>
            </w:pPr>
            <w:r>
              <w:rPr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7A53294C">
            <w:pPr>
              <w:jc w:val="right"/>
              <w:rPr>
                <w:sz w:val="18"/>
              </w:rPr>
            </w:pPr>
            <w:r>
              <w:rPr>
                <w:sz w:val="18"/>
              </w:rPr>
              <w:t>169</w:t>
            </w:r>
          </w:p>
        </w:tc>
        <w:tc>
          <w:tcPr>
            <w:tcW w:w="985" w:type="dxa"/>
          </w:tcPr>
          <w:p w14:paraId="6364394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F72002">
            <w:pPr>
              <w:jc w:val="right"/>
              <w:rPr>
                <w:sz w:val="18"/>
              </w:rPr>
            </w:pPr>
            <w:r>
              <w:rPr>
                <w:sz w:val="18"/>
              </w:rPr>
              <w:t>163</w:t>
            </w:r>
          </w:p>
        </w:tc>
        <w:tc>
          <w:tcPr>
            <w:tcW w:w="710" w:type="dxa"/>
          </w:tcPr>
          <w:p w14:paraId="2193A8D2">
            <w:pPr>
              <w:jc w:val="right"/>
              <w:rPr>
                <w:sz w:val="18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w="710" w:type="dxa"/>
          </w:tcPr>
          <w:p w14:paraId="38C04DB1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14:paraId="44714B21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</w:tcPr>
          <w:p w14:paraId="495C03E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9F58362">
            <w:pPr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34" w:type="dxa"/>
          </w:tcPr>
          <w:p w14:paraId="5ABE3F16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F870BD4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</w:tcPr>
          <w:p w14:paraId="0ADD9FE2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7D2AA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A3257DF">
            <w:pPr>
              <w:rPr>
                <w:sz w:val="18"/>
              </w:rPr>
            </w:pPr>
            <w:r>
              <w:rPr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861DE5A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85" w:type="dxa"/>
          </w:tcPr>
          <w:p w14:paraId="0D9C0275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7" w:type="dxa"/>
          </w:tcPr>
          <w:p w14:paraId="3516FB3A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10" w:type="dxa"/>
          </w:tcPr>
          <w:p w14:paraId="4DB0A6CD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10" w:type="dxa"/>
          </w:tcPr>
          <w:p w14:paraId="0CFBF24C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14:paraId="388B0FB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9E6017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A008891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34" w:type="dxa"/>
          </w:tcPr>
          <w:p w14:paraId="0184189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3B11547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B8A2141">
            <w:pPr>
              <w:jc w:val="right"/>
              <w:rPr>
                <w:sz w:val="18"/>
              </w:rPr>
            </w:pPr>
          </w:p>
        </w:tc>
      </w:tr>
      <w:tr w14:paraId="50E88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81A7A9A">
            <w:pPr>
              <w:rPr>
                <w:sz w:val="18"/>
              </w:rPr>
            </w:pPr>
            <w:r>
              <w:rPr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14:paraId="5ADE64F3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20D3938C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FD03075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20DFE71A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8B187D1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DB43FAE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66FBDF7C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180B58F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1C1FDA0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2BB254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964F3C5">
            <w:pPr>
              <w:jc w:val="right"/>
              <w:rPr>
                <w:sz w:val="18"/>
              </w:rPr>
            </w:pPr>
          </w:p>
        </w:tc>
      </w:tr>
      <w:tr w14:paraId="146A6F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1448864">
            <w:pPr>
              <w:rPr>
                <w:sz w:val="18"/>
              </w:rPr>
            </w:pPr>
            <w:r>
              <w:rPr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D315551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85" w:type="dxa"/>
          </w:tcPr>
          <w:p w14:paraId="18A3015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076EBED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2D45B8F8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10" w:type="dxa"/>
          </w:tcPr>
          <w:p w14:paraId="66D5BBB6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14:paraId="308F291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F28D18A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BA0454D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</w:tcPr>
          <w:p w14:paraId="2E8F733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044C3F3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</w:tcPr>
          <w:p w14:paraId="791E247B">
            <w:pPr>
              <w:jc w:val="right"/>
              <w:rPr>
                <w:sz w:val="18"/>
              </w:rPr>
            </w:pPr>
          </w:p>
        </w:tc>
      </w:tr>
      <w:tr w14:paraId="1CE2DD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2C9FCE3">
            <w:pPr>
              <w:rPr>
                <w:sz w:val="18"/>
              </w:rPr>
            </w:pPr>
          </w:p>
        </w:tc>
        <w:tc>
          <w:tcPr>
            <w:tcW w:w="1139" w:type="dxa"/>
          </w:tcPr>
          <w:p w14:paraId="49F782A8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375C39FA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8290894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93B1107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A08E54D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025197D0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F39BC1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F07FD1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096442C8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6629B91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FF6EA41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6E85C4FC">
            <w:pPr>
              <w:jc w:val="right"/>
              <w:rPr>
                <w:sz w:val="18"/>
              </w:rPr>
            </w:pPr>
          </w:p>
        </w:tc>
      </w:tr>
      <w:tr w14:paraId="14374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D4094A8">
            <w:pPr>
              <w:rPr>
                <w:sz w:val="18"/>
              </w:rPr>
            </w:pPr>
            <w:r>
              <w:rPr>
                <w:sz w:val="18"/>
              </w:rPr>
              <w:t>ИТОГО:</w:t>
            </w:r>
          </w:p>
        </w:tc>
        <w:tc>
          <w:tcPr>
            <w:tcW w:w="1139" w:type="dxa"/>
          </w:tcPr>
          <w:p w14:paraId="6193DA9A">
            <w:pPr>
              <w:jc w:val="right"/>
              <w:rPr>
                <w:sz w:val="18"/>
              </w:rPr>
            </w:pPr>
            <w:r>
              <w:rPr>
                <w:sz w:val="18"/>
              </w:rPr>
              <w:t>562</w:t>
            </w:r>
          </w:p>
        </w:tc>
        <w:tc>
          <w:tcPr>
            <w:tcW w:w="985" w:type="dxa"/>
          </w:tcPr>
          <w:p w14:paraId="0036439B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277" w:type="dxa"/>
          </w:tcPr>
          <w:p w14:paraId="3CCC35E0">
            <w:pPr>
              <w:jc w:val="right"/>
              <w:rPr>
                <w:sz w:val="18"/>
              </w:rPr>
            </w:pPr>
            <w:r>
              <w:rPr>
                <w:sz w:val="18"/>
              </w:rPr>
              <w:t>517</w:t>
            </w:r>
          </w:p>
        </w:tc>
        <w:tc>
          <w:tcPr>
            <w:tcW w:w="710" w:type="dxa"/>
          </w:tcPr>
          <w:p w14:paraId="013B9E6F">
            <w:pPr>
              <w:jc w:val="right"/>
              <w:rPr>
                <w:sz w:val="18"/>
              </w:rPr>
            </w:pPr>
            <w:r>
              <w:rPr>
                <w:sz w:val="18"/>
              </w:rPr>
              <w:t>290</w:t>
            </w:r>
          </w:p>
        </w:tc>
        <w:tc>
          <w:tcPr>
            <w:tcW w:w="710" w:type="dxa"/>
          </w:tcPr>
          <w:p w14:paraId="6739B1D5">
            <w:pPr>
              <w:jc w:val="right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851" w:type="dxa"/>
          </w:tcPr>
          <w:p w14:paraId="2B682A59">
            <w:pPr>
              <w:jc w:val="right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852" w:type="dxa"/>
          </w:tcPr>
          <w:p w14:paraId="562D61D6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60F2FDA">
            <w:pPr>
              <w:jc w:val="right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0</w:t>
            </w:r>
          </w:p>
        </w:tc>
        <w:tc>
          <w:tcPr>
            <w:tcW w:w="852" w:type="dxa"/>
          </w:tcPr>
          <w:p w14:paraId="2FAB8142">
            <w:pPr>
              <w:jc w:val="right"/>
              <w:rPr>
                <w:sz w:val="18"/>
              </w:rPr>
            </w:pPr>
            <w:r>
              <w:rPr>
                <w:sz w:val="18"/>
              </w:rPr>
              <w:t>244</w:t>
            </w:r>
          </w:p>
        </w:tc>
        <w:tc>
          <w:tcPr>
            <w:tcW w:w="1134" w:type="dxa"/>
          </w:tcPr>
          <w:p w14:paraId="618A8A41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E6D22E">
            <w:pPr>
              <w:jc w:val="right"/>
              <w:rPr>
                <w:sz w:val="18"/>
              </w:rPr>
            </w:pPr>
            <w:r>
              <w:rPr>
                <w:sz w:val="18"/>
              </w:rPr>
              <w:t>225</w:t>
            </w:r>
          </w:p>
        </w:tc>
        <w:tc>
          <w:tcPr>
            <w:tcW w:w="992" w:type="dxa"/>
          </w:tcPr>
          <w:p w14:paraId="2419FE2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362AF3E8">
      <w:pPr>
        <w:ind w:right="-221"/>
        <w:rPr>
          <w:sz w:val="24"/>
        </w:rPr>
      </w:pPr>
    </w:p>
    <w:p w14:paraId="520D9993">
      <w:pPr>
        <w:ind w:right="-221"/>
        <w:rPr>
          <w:sz w:val="24"/>
        </w:rPr>
      </w:pPr>
      <w:r>
        <w:rPr>
          <w:sz w:val="24"/>
        </w:rPr>
        <w:t xml:space="preserve">Начальник общего отдела                                                                                                                                                                   А.С. Давыдов                                 </w:t>
      </w:r>
      <w:r>
        <w:rPr>
          <w:sz w:val="24"/>
        </w:rPr>
        <w:tab/>
      </w:r>
    </w:p>
    <w:sectPr>
      <w:pgSz w:w="16834" w:h="11909" w:orient="landscape"/>
      <w:pgMar w:top="142" w:right="1440" w:bottom="1" w:left="1440" w:header="706" w:footer="70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120" w:legacyIndent="432"/>
      <w:lvlJc w:val="left"/>
      <w:pPr>
        <w:ind w:left="357" w:hanging="432"/>
      </w:pPr>
    </w:lvl>
    <w:lvl w:ilvl="1" w:tentative="0">
      <w:start w:val="1"/>
      <w:numFmt w:val="decimal"/>
      <w:pStyle w:val="3"/>
      <w:lvlText w:val="%1.%2."/>
      <w:legacy w:legacy="1" w:legacySpace="120" w:legacyIndent="576"/>
      <w:lvlJc w:val="left"/>
      <w:pPr>
        <w:ind w:left="933" w:hanging="576"/>
      </w:pPr>
    </w:lvl>
    <w:lvl w:ilvl="2" w:tentative="0">
      <w:start w:val="1"/>
      <w:numFmt w:val="decimal"/>
      <w:pStyle w:val="4"/>
      <w:lvlText w:val="%1.%2.%3."/>
      <w:legacy w:legacy="1" w:legacySpace="120" w:legacyIndent="720"/>
      <w:lvlJc w:val="left"/>
      <w:pPr>
        <w:ind w:left="1077" w:hanging="720"/>
      </w:pPr>
    </w:lvl>
    <w:lvl w:ilvl="3" w:tentative="0">
      <w:start w:val="1"/>
      <w:numFmt w:val="decimal"/>
      <w:pStyle w:val="5"/>
      <w:lvlText w:val="%1.%2.%3.%4."/>
      <w:legacy w:legacy="1" w:legacySpace="120" w:legacyIndent="864"/>
      <w:lvlJc w:val="left"/>
      <w:pPr>
        <w:ind w:left="1219" w:hanging="864"/>
      </w:pPr>
    </w:lvl>
    <w:lvl w:ilvl="4" w:tentative="0">
      <w:start w:val="1"/>
      <w:numFmt w:val="decimal"/>
      <w:pStyle w:val="6"/>
      <w:lvlText w:val="%1.%2.%3.%4.%5"/>
      <w:legacy w:legacy="1" w:legacySpace="120" w:legacyIndent="1008"/>
      <w:lvlJc w:val="left"/>
      <w:pPr>
        <w:ind w:left="1365" w:hanging="1008"/>
      </w:pPr>
    </w:lvl>
    <w:lvl w:ilvl="5" w:tentative="0">
      <w:start w:val="1"/>
      <w:numFmt w:val="decimal"/>
      <w:pStyle w:val="7"/>
      <w:lvlText w:val="%1.%2.%3.%4.%5.%6"/>
      <w:legacy w:legacy="1" w:legacySpace="120" w:legacyIndent="1152"/>
      <w:lvlJc w:val="left"/>
      <w:pPr>
        <w:ind w:left="1509" w:hanging="1152"/>
      </w:pPr>
    </w:lvl>
    <w:lvl w:ilvl="6" w:tentative="0">
      <w:start w:val="1"/>
      <w:numFmt w:val="decimal"/>
      <w:pStyle w:val="8"/>
      <w:lvlText w:val="%1.%2.%3.%4.%5.%6.%7"/>
      <w:legacy w:legacy="1" w:legacySpace="120" w:legacyIndent="1296"/>
      <w:lvlJc w:val="left"/>
      <w:pPr>
        <w:ind w:left="1653" w:hanging="1296"/>
      </w:pPr>
    </w:lvl>
    <w:lvl w:ilvl="7" w:tentative="0">
      <w:start w:val="1"/>
      <w:numFmt w:val="decimal"/>
      <w:pStyle w:val="9"/>
      <w:lvlText w:val="%1.%2.%3.%4.%5.%6.%7.%8"/>
      <w:legacy w:legacy="1" w:legacySpace="120" w:legacyIndent="1440"/>
      <w:lvlJc w:val="left"/>
      <w:pPr>
        <w:ind w:left="1797" w:hanging="1440"/>
      </w:pPr>
    </w:lvl>
    <w:lvl w:ilvl="8" w:tentative="0">
      <w:start w:val="1"/>
      <w:numFmt w:val="decimal"/>
      <w:pStyle w:val="10"/>
      <w:lvlText w:val="%1.%2.%3.%4.%5.%6.%7.%8.%9"/>
      <w:legacy w:legacy="1" w:legacySpace="120" w:legacyIndent="1584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166C"/>
    <w:rsid w:val="0000390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8040E"/>
    <w:rsid w:val="001914F9"/>
    <w:rsid w:val="00192880"/>
    <w:rsid w:val="001A03D5"/>
    <w:rsid w:val="001A1964"/>
    <w:rsid w:val="001E2EF9"/>
    <w:rsid w:val="002212A0"/>
    <w:rsid w:val="00227C5B"/>
    <w:rsid w:val="0029369A"/>
    <w:rsid w:val="002C116B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62D82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769"/>
    <w:rsid w:val="009120D8"/>
    <w:rsid w:val="009179D3"/>
    <w:rsid w:val="00925023"/>
    <w:rsid w:val="0094482C"/>
    <w:rsid w:val="009911F8"/>
    <w:rsid w:val="009A1359"/>
    <w:rsid w:val="009C5F60"/>
    <w:rsid w:val="009C6B1F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47500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056BA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  <w:rsid w:val="4EEF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5">
    <w:name w:val="heading 4"/>
    <w:basedOn w:val="1"/>
    <w:next w:val="1"/>
    <w:qFormat/>
    <w:uiPriority w:val="0"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8">
    <w:name w:val="heading 7"/>
    <w:basedOn w:val="1"/>
    <w:next w:val="1"/>
    <w:qFormat/>
    <w:uiPriority w:val="0"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1</Pages>
  <Words>365</Words>
  <Characters>2083</Characters>
  <Lines>17</Lines>
  <Paragraphs>4</Paragraphs>
  <TotalTime>215</TotalTime>
  <ScaleCrop>false</ScaleCrop>
  <LinksUpToDate>false</LinksUpToDate>
  <CharactersWithSpaces>2444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2018-01-12T07:05:00Z</dcterms:created>
  <dc:creator>Масасина Светлана Леонидовна</dc:creator>
  <cp:lastModifiedBy>Fortuna</cp:lastModifiedBy>
  <dcterms:modified xsi:type="dcterms:W3CDTF">2026-02-04T02:59:05Z</dcterms:modified>
  <dc:title>Министерство Российской Федерации по налогам и сборам</dc:title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52B99E7540F44697888E235D9BEA03D1_12</vt:lpwstr>
  </property>
</Properties>
</file>