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014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67965B8C">
      <w:pPr>
        <w:jc w:val="center"/>
        <w:rPr>
          <w:b/>
          <w:sz w:val="10"/>
          <w:szCs w:val="10"/>
        </w:rPr>
      </w:pPr>
    </w:p>
    <w:p w14:paraId="5D187D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>
      <w:pPr>
        <w:jc w:val="center"/>
        <w:rPr>
          <w:rFonts w:hint="default"/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c 01.10.2025 по 31.12.202</w:t>
      </w:r>
      <w:r>
        <w:rPr>
          <w:rFonts w:hint="default"/>
          <w:b/>
          <w:sz w:val="24"/>
          <w:szCs w:val="24"/>
          <w:lang w:val="ru-RU"/>
        </w:rPr>
        <w:t>5</w:t>
      </w:r>
      <w:bookmarkStart w:id="0" w:name="_GoBack"/>
      <w:bookmarkEnd w:id="0"/>
    </w:p>
    <w:p w14:paraId="482E3475">
      <w:pPr>
        <w:jc w:val="center"/>
        <w:rPr>
          <w:b/>
          <w:sz w:val="10"/>
          <w:szCs w:val="10"/>
        </w:rPr>
      </w:pPr>
    </w:p>
    <w:tbl>
      <w:tblPr>
        <w:tblStyle w:val="12"/>
        <w:tblW w:w="16018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14:paraId="039090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vMerge w:val="restart"/>
            <w:vAlign w:val="center"/>
          </w:tcPr>
          <w:p w14:paraId="47E0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14:paraId="5AE70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</w:trPr>
        <w:tc>
          <w:tcPr>
            <w:tcW w:w="4253" w:type="dxa"/>
            <w:vMerge w:val="continue"/>
          </w:tcPr>
          <w:p w14:paraId="5BF9109A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 w:val="continue"/>
          </w:tcPr>
          <w:p w14:paraId="7CFECB7E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 w:val="continue"/>
            <w:shd w:val="clear" w:color="auto" w:fill="DBE5F1" w:themeFill="accent1" w:themeFillTint="33"/>
          </w:tcPr>
          <w:p w14:paraId="2BC80FC5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14:paraId="36DAE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CA24933">
            <w:pPr>
              <w:rPr>
                <w:sz w:val="18"/>
              </w:rPr>
            </w:pPr>
            <w:r>
              <w:rPr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>
            <w:pPr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985" w:type="dxa"/>
          </w:tcPr>
          <w:p w14:paraId="11B8BA7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D6D2F4">
            <w:pPr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10" w:type="dxa"/>
          </w:tcPr>
          <w:p w14:paraId="2A67C56A">
            <w:pPr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10" w:type="dxa"/>
          </w:tcPr>
          <w:p w14:paraId="6A0D4733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1A716B9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C3A11B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F6A471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4B367E12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48F5947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609904">
            <w:pPr>
              <w:jc w:val="right"/>
              <w:rPr>
                <w:sz w:val="18"/>
              </w:rPr>
            </w:pPr>
          </w:p>
        </w:tc>
      </w:tr>
      <w:tr w14:paraId="6EB60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6B57227">
            <w:pPr>
              <w:rPr>
                <w:sz w:val="18"/>
              </w:rPr>
            </w:pPr>
            <w:r>
              <w:rPr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79E8FCD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</w:tcPr>
          <w:p w14:paraId="7A388032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49AF21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2745C31B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3A5AB47B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4CAAC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E38232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936900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13005E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A5E83B1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6EF2047">
            <w:pPr>
              <w:jc w:val="right"/>
              <w:rPr>
                <w:sz w:val="18"/>
              </w:rPr>
            </w:pPr>
          </w:p>
        </w:tc>
      </w:tr>
      <w:tr w14:paraId="329519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8C7421D">
            <w:pPr>
              <w:rPr>
                <w:sz w:val="18"/>
              </w:rPr>
            </w:pPr>
            <w:r>
              <w:rPr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6F402EC5">
            <w:pPr>
              <w:jc w:val="righ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985" w:type="dxa"/>
          </w:tcPr>
          <w:p w14:paraId="0C4F2C6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6780E6">
            <w:pPr>
              <w:jc w:val="right"/>
              <w:rPr>
                <w:sz w:val="18"/>
              </w:rPr>
            </w:pPr>
            <w:r>
              <w:rPr>
                <w:sz w:val="18"/>
              </w:rPr>
              <w:t>71</w:t>
            </w:r>
          </w:p>
        </w:tc>
        <w:tc>
          <w:tcPr>
            <w:tcW w:w="710" w:type="dxa"/>
          </w:tcPr>
          <w:p w14:paraId="21C8DFB5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10" w:type="dxa"/>
          </w:tcPr>
          <w:p w14:paraId="323AE8AA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</w:tcPr>
          <w:p w14:paraId="18FC874B">
            <w:pPr>
              <w:jc w:val="right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852" w:type="dxa"/>
          </w:tcPr>
          <w:p w14:paraId="2ADF114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9FDE6A4">
            <w:pPr>
              <w:jc w:val="right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1134" w:type="dxa"/>
          </w:tcPr>
          <w:p w14:paraId="3C85E89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398A00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992" w:type="dxa"/>
          </w:tcPr>
          <w:p w14:paraId="52702054">
            <w:pPr>
              <w:jc w:val="right"/>
              <w:rPr>
                <w:sz w:val="18"/>
              </w:rPr>
            </w:pPr>
          </w:p>
        </w:tc>
      </w:tr>
      <w:tr w14:paraId="2E5A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1D11342E">
            <w:pPr>
              <w:rPr>
                <w:sz w:val="18"/>
              </w:rPr>
            </w:pPr>
            <w:r>
              <w:rPr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380B8554">
            <w:pPr>
              <w:jc w:val="right"/>
              <w:rPr>
                <w:sz w:val="18"/>
              </w:rPr>
            </w:pPr>
            <w:r>
              <w:rPr>
                <w:sz w:val="18"/>
              </w:rPr>
              <w:t>576</w:t>
            </w:r>
          </w:p>
        </w:tc>
        <w:tc>
          <w:tcPr>
            <w:tcW w:w="985" w:type="dxa"/>
          </w:tcPr>
          <w:p w14:paraId="2D06B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277" w:type="dxa"/>
          </w:tcPr>
          <w:p w14:paraId="76E6F538">
            <w:pPr>
              <w:jc w:val="right"/>
              <w:rPr>
                <w:sz w:val="18"/>
              </w:rPr>
            </w:pPr>
            <w:r>
              <w:rPr>
                <w:sz w:val="18"/>
              </w:rPr>
              <w:t>573</w:t>
            </w:r>
          </w:p>
        </w:tc>
        <w:tc>
          <w:tcPr>
            <w:tcW w:w="710" w:type="dxa"/>
          </w:tcPr>
          <w:p w14:paraId="155A6147">
            <w:pPr>
              <w:jc w:val="right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710" w:type="dxa"/>
          </w:tcPr>
          <w:p w14:paraId="4752A50D">
            <w:pPr>
              <w:jc w:val="right"/>
              <w:rPr>
                <w:sz w:val="18"/>
              </w:rPr>
            </w:pPr>
            <w:r>
              <w:rPr>
                <w:sz w:val="18"/>
              </w:rPr>
              <w:t>235</w:t>
            </w:r>
          </w:p>
        </w:tc>
        <w:tc>
          <w:tcPr>
            <w:tcW w:w="851" w:type="dxa"/>
          </w:tcPr>
          <w:p w14:paraId="4892CFC5">
            <w:pPr>
              <w:jc w:val="right"/>
              <w:rPr>
                <w:sz w:val="18"/>
              </w:rPr>
            </w:pPr>
            <w:r>
              <w:rPr>
                <w:sz w:val="18"/>
              </w:rPr>
              <w:t>181</w:t>
            </w:r>
          </w:p>
        </w:tc>
        <w:tc>
          <w:tcPr>
            <w:tcW w:w="852" w:type="dxa"/>
          </w:tcPr>
          <w:p w14:paraId="43398F8F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44390B0">
            <w:pPr>
              <w:jc w:val="right"/>
              <w:rPr>
                <w:sz w:val="18"/>
              </w:rPr>
            </w:pPr>
            <w:r>
              <w:rPr>
                <w:sz w:val="18"/>
              </w:rPr>
              <w:t>209</w:t>
            </w:r>
          </w:p>
        </w:tc>
        <w:tc>
          <w:tcPr>
            <w:tcW w:w="1134" w:type="dxa"/>
          </w:tcPr>
          <w:p w14:paraId="2F126FE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15CB594">
            <w:pPr>
              <w:jc w:val="right"/>
              <w:rPr>
                <w:sz w:val="18"/>
              </w:rPr>
            </w:pPr>
            <w:r>
              <w:rPr>
                <w:sz w:val="18"/>
              </w:rPr>
              <w:t>335</w:t>
            </w:r>
          </w:p>
        </w:tc>
        <w:tc>
          <w:tcPr>
            <w:tcW w:w="992" w:type="dxa"/>
          </w:tcPr>
          <w:p w14:paraId="0CAEF0D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17CB6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9839CDC">
            <w:pPr>
              <w:rPr>
                <w:sz w:val="18"/>
              </w:rPr>
            </w:pPr>
            <w:r>
              <w:rPr>
                <w:sz w:val="18"/>
              </w:rPr>
              <w:t>12. Отдел камерального контроля НДФЛ и СВ № 1</w:t>
            </w:r>
          </w:p>
        </w:tc>
        <w:tc>
          <w:tcPr>
            <w:tcW w:w="1139" w:type="dxa"/>
          </w:tcPr>
          <w:p w14:paraId="29257B84">
            <w:pPr>
              <w:jc w:val="right"/>
              <w:rPr>
                <w:sz w:val="18"/>
              </w:rPr>
            </w:pPr>
            <w:r>
              <w:rPr>
                <w:sz w:val="18"/>
              </w:rPr>
              <w:t>81</w:t>
            </w:r>
          </w:p>
        </w:tc>
        <w:tc>
          <w:tcPr>
            <w:tcW w:w="985" w:type="dxa"/>
          </w:tcPr>
          <w:p w14:paraId="1E00376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0959D943">
            <w:pPr>
              <w:jc w:val="right"/>
              <w:rPr>
                <w:sz w:val="18"/>
              </w:rPr>
            </w:pPr>
            <w:r>
              <w:rPr>
                <w:sz w:val="18"/>
              </w:rPr>
              <w:t>86</w:t>
            </w:r>
          </w:p>
        </w:tc>
        <w:tc>
          <w:tcPr>
            <w:tcW w:w="710" w:type="dxa"/>
          </w:tcPr>
          <w:p w14:paraId="56F0A253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10" w:type="dxa"/>
          </w:tcPr>
          <w:p w14:paraId="689032D3">
            <w:pPr>
              <w:jc w:val="right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851" w:type="dxa"/>
          </w:tcPr>
          <w:p w14:paraId="7EFABF56">
            <w:pPr>
              <w:jc w:val="right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852" w:type="dxa"/>
          </w:tcPr>
          <w:p w14:paraId="748B3BA7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A65612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134" w:type="dxa"/>
          </w:tcPr>
          <w:p w14:paraId="6740D86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DBA44E0">
            <w:pPr>
              <w:jc w:val="right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992" w:type="dxa"/>
          </w:tcPr>
          <w:p w14:paraId="2DF12955">
            <w:pPr>
              <w:jc w:val="right"/>
              <w:rPr>
                <w:sz w:val="18"/>
              </w:rPr>
            </w:pPr>
          </w:p>
        </w:tc>
      </w:tr>
      <w:tr w14:paraId="07DF9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05C814B">
            <w:pPr>
              <w:rPr>
                <w:sz w:val="18"/>
              </w:rPr>
            </w:pPr>
            <w:r>
              <w:rPr>
                <w:sz w:val="18"/>
              </w:rPr>
              <w:t>13. Отдел камерального контроля НДФЛ и СВ № 2</w:t>
            </w:r>
          </w:p>
        </w:tc>
        <w:tc>
          <w:tcPr>
            <w:tcW w:w="1139" w:type="dxa"/>
          </w:tcPr>
          <w:p w14:paraId="27D91B0D">
            <w:pPr>
              <w:jc w:val="right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985" w:type="dxa"/>
          </w:tcPr>
          <w:p w14:paraId="4EEF7E7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D46729">
            <w:pPr>
              <w:jc w:val="right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710" w:type="dxa"/>
          </w:tcPr>
          <w:p w14:paraId="7386835B">
            <w:pPr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10" w:type="dxa"/>
          </w:tcPr>
          <w:p w14:paraId="0A6A36BE">
            <w:pPr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51" w:type="dxa"/>
          </w:tcPr>
          <w:p w14:paraId="27C2D418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2" w:type="dxa"/>
          </w:tcPr>
          <w:p w14:paraId="784F519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8D74A21">
            <w:pPr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1134" w:type="dxa"/>
          </w:tcPr>
          <w:p w14:paraId="5643B04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CF4B6B">
            <w:pPr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992" w:type="dxa"/>
          </w:tcPr>
          <w:p w14:paraId="148D32B9">
            <w:pPr>
              <w:jc w:val="right"/>
              <w:rPr>
                <w:sz w:val="18"/>
              </w:rPr>
            </w:pPr>
          </w:p>
        </w:tc>
      </w:tr>
      <w:tr w14:paraId="14CED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7C707B2">
            <w:pPr>
              <w:rPr>
                <w:sz w:val="18"/>
              </w:rPr>
            </w:pPr>
            <w:r>
              <w:rPr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197F05F8">
            <w:pPr>
              <w:jc w:val="right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985" w:type="dxa"/>
          </w:tcPr>
          <w:p w14:paraId="3914A774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68D4FF">
            <w:pPr>
              <w:jc w:val="right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710" w:type="dxa"/>
          </w:tcPr>
          <w:p w14:paraId="18C01BE5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10" w:type="dxa"/>
          </w:tcPr>
          <w:p w14:paraId="1CFAF131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</w:tcPr>
          <w:p w14:paraId="6203A5D6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2" w:type="dxa"/>
          </w:tcPr>
          <w:p w14:paraId="40FDF60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AB061B0">
            <w:pPr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134" w:type="dxa"/>
          </w:tcPr>
          <w:p w14:paraId="1BA07774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61360CC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92" w:type="dxa"/>
          </w:tcPr>
          <w:p w14:paraId="60757322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1307D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5E2CAA39">
            <w:pPr>
              <w:rPr>
                <w:sz w:val="18"/>
              </w:rPr>
            </w:pPr>
            <w:r>
              <w:rPr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728B3D2C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85" w:type="dxa"/>
          </w:tcPr>
          <w:p w14:paraId="62B6B379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1017C7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</w:tcPr>
          <w:p w14:paraId="026CF993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29AF2C6F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048625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33F2519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6C835DA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39C6ACD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5E24466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92" w:type="dxa"/>
          </w:tcPr>
          <w:p w14:paraId="2466B3AE">
            <w:pPr>
              <w:jc w:val="right"/>
              <w:rPr>
                <w:sz w:val="18"/>
              </w:rPr>
            </w:pPr>
          </w:p>
        </w:tc>
      </w:tr>
      <w:tr w14:paraId="4EEBD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FCEEF10">
            <w:pPr>
              <w:rPr>
                <w:sz w:val="18"/>
              </w:rPr>
            </w:pPr>
            <w:r>
              <w:rPr>
                <w:sz w:val="18"/>
              </w:rPr>
              <w:t>16. Отдел камерального контроля НДС № 2</w:t>
            </w:r>
          </w:p>
        </w:tc>
        <w:tc>
          <w:tcPr>
            <w:tcW w:w="1139" w:type="dxa"/>
          </w:tcPr>
          <w:p w14:paraId="30B616C6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54947B3A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483CFB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71584C0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6368FF55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E183D9D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30092CB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7E666B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34" w:type="dxa"/>
          </w:tcPr>
          <w:p w14:paraId="4D00351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C021B7C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7E53340">
            <w:pPr>
              <w:jc w:val="right"/>
              <w:rPr>
                <w:sz w:val="18"/>
              </w:rPr>
            </w:pPr>
          </w:p>
        </w:tc>
      </w:tr>
      <w:tr w14:paraId="67D1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7D0FEA1">
            <w:pPr>
              <w:rPr>
                <w:sz w:val="18"/>
              </w:rPr>
            </w:pPr>
            <w:r>
              <w:rPr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37C54C3E">
            <w:pPr>
              <w:jc w:val="right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985" w:type="dxa"/>
          </w:tcPr>
          <w:p w14:paraId="270AB3A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099D771">
            <w:pPr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10" w:type="dxa"/>
          </w:tcPr>
          <w:p w14:paraId="08EAED7C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10" w:type="dxa"/>
          </w:tcPr>
          <w:p w14:paraId="37A562F2">
            <w:pPr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851" w:type="dxa"/>
          </w:tcPr>
          <w:p w14:paraId="5ED1C0E5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2" w:type="dxa"/>
          </w:tcPr>
          <w:p w14:paraId="2FE1E90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A45D31C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34" w:type="dxa"/>
          </w:tcPr>
          <w:p w14:paraId="03C09D4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F5EB145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92" w:type="dxa"/>
          </w:tcPr>
          <w:p w14:paraId="3EC35CF0">
            <w:pPr>
              <w:jc w:val="right"/>
              <w:rPr>
                <w:sz w:val="18"/>
              </w:rPr>
            </w:pPr>
          </w:p>
        </w:tc>
      </w:tr>
      <w:tr w14:paraId="67E406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058B023">
            <w:pPr>
              <w:rPr>
                <w:sz w:val="18"/>
              </w:rPr>
            </w:pPr>
            <w:r>
              <w:rPr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456A17EA">
            <w:pPr>
              <w:jc w:val="right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985" w:type="dxa"/>
          </w:tcPr>
          <w:p w14:paraId="122446C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4BAE5F4">
            <w:pPr>
              <w:jc w:val="right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710" w:type="dxa"/>
          </w:tcPr>
          <w:p w14:paraId="61148FF0">
            <w:pPr>
              <w:jc w:val="right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710" w:type="dxa"/>
          </w:tcPr>
          <w:p w14:paraId="6CE2E34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5735BC4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3851DD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8FA642D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28E1DFA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C4EB4B4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2775AD1">
            <w:pPr>
              <w:jc w:val="right"/>
              <w:rPr>
                <w:sz w:val="18"/>
              </w:rPr>
            </w:pPr>
          </w:p>
        </w:tc>
      </w:tr>
      <w:tr w14:paraId="2D10A2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31E6B315">
            <w:pPr>
              <w:rPr>
                <w:sz w:val="18"/>
              </w:rPr>
            </w:pPr>
            <w:r>
              <w:rPr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7A70EBB7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85" w:type="dxa"/>
          </w:tcPr>
          <w:p w14:paraId="590FC96F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DAF8E33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</w:tcPr>
          <w:p w14:paraId="62EF236D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10" w:type="dxa"/>
          </w:tcPr>
          <w:p w14:paraId="0B2EF1D4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30014B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55270A3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5D5603A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5D94479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B24A0A9">
            <w:pPr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</w:tcPr>
          <w:p w14:paraId="773450E7">
            <w:pPr>
              <w:jc w:val="right"/>
              <w:rPr>
                <w:sz w:val="18"/>
              </w:rPr>
            </w:pPr>
          </w:p>
        </w:tc>
      </w:tr>
      <w:tr w14:paraId="2D620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228C1B3">
            <w:pPr>
              <w:rPr>
                <w:sz w:val="18"/>
              </w:rPr>
            </w:pPr>
            <w:r>
              <w:rPr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209BD795">
            <w:pPr>
              <w:jc w:val="righ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985" w:type="dxa"/>
          </w:tcPr>
          <w:p w14:paraId="15AA23C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B2C63E9">
            <w:pPr>
              <w:jc w:val="right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710" w:type="dxa"/>
          </w:tcPr>
          <w:p w14:paraId="3101C5D3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2C0F03E0">
            <w:pPr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851" w:type="dxa"/>
          </w:tcPr>
          <w:p w14:paraId="57146225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52" w:type="dxa"/>
          </w:tcPr>
          <w:p w14:paraId="4406010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30DA7E3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134" w:type="dxa"/>
          </w:tcPr>
          <w:p w14:paraId="6DEEACAB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630A0A">
            <w:pPr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992" w:type="dxa"/>
          </w:tcPr>
          <w:p w14:paraId="0A850D75">
            <w:pPr>
              <w:jc w:val="right"/>
              <w:rPr>
                <w:sz w:val="18"/>
              </w:rPr>
            </w:pPr>
          </w:p>
        </w:tc>
      </w:tr>
      <w:tr w14:paraId="2DE5C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4337982">
            <w:pPr>
              <w:rPr>
                <w:sz w:val="18"/>
              </w:rPr>
            </w:pPr>
            <w:r>
              <w:rPr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65C94784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85" w:type="dxa"/>
          </w:tcPr>
          <w:p w14:paraId="75C9843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EE330F0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10" w:type="dxa"/>
          </w:tcPr>
          <w:p w14:paraId="7CD94F1C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</w:tcPr>
          <w:p w14:paraId="37BCE2E7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645989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A0E9E99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9B20F4E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2F01DDB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5A32F5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105BD421">
            <w:pPr>
              <w:jc w:val="right"/>
              <w:rPr>
                <w:sz w:val="18"/>
              </w:rPr>
            </w:pPr>
          </w:p>
        </w:tc>
      </w:tr>
      <w:tr w14:paraId="566C2C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212A454">
            <w:pPr>
              <w:rPr>
                <w:sz w:val="18"/>
              </w:rPr>
            </w:pPr>
            <w:r>
              <w:rPr>
                <w:sz w:val="18"/>
              </w:rPr>
              <w:t>24. Отдел урегулирования состояния расчетов</w:t>
            </w:r>
          </w:p>
        </w:tc>
        <w:tc>
          <w:tcPr>
            <w:tcW w:w="1139" w:type="dxa"/>
          </w:tcPr>
          <w:p w14:paraId="003708DB">
            <w:pPr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985" w:type="dxa"/>
          </w:tcPr>
          <w:p w14:paraId="5A5B60F8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EA3F8C3">
            <w:pPr>
              <w:jc w:val="right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10" w:type="dxa"/>
          </w:tcPr>
          <w:p w14:paraId="738B43ED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10" w:type="dxa"/>
          </w:tcPr>
          <w:p w14:paraId="40B9D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1" w:type="dxa"/>
          </w:tcPr>
          <w:p w14:paraId="351EEAB8">
            <w:pPr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852" w:type="dxa"/>
          </w:tcPr>
          <w:p w14:paraId="7E1F753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AB8A3D8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134" w:type="dxa"/>
          </w:tcPr>
          <w:p w14:paraId="68723E8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1D5AF91">
            <w:pPr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992" w:type="dxa"/>
          </w:tcPr>
          <w:p w14:paraId="7DBCFE13">
            <w:pPr>
              <w:jc w:val="right"/>
              <w:rPr>
                <w:sz w:val="18"/>
              </w:rPr>
            </w:pPr>
          </w:p>
        </w:tc>
      </w:tr>
      <w:tr w14:paraId="428CC8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EE660FC">
            <w:pPr>
              <w:rPr>
                <w:sz w:val="18"/>
              </w:rPr>
            </w:pPr>
            <w:r>
              <w:rPr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37235959">
            <w:pPr>
              <w:jc w:val="right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985" w:type="dxa"/>
          </w:tcPr>
          <w:p w14:paraId="62276ED7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DD42133">
            <w:pPr>
              <w:jc w:val="righ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10" w:type="dxa"/>
          </w:tcPr>
          <w:p w14:paraId="6E0A5500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10" w:type="dxa"/>
          </w:tcPr>
          <w:p w14:paraId="1D6BD90A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51" w:type="dxa"/>
          </w:tcPr>
          <w:p w14:paraId="4D7207CF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2AA26C5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1A00356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134" w:type="dxa"/>
          </w:tcPr>
          <w:p w14:paraId="52ACD415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B50FB4D">
            <w:pPr>
              <w:jc w:val="right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92" w:type="dxa"/>
          </w:tcPr>
          <w:p w14:paraId="7CC5925C">
            <w:pPr>
              <w:jc w:val="right"/>
              <w:rPr>
                <w:sz w:val="18"/>
              </w:rPr>
            </w:pPr>
          </w:p>
        </w:tc>
      </w:tr>
      <w:tr w14:paraId="7EBBBE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DE1E6D8">
            <w:pPr>
              <w:rPr>
                <w:sz w:val="18"/>
              </w:rPr>
            </w:pPr>
            <w:r>
              <w:rPr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4E61B872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985" w:type="dxa"/>
          </w:tcPr>
          <w:p w14:paraId="15EDCE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100E20">
            <w:pPr>
              <w:jc w:val="right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10" w:type="dxa"/>
          </w:tcPr>
          <w:p w14:paraId="05FADDA3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0" w:type="dxa"/>
          </w:tcPr>
          <w:p w14:paraId="04155AEF">
            <w:pPr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1" w:type="dxa"/>
          </w:tcPr>
          <w:p w14:paraId="424E3673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2" w:type="dxa"/>
          </w:tcPr>
          <w:p w14:paraId="4D8BB963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0301383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134" w:type="dxa"/>
          </w:tcPr>
          <w:p w14:paraId="6F694D4C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5C74C1B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92" w:type="dxa"/>
          </w:tcPr>
          <w:p w14:paraId="39BF6613">
            <w:pPr>
              <w:jc w:val="right"/>
              <w:rPr>
                <w:sz w:val="18"/>
              </w:rPr>
            </w:pPr>
          </w:p>
        </w:tc>
      </w:tr>
      <w:tr w14:paraId="734B4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38AAE73">
            <w:pPr>
              <w:rPr>
                <w:sz w:val="18"/>
              </w:rPr>
            </w:pPr>
            <w:r>
              <w:rPr>
                <w:sz w:val="18"/>
              </w:rPr>
              <w:t>27. Отдел урегулирования задолженности ФЛ</w:t>
            </w:r>
          </w:p>
        </w:tc>
        <w:tc>
          <w:tcPr>
            <w:tcW w:w="1139" w:type="dxa"/>
          </w:tcPr>
          <w:p w14:paraId="7A53294C">
            <w:pPr>
              <w:jc w:val="right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985" w:type="dxa"/>
          </w:tcPr>
          <w:p w14:paraId="6364394D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F72002">
            <w:pPr>
              <w:jc w:val="right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710" w:type="dxa"/>
          </w:tcPr>
          <w:p w14:paraId="2193A8D2">
            <w:pPr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10" w:type="dxa"/>
          </w:tcPr>
          <w:p w14:paraId="38C04DB1">
            <w:pPr>
              <w:jc w:val="right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851" w:type="dxa"/>
          </w:tcPr>
          <w:p w14:paraId="44714B21">
            <w:pPr>
              <w:jc w:val="right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852" w:type="dxa"/>
          </w:tcPr>
          <w:p w14:paraId="495C03EF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9F58362">
            <w:pPr>
              <w:jc w:val="right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134" w:type="dxa"/>
          </w:tcPr>
          <w:p w14:paraId="5ABE3F16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F870BD4">
            <w:pPr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992" w:type="dxa"/>
          </w:tcPr>
          <w:p w14:paraId="0ADD9FE2">
            <w:pPr>
              <w:jc w:val="right"/>
              <w:rPr>
                <w:sz w:val="18"/>
              </w:rPr>
            </w:pPr>
          </w:p>
        </w:tc>
      </w:tr>
      <w:tr w14:paraId="7D2AA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A3257DF">
            <w:pPr>
              <w:rPr>
                <w:sz w:val="18"/>
              </w:rPr>
            </w:pPr>
            <w:r>
              <w:rPr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6861DE5A">
            <w:pPr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85" w:type="dxa"/>
          </w:tcPr>
          <w:p w14:paraId="0D9C027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516FB3A">
            <w:pPr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10" w:type="dxa"/>
          </w:tcPr>
          <w:p w14:paraId="4DB0A6C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0CFBF24C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</w:tcPr>
          <w:p w14:paraId="388B0FB2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49E6017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A00889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0184189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3B11547">
            <w:pPr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92" w:type="dxa"/>
          </w:tcPr>
          <w:p w14:paraId="7B8A2141">
            <w:pPr>
              <w:jc w:val="right"/>
              <w:rPr>
                <w:sz w:val="18"/>
              </w:rPr>
            </w:pPr>
          </w:p>
        </w:tc>
      </w:tr>
      <w:tr w14:paraId="50E88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81A7A9A">
            <w:pPr>
              <w:rPr>
                <w:sz w:val="18"/>
              </w:rPr>
            </w:pPr>
            <w:r>
              <w:rPr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5ADE64F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20D3938C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FD03075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0DFE71A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8B187D1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DB43FAE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66FBDF7C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180B58F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1C1FDA0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2BB254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964F3C5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146A6F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71448864">
            <w:pPr>
              <w:rPr>
                <w:sz w:val="18"/>
              </w:rPr>
            </w:pPr>
            <w:r>
              <w:rPr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6D315551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18A30155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076EBE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2D45B8F8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66D5BBB6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08F291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F28D18A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BA0454D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2E8F733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044C3F3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91E247B">
            <w:pPr>
              <w:jc w:val="right"/>
              <w:rPr>
                <w:sz w:val="18"/>
              </w:rPr>
            </w:pPr>
          </w:p>
        </w:tc>
      </w:tr>
      <w:tr w14:paraId="320392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D115B42">
            <w:pPr>
              <w:rPr>
                <w:sz w:val="18"/>
              </w:rPr>
            </w:pPr>
            <w:r>
              <w:rPr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6DE6A21B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43E5C950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168E44B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100AF01C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EAA140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2DCE15D3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</w:tcPr>
          <w:p w14:paraId="5628009D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7AC7361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0DD3431B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7CC227BD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F7B820F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003951CB">
            <w:pPr>
              <w:jc w:val="right"/>
              <w:rPr>
                <w:sz w:val="18"/>
              </w:rPr>
            </w:pPr>
          </w:p>
        </w:tc>
      </w:tr>
      <w:tr w14:paraId="6AC48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F5A3C0E">
            <w:pPr>
              <w:rPr>
                <w:sz w:val="18"/>
              </w:rPr>
            </w:pPr>
            <w:r>
              <w:rPr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13BE8D4A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103F0173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C27656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6E698FE5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2C22F43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E9C0CE8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53A80BE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0DC8A48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7B1DA4D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D109643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0615D75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24B3889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14:paraId="3112F0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C844897">
            <w:pPr>
              <w:rPr>
                <w:sz w:val="18"/>
              </w:rPr>
            </w:pPr>
            <w:r>
              <w:rPr>
                <w:sz w:val="18"/>
              </w:rPr>
              <w:t>33. Отдел регистрации и учета НП №1</w:t>
            </w:r>
          </w:p>
        </w:tc>
        <w:tc>
          <w:tcPr>
            <w:tcW w:w="1139" w:type="dxa"/>
          </w:tcPr>
          <w:p w14:paraId="09E1A758">
            <w:pPr>
              <w:jc w:val="right"/>
              <w:rPr>
                <w:sz w:val="18"/>
              </w:rPr>
            </w:pPr>
            <w:r>
              <w:rPr>
                <w:sz w:val="18"/>
              </w:rPr>
              <w:t>546</w:t>
            </w:r>
          </w:p>
        </w:tc>
        <w:tc>
          <w:tcPr>
            <w:tcW w:w="985" w:type="dxa"/>
          </w:tcPr>
          <w:p w14:paraId="30DD9052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7" w:type="dxa"/>
          </w:tcPr>
          <w:p w14:paraId="3EF659DA">
            <w:pPr>
              <w:jc w:val="right"/>
              <w:rPr>
                <w:sz w:val="18"/>
              </w:rPr>
            </w:pPr>
            <w:r>
              <w:rPr>
                <w:sz w:val="18"/>
              </w:rPr>
              <w:t>572</w:t>
            </w:r>
          </w:p>
        </w:tc>
        <w:tc>
          <w:tcPr>
            <w:tcW w:w="710" w:type="dxa"/>
          </w:tcPr>
          <w:p w14:paraId="0BE1E5A7">
            <w:pPr>
              <w:jc w:val="right"/>
              <w:rPr>
                <w:sz w:val="18"/>
              </w:rPr>
            </w:pPr>
            <w:r>
              <w:rPr>
                <w:sz w:val="18"/>
              </w:rPr>
              <w:t>430</w:t>
            </w:r>
          </w:p>
        </w:tc>
        <w:tc>
          <w:tcPr>
            <w:tcW w:w="710" w:type="dxa"/>
          </w:tcPr>
          <w:p w14:paraId="7433E8E5">
            <w:pPr>
              <w:jc w:val="right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851" w:type="dxa"/>
          </w:tcPr>
          <w:p w14:paraId="067A7FFF">
            <w:pPr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852" w:type="dxa"/>
          </w:tcPr>
          <w:p w14:paraId="248D1535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373553D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0A99EDD7">
            <w:pPr>
              <w:jc w:val="right"/>
              <w:rPr>
                <w:sz w:val="18"/>
              </w:rPr>
            </w:pPr>
            <w:r>
              <w:rPr>
                <w:sz w:val="18"/>
              </w:rPr>
              <w:t>444</w:t>
            </w:r>
          </w:p>
        </w:tc>
        <w:tc>
          <w:tcPr>
            <w:tcW w:w="1134" w:type="dxa"/>
          </w:tcPr>
          <w:p w14:paraId="4E45FB1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DBD8A39">
            <w:pPr>
              <w:jc w:val="right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992" w:type="dxa"/>
          </w:tcPr>
          <w:p w14:paraId="1B6C9EC0">
            <w:pPr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</w:tr>
      <w:tr w14:paraId="4FF7D9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004ABC81">
            <w:pPr>
              <w:rPr>
                <w:sz w:val="18"/>
              </w:rPr>
            </w:pPr>
            <w:r>
              <w:rPr>
                <w:sz w:val="18"/>
              </w:rPr>
              <w:t>34. Отдела регистрации и учета НП №2</w:t>
            </w:r>
          </w:p>
        </w:tc>
        <w:tc>
          <w:tcPr>
            <w:tcW w:w="1139" w:type="dxa"/>
          </w:tcPr>
          <w:p w14:paraId="4E2E3FCF">
            <w:pPr>
              <w:jc w:val="right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985" w:type="dxa"/>
          </w:tcPr>
          <w:p w14:paraId="5F52C2B6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7" w:type="dxa"/>
          </w:tcPr>
          <w:p w14:paraId="0504B888">
            <w:pPr>
              <w:jc w:val="right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10" w:type="dxa"/>
          </w:tcPr>
          <w:p w14:paraId="2127E8EA">
            <w:pPr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10" w:type="dxa"/>
          </w:tcPr>
          <w:p w14:paraId="131F12A1">
            <w:pPr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1" w:type="dxa"/>
          </w:tcPr>
          <w:p w14:paraId="2A1A781E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</w:tcPr>
          <w:p w14:paraId="547ED144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02F0AA7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47B86031">
            <w:pPr>
              <w:jc w:val="right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1134" w:type="dxa"/>
          </w:tcPr>
          <w:p w14:paraId="074F0222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118D0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255BDB46">
            <w:pPr>
              <w:jc w:val="right"/>
              <w:rPr>
                <w:sz w:val="18"/>
              </w:rPr>
            </w:pPr>
          </w:p>
        </w:tc>
      </w:tr>
      <w:tr w14:paraId="39FA35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 w:hRule="atLeast"/>
        </w:trPr>
        <w:tc>
          <w:tcPr>
            <w:tcW w:w="4253" w:type="dxa"/>
          </w:tcPr>
          <w:p w14:paraId="407B3C0B">
            <w:pPr>
              <w:rPr>
                <w:sz w:val="18"/>
              </w:rPr>
            </w:pPr>
            <w:r>
              <w:rPr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52BB4D08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</w:tcPr>
          <w:p w14:paraId="76872058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8F0B426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053BEA1A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690A8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690EA84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1081A2D2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8501619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136CA5AF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4A1CF3E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3C6C4A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</w:tcPr>
          <w:p w14:paraId="0B724628">
            <w:pPr>
              <w:jc w:val="right"/>
              <w:rPr>
                <w:sz w:val="18"/>
              </w:rPr>
            </w:pPr>
          </w:p>
        </w:tc>
      </w:tr>
      <w:tr w14:paraId="63A0C3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3EE31728">
            <w:pPr>
              <w:rPr>
                <w:sz w:val="18"/>
              </w:rPr>
            </w:pPr>
            <w:r>
              <w:rPr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28FC3CE3">
            <w:pPr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85" w:type="dxa"/>
          </w:tcPr>
          <w:p w14:paraId="6FB8A4C2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9958D95">
            <w:pPr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</w:tcPr>
          <w:p w14:paraId="19653E36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</w:tcPr>
          <w:p w14:paraId="5C10501E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</w:tcPr>
          <w:p w14:paraId="78DE791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9D79025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DC17E6F">
            <w:pPr>
              <w:jc w:val="right"/>
              <w:rPr>
                <w:b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731C3B7E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1D234271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CB8B1A7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</w:tcPr>
          <w:p w14:paraId="04845440">
            <w:pPr>
              <w:jc w:val="right"/>
              <w:rPr>
                <w:sz w:val="18"/>
              </w:rPr>
            </w:pPr>
          </w:p>
        </w:tc>
      </w:tr>
      <w:tr w14:paraId="594D4E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414B52DA">
            <w:pPr>
              <w:rPr>
                <w:sz w:val="18"/>
              </w:rPr>
            </w:pPr>
            <w:r>
              <w:rPr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01B6503D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</w:tcPr>
          <w:p w14:paraId="4A30DBDF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F6FDE31">
            <w:pPr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</w:tcPr>
          <w:p w14:paraId="11ABE907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B176240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</w:tcPr>
          <w:p w14:paraId="1B20E747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</w:tcPr>
          <w:p w14:paraId="585540D8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9A58532">
            <w:pPr>
              <w:jc w:val="right"/>
              <w:rPr>
                <w:b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3DF3AA21">
            <w:pPr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</w:tcPr>
          <w:p w14:paraId="47D27B18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0C93004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14403A9">
            <w:pPr>
              <w:jc w:val="right"/>
              <w:rPr>
                <w:sz w:val="18"/>
              </w:rPr>
            </w:pPr>
          </w:p>
        </w:tc>
      </w:tr>
      <w:tr w14:paraId="6A46B9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62F79B14">
            <w:pPr>
              <w:rPr>
                <w:sz w:val="18"/>
              </w:rPr>
            </w:pPr>
          </w:p>
        </w:tc>
        <w:tc>
          <w:tcPr>
            <w:tcW w:w="1139" w:type="dxa"/>
          </w:tcPr>
          <w:p w14:paraId="50053B49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73C0445F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20BDD16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C2D501D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1672813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2D793BF1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EFD5AA1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88A904D">
            <w:pPr>
              <w:jc w:val="right"/>
              <w:rPr>
                <w:b/>
                <w:sz w:val="18"/>
                <w:lang w:val="en-US"/>
              </w:rPr>
            </w:pPr>
          </w:p>
        </w:tc>
        <w:tc>
          <w:tcPr>
            <w:tcW w:w="852" w:type="dxa"/>
          </w:tcPr>
          <w:p w14:paraId="76CED48D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77BD2BB7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2F430D7B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3A690738">
            <w:pPr>
              <w:jc w:val="right"/>
              <w:rPr>
                <w:sz w:val="18"/>
              </w:rPr>
            </w:pPr>
          </w:p>
        </w:tc>
      </w:tr>
      <w:tr w14:paraId="4CA382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</w:tcPr>
          <w:p w14:paraId="21397765">
            <w:pPr>
              <w:rPr>
                <w:sz w:val="18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1139" w:type="dxa"/>
          </w:tcPr>
          <w:p w14:paraId="34A62C98">
            <w:pPr>
              <w:jc w:val="right"/>
              <w:rPr>
                <w:sz w:val="18"/>
              </w:rPr>
            </w:pPr>
            <w:r>
              <w:rPr>
                <w:sz w:val="18"/>
              </w:rPr>
              <w:t>1827</w:t>
            </w:r>
          </w:p>
        </w:tc>
        <w:tc>
          <w:tcPr>
            <w:tcW w:w="985" w:type="dxa"/>
          </w:tcPr>
          <w:p w14:paraId="660980F5">
            <w:pPr>
              <w:jc w:val="right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277" w:type="dxa"/>
          </w:tcPr>
          <w:p w14:paraId="15A52A9F">
            <w:pPr>
              <w:jc w:val="right"/>
              <w:rPr>
                <w:sz w:val="18"/>
              </w:rPr>
            </w:pPr>
            <w:r>
              <w:rPr>
                <w:sz w:val="18"/>
              </w:rPr>
              <w:t>1801</w:t>
            </w:r>
          </w:p>
        </w:tc>
        <w:tc>
          <w:tcPr>
            <w:tcW w:w="710" w:type="dxa"/>
          </w:tcPr>
          <w:p w14:paraId="7C60D3A6">
            <w:pPr>
              <w:jc w:val="right"/>
              <w:rPr>
                <w:sz w:val="18"/>
              </w:rPr>
            </w:pPr>
            <w:r>
              <w:rPr>
                <w:sz w:val="18"/>
              </w:rPr>
              <w:t>856</w:t>
            </w:r>
          </w:p>
        </w:tc>
        <w:tc>
          <w:tcPr>
            <w:tcW w:w="710" w:type="dxa"/>
          </w:tcPr>
          <w:p w14:paraId="29A488DB">
            <w:pPr>
              <w:jc w:val="right"/>
              <w:rPr>
                <w:sz w:val="18"/>
              </w:rPr>
            </w:pPr>
            <w:r>
              <w:rPr>
                <w:sz w:val="18"/>
              </w:rPr>
              <w:t>583</w:t>
            </w:r>
          </w:p>
        </w:tc>
        <w:tc>
          <w:tcPr>
            <w:tcW w:w="851" w:type="dxa"/>
          </w:tcPr>
          <w:p w14:paraId="282315A6">
            <w:pPr>
              <w:jc w:val="right"/>
              <w:rPr>
                <w:sz w:val="18"/>
              </w:rPr>
            </w:pPr>
            <w:r>
              <w:rPr>
                <w:sz w:val="18"/>
              </w:rPr>
              <w:t>369</w:t>
            </w:r>
          </w:p>
        </w:tc>
        <w:tc>
          <w:tcPr>
            <w:tcW w:w="852" w:type="dxa"/>
          </w:tcPr>
          <w:p w14:paraId="65023DD8">
            <w:pPr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20B7EAF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852" w:type="dxa"/>
          </w:tcPr>
          <w:p w14:paraId="2E07B2AD">
            <w:pPr>
              <w:jc w:val="right"/>
              <w:rPr>
                <w:sz w:val="18"/>
              </w:rPr>
            </w:pPr>
            <w:r>
              <w:rPr>
                <w:sz w:val="18"/>
              </w:rPr>
              <w:t>928</w:t>
            </w:r>
          </w:p>
        </w:tc>
        <w:tc>
          <w:tcPr>
            <w:tcW w:w="1134" w:type="dxa"/>
          </w:tcPr>
          <w:p w14:paraId="785E6C0A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963A9A0">
            <w:pPr>
              <w:jc w:val="right"/>
              <w:rPr>
                <w:sz w:val="18"/>
              </w:rPr>
            </w:pPr>
            <w:r>
              <w:rPr>
                <w:sz w:val="18"/>
              </w:rPr>
              <w:t>696</w:t>
            </w:r>
          </w:p>
        </w:tc>
        <w:tc>
          <w:tcPr>
            <w:tcW w:w="992" w:type="dxa"/>
          </w:tcPr>
          <w:p w14:paraId="5F6F51D7">
            <w:pPr>
              <w:jc w:val="right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</w:tr>
    </w:tbl>
    <w:p w14:paraId="520D9993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>
      <w:pgSz w:w="16834" w:h="11909" w:orient="landscape"/>
      <w:pgMar w:top="426" w:right="1440" w:bottom="142" w:left="1440" w:header="706" w:footer="70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120" w:legacyIndent="432"/>
      <w:lvlJc w:val="left"/>
      <w:pPr>
        <w:ind w:left="357" w:hanging="432"/>
      </w:pPr>
    </w:lvl>
    <w:lvl w:ilvl="1" w:tentative="0">
      <w:start w:val="1"/>
      <w:numFmt w:val="decimal"/>
      <w:pStyle w:val="3"/>
      <w:lvlText w:val="%1.%2."/>
      <w:legacy w:legacy="1" w:legacySpace="120" w:legacyIndent="576"/>
      <w:lvlJc w:val="left"/>
      <w:pPr>
        <w:ind w:left="933" w:hanging="576"/>
      </w:pPr>
    </w:lvl>
    <w:lvl w:ilvl="2" w:tentative="0">
      <w:start w:val="1"/>
      <w:numFmt w:val="decimal"/>
      <w:pStyle w:val="4"/>
      <w:lvlText w:val="%1.%2.%3."/>
      <w:legacy w:legacy="1" w:legacySpace="120" w:legacyIndent="720"/>
      <w:lvlJc w:val="left"/>
      <w:pPr>
        <w:ind w:left="1077" w:hanging="720"/>
      </w:pPr>
    </w:lvl>
    <w:lvl w:ilvl="3" w:tentative="0">
      <w:start w:val="1"/>
      <w:numFmt w:val="decimal"/>
      <w:pStyle w:val="5"/>
      <w:lvlText w:val="%1.%2.%3.%4."/>
      <w:legacy w:legacy="1" w:legacySpace="120" w:legacyIndent="864"/>
      <w:lvlJc w:val="left"/>
      <w:pPr>
        <w:ind w:left="1219" w:hanging="864"/>
      </w:pPr>
    </w:lvl>
    <w:lvl w:ilvl="4" w:tentative="0">
      <w:start w:val="1"/>
      <w:numFmt w:val="decimal"/>
      <w:pStyle w:val="6"/>
      <w:lvlText w:val="%1.%2.%3.%4.%5"/>
      <w:legacy w:legacy="1" w:legacySpace="120" w:legacyIndent="1008"/>
      <w:lvlJc w:val="left"/>
      <w:pPr>
        <w:ind w:left="1365" w:hanging="1008"/>
      </w:pPr>
    </w:lvl>
    <w:lvl w:ilvl="5" w:tentative="0">
      <w:start w:val="1"/>
      <w:numFmt w:val="decimal"/>
      <w:pStyle w:val="7"/>
      <w:lvlText w:val="%1.%2.%3.%4.%5.%6"/>
      <w:legacy w:legacy="1" w:legacySpace="120" w:legacyIndent="1152"/>
      <w:lvlJc w:val="left"/>
      <w:pPr>
        <w:ind w:left="1509" w:hanging="1152"/>
      </w:pPr>
    </w:lvl>
    <w:lvl w:ilvl="6" w:tentative="0">
      <w:start w:val="1"/>
      <w:numFmt w:val="decimal"/>
      <w:pStyle w:val="8"/>
      <w:lvlText w:val="%1.%2.%3.%4.%5.%6.%7"/>
      <w:legacy w:legacy="1" w:legacySpace="120" w:legacyIndent="1296"/>
      <w:lvlJc w:val="left"/>
      <w:pPr>
        <w:ind w:left="1653" w:hanging="1296"/>
      </w:pPr>
    </w:lvl>
    <w:lvl w:ilvl="7" w:tentative="0">
      <w:start w:val="1"/>
      <w:numFmt w:val="decimal"/>
      <w:pStyle w:val="9"/>
      <w:lvlText w:val="%1.%2.%3.%4.%5.%6.%7.%8"/>
      <w:legacy w:legacy="1" w:legacySpace="120" w:legacyIndent="1440"/>
      <w:lvlJc w:val="left"/>
      <w:pPr>
        <w:ind w:left="1797" w:hanging="1440"/>
      </w:pPr>
    </w:lvl>
    <w:lvl w:ilvl="8" w:tentative="0">
      <w:start w:val="1"/>
      <w:numFmt w:val="decimal"/>
      <w:pStyle w:val="10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142A1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039F5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04B26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1367F"/>
    <w:rsid w:val="00623CA8"/>
    <w:rsid w:val="006330EC"/>
    <w:rsid w:val="00637DB6"/>
    <w:rsid w:val="006531C5"/>
    <w:rsid w:val="00667F10"/>
    <w:rsid w:val="00673C11"/>
    <w:rsid w:val="00692966"/>
    <w:rsid w:val="006B1DC7"/>
    <w:rsid w:val="006F38C2"/>
    <w:rsid w:val="006F70A1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8D1381"/>
    <w:rsid w:val="0090438D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4024"/>
    <w:rsid w:val="00BD5598"/>
    <w:rsid w:val="00C2269C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743FB"/>
    <w:rsid w:val="00DB0842"/>
    <w:rsid w:val="00DC1FE1"/>
    <w:rsid w:val="00DC6914"/>
    <w:rsid w:val="00DD7456"/>
    <w:rsid w:val="00DE14C4"/>
    <w:rsid w:val="00E03E50"/>
    <w:rsid w:val="00E2052D"/>
    <w:rsid w:val="00E457A8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3B6F"/>
    <w:rsid w:val="00F94816"/>
    <w:rsid w:val="00FC53A5"/>
    <w:rsid w:val="00FE4E28"/>
    <w:rsid w:val="00FF0FDD"/>
    <w:rsid w:val="00FF5EC9"/>
    <w:rsid w:val="36C5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413</Words>
  <Characters>2357</Characters>
  <Lines>19</Lines>
  <Paragraphs>5</Paragraphs>
  <TotalTime>212</TotalTime>
  <ScaleCrop>false</ScaleCrop>
  <LinksUpToDate>false</LinksUpToDate>
  <CharactersWithSpaces>2765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2018-01-12T07:05:00Z</dcterms:created>
  <dc:creator>Масасина Светлана Леонидовна</dc:creator>
  <cp:lastModifiedBy>Fortuna</cp:lastModifiedBy>
  <dcterms:modified xsi:type="dcterms:W3CDTF">2026-02-04T02:56:34Z</dcterms:modified>
  <dc:title>Министерство Российской Федерации по налогам и сборам</dc:title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06B360C9761C4734AD5B7C640B54A99D_12</vt:lpwstr>
  </property>
</Properties>
</file>