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FD" w:rsidRPr="000E755F" w:rsidRDefault="005917FD" w:rsidP="005917FD">
      <w:pPr>
        <w:pStyle w:val="a3"/>
        <w:tabs>
          <w:tab w:val="left" w:pos="900"/>
        </w:tabs>
        <w:ind w:firstLine="540"/>
        <w:jc w:val="center"/>
        <w:rPr>
          <w:b/>
          <w:sz w:val="26"/>
          <w:szCs w:val="28"/>
        </w:rPr>
      </w:pPr>
      <w:r w:rsidRPr="000E755F">
        <w:rPr>
          <w:b/>
          <w:sz w:val="26"/>
          <w:szCs w:val="28"/>
        </w:rPr>
        <w:t xml:space="preserve">Объявление (информация) о приеме документов для участия в конкурсе на замещение вакантных должностей гражданской службы </w:t>
      </w:r>
      <w:r w:rsidR="00F65421" w:rsidRPr="000E755F">
        <w:rPr>
          <w:b/>
          <w:sz w:val="26"/>
          <w:szCs w:val="28"/>
        </w:rPr>
        <w:t xml:space="preserve">в </w:t>
      </w:r>
      <w:r w:rsidR="00492FC0">
        <w:rPr>
          <w:b/>
          <w:sz w:val="26"/>
          <w:szCs w:val="28"/>
        </w:rPr>
        <w:t xml:space="preserve"> И</w:t>
      </w:r>
      <w:r w:rsidR="00D14CB5">
        <w:rPr>
          <w:b/>
          <w:sz w:val="26"/>
          <w:szCs w:val="28"/>
        </w:rPr>
        <w:t>нспекции Федеральной налоговой службы по г</w:t>
      </w:r>
      <w:proofErr w:type="gramStart"/>
      <w:r w:rsidR="00D14CB5">
        <w:rPr>
          <w:b/>
          <w:sz w:val="26"/>
          <w:szCs w:val="28"/>
        </w:rPr>
        <w:t>.К</w:t>
      </w:r>
      <w:proofErr w:type="gramEnd"/>
      <w:r w:rsidR="00D14CB5">
        <w:rPr>
          <w:b/>
          <w:sz w:val="26"/>
          <w:szCs w:val="28"/>
        </w:rPr>
        <w:t xml:space="preserve">урску </w:t>
      </w:r>
    </w:p>
    <w:p w:rsidR="005917FD" w:rsidRDefault="003D1C16" w:rsidP="00D5683E">
      <w:pPr>
        <w:pStyle w:val="a3"/>
        <w:tabs>
          <w:tab w:val="left" w:pos="900"/>
        </w:tabs>
        <w:ind w:firstLine="540"/>
        <w:jc w:val="both"/>
        <w:rPr>
          <w:sz w:val="26"/>
          <w:szCs w:val="28"/>
        </w:rPr>
      </w:pPr>
      <w:r>
        <w:rPr>
          <w:sz w:val="26"/>
          <w:szCs w:val="28"/>
        </w:rPr>
        <w:t>Инспекция Федеральной налоговой службы по г.</w:t>
      </w:r>
      <w:r w:rsidR="007C4C13">
        <w:rPr>
          <w:sz w:val="26"/>
          <w:szCs w:val="28"/>
        </w:rPr>
        <w:t xml:space="preserve"> </w:t>
      </w:r>
      <w:r>
        <w:rPr>
          <w:sz w:val="26"/>
          <w:szCs w:val="28"/>
        </w:rPr>
        <w:t>Курску</w:t>
      </w:r>
      <w:r w:rsidR="00F65421">
        <w:rPr>
          <w:sz w:val="26"/>
          <w:szCs w:val="28"/>
        </w:rPr>
        <w:t xml:space="preserve"> (</w:t>
      </w:r>
      <w:r>
        <w:rPr>
          <w:sz w:val="26"/>
          <w:szCs w:val="28"/>
        </w:rPr>
        <w:t>305007</w:t>
      </w:r>
      <w:r w:rsidR="007C4C13">
        <w:rPr>
          <w:sz w:val="26"/>
          <w:szCs w:val="28"/>
        </w:rPr>
        <w:t>,</w:t>
      </w:r>
      <w:r>
        <w:rPr>
          <w:sz w:val="26"/>
          <w:szCs w:val="28"/>
        </w:rPr>
        <w:t xml:space="preserve"> </w:t>
      </w:r>
      <w:r w:rsidR="00F65421">
        <w:rPr>
          <w:sz w:val="26"/>
          <w:szCs w:val="28"/>
        </w:rPr>
        <w:t>г. Курск, ул. </w:t>
      </w:r>
      <w:r>
        <w:rPr>
          <w:sz w:val="26"/>
          <w:szCs w:val="28"/>
        </w:rPr>
        <w:t>Энгельса</w:t>
      </w:r>
      <w:r w:rsidR="00492FC0">
        <w:rPr>
          <w:sz w:val="26"/>
          <w:szCs w:val="28"/>
        </w:rPr>
        <w:t>, д.</w:t>
      </w:r>
      <w:r>
        <w:rPr>
          <w:sz w:val="26"/>
          <w:szCs w:val="28"/>
        </w:rPr>
        <w:t>115</w:t>
      </w:r>
      <w:r w:rsidR="005917FD" w:rsidRPr="00D346ED">
        <w:rPr>
          <w:sz w:val="26"/>
          <w:szCs w:val="28"/>
        </w:rPr>
        <w:t xml:space="preserve">, </w:t>
      </w:r>
      <w:r w:rsidR="00F65421">
        <w:rPr>
          <w:sz w:val="26"/>
          <w:szCs w:val="28"/>
        </w:rPr>
        <w:t>телеф</w:t>
      </w:r>
      <w:r w:rsidR="006C069E">
        <w:rPr>
          <w:sz w:val="26"/>
          <w:szCs w:val="28"/>
        </w:rPr>
        <w:t>акс</w:t>
      </w:r>
      <w:r w:rsidR="00F65421">
        <w:rPr>
          <w:sz w:val="26"/>
          <w:szCs w:val="28"/>
        </w:rPr>
        <w:t xml:space="preserve"> (4712) </w:t>
      </w:r>
      <w:r>
        <w:rPr>
          <w:sz w:val="26"/>
          <w:szCs w:val="28"/>
        </w:rPr>
        <w:t>72-20-11</w:t>
      </w:r>
      <w:r w:rsidR="007C4C13">
        <w:rPr>
          <w:sz w:val="26"/>
          <w:szCs w:val="28"/>
        </w:rPr>
        <w:t>)</w:t>
      </w:r>
      <w:r w:rsidR="00F65421">
        <w:rPr>
          <w:sz w:val="26"/>
          <w:szCs w:val="28"/>
        </w:rPr>
        <w:t xml:space="preserve">, </w:t>
      </w:r>
      <w:r w:rsidR="005917FD" w:rsidRPr="00D346ED">
        <w:rPr>
          <w:sz w:val="26"/>
          <w:szCs w:val="28"/>
        </w:rPr>
        <w:t>объявляет о приеме документов для участия в конкурсе на замещение вакантн</w:t>
      </w:r>
      <w:r w:rsidR="00A90397">
        <w:rPr>
          <w:sz w:val="26"/>
          <w:szCs w:val="28"/>
        </w:rPr>
        <w:t>ых</w:t>
      </w:r>
      <w:r w:rsidR="005917FD" w:rsidRPr="00D346ED">
        <w:rPr>
          <w:sz w:val="26"/>
          <w:szCs w:val="28"/>
        </w:rPr>
        <w:t xml:space="preserve"> должност</w:t>
      </w:r>
      <w:r w:rsidR="00A90397">
        <w:rPr>
          <w:sz w:val="26"/>
          <w:szCs w:val="28"/>
        </w:rPr>
        <w:t>ей</w:t>
      </w:r>
      <w:r w:rsidR="005917FD" w:rsidRPr="00D346ED">
        <w:rPr>
          <w:sz w:val="26"/>
          <w:szCs w:val="28"/>
        </w:rPr>
        <w:t xml:space="preserve"> государственной гражданской службы Российской Федерации в </w:t>
      </w:r>
      <w:r>
        <w:rPr>
          <w:sz w:val="26"/>
          <w:szCs w:val="28"/>
        </w:rPr>
        <w:t>Инспекции Федеральной налоговой службы по г</w:t>
      </w:r>
      <w:proofErr w:type="gramStart"/>
      <w:r>
        <w:rPr>
          <w:sz w:val="26"/>
          <w:szCs w:val="28"/>
        </w:rPr>
        <w:t>.К</w:t>
      </w:r>
      <w:proofErr w:type="gramEnd"/>
      <w:r>
        <w:rPr>
          <w:sz w:val="26"/>
          <w:szCs w:val="28"/>
        </w:rPr>
        <w:t xml:space="preserve">урску </w:t>
      </w:r>
      <w:r w:rsidR="005917FD">
        <w:rPr>
          <w:sz w:val="26"/>
          <w:szCs w:val="28"/>
        </w:rPr>
        <w:t xml:space="preserve"> (далее – конкурс)</w:t>
      </w:r>
      <w:r w:rsidR="005917FD" w:rsidRPr="00D346ED">
        <w:rPr>
          <w:sz w:val="26"/>
          <w:szCs w:val="28"/>
        </w:rPr>
        <w:t>:</w:t>
      </w:r>
    </w:p>
    <w:p w:rsidR="005917FD" w:rsidRPr="009223EB" w:rsidRDefault="005917FD" w:rsidP="005917FD">
      <w:pPr>
        <w:pStyle w:val="a3"/>
        <w:ind w:left="540"/>
        <w:jc w:val="both"/>
        <w:rPr>
          <w:sz w:val="12"/>
          <w:szCs w:val="28"/>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268"/>
        <w:gridCol w:w="1440"/>
        <w:gridCol w:w="6660"/>
      </w:tblGrid>
      <w:tr w:rsidR="00C228B5" w:rsidRPr="00E84975" w:rsidTr="00E84975">
        <w:tc>
          <w:tcPr>
            <w:tcW w:w="2268" w:type="dxa"/>
            <w:tcBorders>
              <w:top w:val="single" w:sz="4" w:space="0" w:color="auto"/>
              <w:bottom w:val="single" w:sz="4" w:space="0" w:color="auto"/>
            </w:tcBorders>
          </w:tcPr>
          <w:p w:rsidR="00C228B5" w:rsidRDefault="00C228B5" w:rsidP="00E84975">
            <w:pPr>
              <w:tabs>
                <w:tab w:val="left" w:pos="2520"/>
              </w:tabs>
              <w:jc w:val="center"/>
              <w:rPr>
                <w:sz w:val="21"/>
                <w:szCs w:val="25"/>
              </w:rPr>
            </w:pPr>
            <w:r w:rsidRPr="00E84975">
              <w:rPr>
                <w:sz w:val="21"/>
                <w:szCs w:val="25"/>
              </w:rPr>
              <w:t>Наименование должности, отдела</w:t>
            </w:r>
          </w:p>
          <w:p w:rsidR="00D5683E" w:rsidRPr="00E84975" w:rsidRDefault="00D5683E" w:rsidP="00E84975">
            <w:pPr>
              <w:tabs>
                <w:tab w:val="left" w:pos="2520"/>
              </w:tabs>
              <w:jc w:val="center"/>
              <w:rPr>
                <w:sz w:val="21"/>
                <w:szCs w:val="25"/>
              </w:rPr>
            </w:pPr>
          </w:p>
        </w:tc>
        <w:tc>
          <w:tcPr>
            <w:tcW w:w="144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Количество вакантных должностей</w:t>
            </w:r>
          </w:p>
        </w:tc>
        <w:tc>
          <w:tcPr>
            <w:tcW w:w="666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Квалификационные требования</w:t>
            </w:r>
          </w:p>
        </w:tc>
      </w:tr>
      <w:tr w:rsidR="00811440" w:rsidRPr="00E84975" w:rsidTr="00AF7222">
        <w:trPr>
          <w:trHeight w:val="5573"/>
        </w:trPr>
        <w:tc>
          <w:tcPr>
            <w:tcW w:w="2268" w:type="dxa"/>
            <w:tcBorders>
              <w:top w:val="single" w:sz="4" w:space="0" w:color="auto"/>
            </w:tcBorders>
          </w:tcPr>
          <w:p w:rsidR="00D5683E" w:rsidRPr="003F749B" w:rsidRDefault="00D5683E" w:rsidP="007C4C13">
            <w:pPr>
              <w:rPr>
                <w:sz w:val="24"/>
                <w:szCs w:val="24"/>
              </w:rPr>
            </w:pPr>
            <w:r w:rsidRPr="003F749B">
              <w:rPr>
                <w:sz w:val="24"/>
                <w:szCs w:val="24"/>
              </w:rPr>
              <w:t xml:space="preserve">Старший государственный </w:t>
            </w:r>
          </w:p>
          <w:p w:rsidR="00D5683E" w:rsidRPr="003F749B" w:rsidRDefault="00D5683E" w:rsidP="007C4C13">
            <w:pPr>
              <w:rPr>
                <w:sz w:val="24"/>
                <w:szCs w:val="24"/>
              </w:rPr>
            </w:pPr>
            <w:r w:rsidRPr="003F749B">
              <w:rPr>
                <w:sz w:val="24"/>
                <w:szCs w:val="24"/>
              </w:rPr>
              <w:t xml:space="preserve">налоговый </w:t>
            </w:r>
          </w:p>
          <w:p w:rsidR="00D5683E" w:rsidRPr="003F749B" w:rsidRDefault="00D5683E" w:rsidP="007C4C13">
            <w:pPr>
              <w:rPr>
                <w:sz w:val="24"/>
                <w:szCs w:val="24"/>
              </w:rPr>
            </w:pPr>
            <w:r w:rsidRPr="003F749B">
              <w:rPr>
                <w:sz w:val="24"/>
                <w:szCs w:val="24"/>
              </w:rPr>
              <w:t xml:space="preserve">инспектор отдела </w:t>
            </w:r>
            <w:r w:rsidR="003341FD" w:rsidRPr="003F749B">
              <w:rPr>
                <w:sz w:val="24"/>
                <w:szCs w:val="24"/>
              </w:rPr>
              <w:t>камеральных проверок №5</w:t>
            </w:r>
          </w:p>
          <w:p w:rsidR="00811440" w:rsidRPr="00E84975" w:rsidRDefault="00811440" w:rsidP="007C4C13">
            <w:pPr>
              <w:rPr>
                <w:sz w:val="28"/>
              </w:rPr>
            </w:pPr>
          </w:p>
          <w:p w:rsidR="004D6C99" w:rsidRPr="00DD7F39" w:rsidRDefault="004D6C99" w:rsidP="007C4C13">
            <w:pPr>
              <w:rPr>
                <w:sz w:val="26"/>
                <w:szCs w:val="26"/>
              </w:rPr>
            </w:pPr>
          </w:p>
          <w:p w:rsidR="004D6C99" w:rsidRDefault="004D6C99"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4D6C99" w:rsidRDefault="004D6C99" w:rsidP="007C4C13">
            <w:pPr>
              <w:rPr>
                <w:sz w:val="28"/>
              </w:rPr>
            </w:pPr>
          </w:p>
          <w:p w:rsidR="003F749B" w:rsidRDefault="003F749B" w:rsidP="007C4C13">
            <w:pPr>
              <w:rPr>
                <w:sz w:val="28"/>
              </w:rPr>
            </w:pPr>
          </w:p>
          <w:p w:rsidR="00437C97" w:rsidRDefault="00437C97" w:rsidP="007C4C13">
            <w:pPr>
              <w:rPr>
                <w:sz w:val="26"/>
                <w:szCs w:val="26"/>
              </w:rPr>
            </w:pPr>
          </w:p>
          <w:p w:rsidR="00437C97" w:rsidRDefault="00437C97" w:rsidP="007C4C13">
            <w:pPr>
              <w:rPr>
                <w:sz w:val="26"/>
                <w:szCs w:val="26"/>
              </w:rPr>
            </w:pPr>
          </w:p>
          <w:p w:rsidR="0055781A" w:rsidRDefault="0055781A" w:rsidP="007C4C13">
            <w:pPr>
              <w:rPr>
                <w:sz w:val="26"/>
                <w:szCs w:val="26"/>
              </w:rPr>
            </w:pPr>
          </w:p>
          <w:p w:rsidR="0055781A" w:rsidRDefault="0055781A" w:rsidP="007C4C13">
            <w:pPr>
              <w:rPr>
                <w:sz w:val="26"/>
                <w:szCs w:val="26"/>
              </w:rPr>
            </w:pPr>
          </w:p>
          <w:p w:rsidR="0055781A" w:rsidRDefault="0055781A" w:rsidP="007C4C13">
            <w:pPr>
              <w:rPr>
                <w:sz w:val="26"/>
                <w:szCs w:val="26"/>
              </w:rPr>
            </w:pPr>
          </w:p>
          <w:p w:rsidR="004D6C99" w:rsidRPr="00DD7F39" w:rsidRDefault="00BD3635" w:rsidP="007C4C13">
            <w:pPr>
              <w:rPr>
                <w:sz w:val="26"/>
                <w:szCs w:val="26"/>
              </w:rPr>
            </w:pPr>
            <w:r w:rsidRPr="00DD7F39">
              <w:rPr>
                <w:sz w:val="26"/>
                <w:szCs w:val="26"/>
              </w:rPr>
              <w:t xml:space="preserve">государственный налоговый  инспектор отдела </w:t>
            </w:r>
            <w:r w:rsidR="003341FD">
              <w:rPr>
                <w:sz w:val="26"/>
                <w:szCs w:val="26"/>
              </w:rPr>
              <w:t>камеральных проверок №5</w:t>
            </w:r>
          </w:p>
          <w:p w:rsidR="004D6C99" w:rsidRPr="00DD7F39" w:rsidRDefault="004D6C99" w:rsidP="007C4C13">
            <w:pPr>
              <w:rPr>
                <w:sz w:val="26"/>
                <w:szCs w:val="26"/>
              </w:rPr>
            </w:pPr>
          </w:p>
          <w:p w:rsidR="004D6C99" w:rsidRDefault="004D6C99" w:rsidP="007C4C13">
            <w:pPr>
              <w:rPr>
                <w:sz w:val="28"/>
              </w:rPr>
            </w:pPr>
          </w:p>
          <w:p w:rsidR="004D6C99" w:rsidRDefault="004D6C99" w:rsidP="007C4C13">
            <w:pPr>
              <w:rPr>
                <w:sz w:val="28"/>
              </w:rPr>
            </w:pPr>
          </w:p>
          <w:p w:rsidR="004D6C99" w:rsidRDefault="004D6C99" w:rsidP="007C4C13">
            <w:pPr>
              <w:rPr>
                <w:sz w:val="28"/>
              </w:rPr>
            </w:pPr>
          </w:p>
          <w:p w:rsidR="004D6C99" w:rsidRPr="00E84975" w:rsidRDefault="004D6C99" w:rsidP="007C4C13">
            <w:pPr>
              <w:rPr>
                <w:sz w:val="28"/>
              </w:rPr>
            </w:pPr>
          </w:p>
        </w:tc>
        <w:tc>
          <w:tcPr>
            <w:tcW w:w="1440" w:type="dxa"/>
            <w:tcBorders>
              <w:top w:val="single" w:sz="4" w:space="0" w:color="auto"/>
            </w:tcBorders>
          </w:tcPr>
          <w:p w:rsidR="002E79D7" w:rsidRPr="003F749B" w:rsidRDefault="006C1AC5" w:rsidP="007C691E">
            <w:pPr>
              <w:tabs>
                <w:tab w:val="left" w:pos="2520"/>
              </w:tabs>
              <w:jc w:val="center"/>
              <w:rPr>
                <w:sz w:val="24"/>
                <w:szCs w:val="24"/>
              </w:rPr>
            </w:pPr>
            <w:r w:rsidRPr="003F749B">
              <w:rPr>
                <w:sz w:val="24"/>
                <w:szCs w:val="24"/>
              </w:rPr>
              <w:t>3</w:t>
            </w: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2E79D7" w:rsidRPr="00E84975" w:rsidRDefault="002E79D7" w:rsidP="007C691E">
            <w:pPr>
              <w:tabs>
                <w:tab w:val="left" w:pos="2520"/>
              </w:tabs>
              <w:rPr>
                <w:sz w:val="28"/>
              </w:rPr>
            </w:pPr>
          </w:p>
          <w:p w:rsidR="004D6C99" w:rsidRDefault="004D6C99" w:rsidP="007C691E">
            <w:pPr>
              <w:tabs>
                <w:tab w:val="left" w:pos="2520"/>
              </w:tabs>
              <w:rPr>
                <w:sz w:val="28"/>
              </w:rPr>
            </w:pPr>
          </w:p>
          <w:p w:rsidR="004D6C99" w:rsidRDefault="004D6C99"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Default="002E79D7"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4C13" w:rsidRDefault="007C4C13" w:rsidP="007C691E">
            <w:pPr>
              <w:tabs>
                <w:tab w:val="left" w:pos="2520"/>
              </w:tabs>
              <w:rPr>
                <w:sz w:val="28"/>
              </w:rPr>
            </w:pPr>
          </w:p>
          <w:p w:rsidR="003F749B" w:rsidRDefault="003F749B" w:rsidP="007C691E">
            <w:pPr>
              <w:tabs>
                <w:tab w:val="left" w:pos="2520"/>
              </w:tabs>
              <w:rPr>
                <w:sz w:val="28"/>
              </w:rPr>
            </w:pPr>
          </w:p>
          <w:p w:rsidR="00437C97" w:rsidRDefault="007C691E" w:rsidP="007C691E">
            <w:pPr>
              <w:tabs>
                <w:tab w:val="left" w:pos="2520"/>
              </w:tabs>
              <w:rPr>
                <w:sz w:val="28"/>
              </w:rPr>
            </w:pPr>
            <w:r>
              <w:rPr>
                <w:sz w:val="28"/>
              </w:rPr>
              <w:t xml:space="preserve">     </w:t>
            </w:r>
          </w:p>
          <w:p w:rsidR="0055781A" w:rsidRDefault="0055781A" w:rsidP="007C691E">
            <w:pPr>
              <w:tabs>
                <w:tab w:val="left" w:pos="2520"/>
              </w:tabs>
              <w:rPr>
                <w:sz w:val="28"/>
              </w:rPr>
            </w:pPr>
          </w:p>
          <w:p w:rsidR="0055781A" w:rsidRDefault="0055781A" w:rsidP="007C691E">
            <w:pPr>
              <w:tabs>
                <w:tab w:val="left" w:pos="2520"/>
              </w:tabs>
              <w:rPr>
                <w:sz w:val="28"/>
              </w:rPr>
            </w:pPr>
          </w:p>
          <w:p w:rsidR="0055781A" w:rsidRDefault="0055781A" w:rsidP="007C691E">
            <w:pPr>
              <w:tabs>
                <w:tab w:val="left" w:pos="2520"/>
              </w:tabs>
              <w:rPr>
                <w:sz w:val="28"/>
              </w:rPr>
            </w:pPr>
          </w:p>
          <w:p w:rsidR="007C691E" w:rsidRPr="003F749B" w:rsidRDefault="007C691E" w:rsidP="007C691E">
            <w:pPr>
              <w:tabs>
                <w:tab w:val="left" w:pos="2520"/>
              </w:tabs>
              <w:rPr>
                <w:sz w:val="24"/>
                <w:szCs w:val="24"/>
              </w:rPr>
            </w:pPr>
            <w:r>
              <w:rPr>
                <w:sz w:val="28"/>
              </w:rPr>
              <w:t xml:space="preserve"> </w:t>
            </w:r>
            <w:r w:rsidRPr="003F749B">
              <w:rPr>
                <w:sz w:val="24"/>
                <w:szCs w:val="24"/>
              </w:rPr>
              <w:t>1</w:t>
            </w:r>
            <w:r w:rsidR="006C1AC5" w:rsidRPr="003F749B">
              <w:rPr>
                <w:sz w:val="24"/>
                <w:szCs w:val="24"/>
              </w:rPr>
              <w:t>0</w:t>
            </w:r>
          </w:p>
        </w:tc>
        <w:tc>
          <w:tcPr>
            <w:tcW w:w="6660" w:type="dxa"/>
            <w:tcBorders>
              <w:top w:val="single" w:sz="4" w:space="0" w:color="auto"/>
            </w:tcBorders>
          </w:tcPr>
          <w:p w:rsidR="00811440" w:rsidRPr="00E84975" w:rsidRDefault="003D1C16" w:rsidP="00E84975">
            <w:pPr>
              <w:autoSpaceDE w:val="0"/>
              <w:autoSpaceDN w:val="0"/>
              <w:adjustRightInd w:val="0"/>
              <w:ind w:firstLine="540"/>
              <w:jc w:val="both"/>
              <w:outlineLvl w:val="2"/>
              <w:rPr>
                <w:szCs w:val="26"/>
              </w:rPr>
            </w:pPr>
            <w:r>
              <w:rPr>
                <w:szCs w:val="26"/>
              </w:rPr>
              <w:t>Н</w:t>
            </w:r>
            <w:r w:rsidR="00811440" w:rsidRPr="00E84975">
              <w:rPr>
                <w:szCs w:val="26"/>
              </w:rPr>
              <w:t>аличие высшего</w:t>
            </w:r>
            <w:r w:rsidR="00AB2309">
              <w:rPr>
                <w:szCs w:val="26"/>
              </w:rPr>
              <w:t xml:space="preserve"> </w:t>
            </w:r>
            <w:r w:rsidR="00811440" w:rsidRPr="00E84975">
              <w:rPr>
                <w:szCs w:val="26"/>
              </w:rPr>
              <w:t xml:space="preserve"> образования в соответствии со </w:t>
            </w:r>
            <w:hyperlink r:id="rId8" w:history="1">
              <w:r w:rsidR="00811440" w:rsidRPr="00E84975">
                <w:rPr>
                  <w:rStyle w:val="a9"/>
                  <w:b w:val="0"/>
                  <w:color w:val="000000"/>
                  <w:szCs w:val="26"/>
                </w:rPr>
                <w:t>статьей 12</w:t>
              </w:r>
            </w:hyperlink>
            <w:r w:rsidR="00811440" w:rsidRPr="00E84975">
              <w:rPr>
                <w:szCs w:val="26"/>
              </w:rPr>
              <w:t xml:space="preserve"> Федерального закона от 27.07.2004 № 79-ФЗ «О государственной гражданской службе Российской Федерации»;</w:t>
            </w:r>
          </w:p>
          <w:p w:rsidR="00811440" w:rsidRDefault="00811440" w:rsidP="00E84975">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9" w:history="1">
              <w:r w:rsidRPr="00E84975">
                <w:rPr>
                  <w:rStyle w:val="a9"/>
                  <w:b w:val="0"/>
                  <w:color w:val="000000"/>
                  <w:szCs w:val="26"/>
                </w:rPr>
                <w:t>Указом</w:t>
              </w:r>
            </w:hyperlink>
            <w:r w:rsidRPr="00E84975">
              <w:rPr>
                <w:szCs w:val="26"/>
              </w:rPr>
              <w:t xml:space="preserve"> Президента Российской Федерации от </w:t>
            </w:r>
            <w:r w:rsidR="00AB2309">
              <w:rPr>
                <w:szCs w:val="26"/>
              </w:rPr>
              <w:t>16</w:t>
            </w:r>
            <w:r w:rsidRPr="00E84975">
              <w:rPr>
                <w:szCs w:val="26"/>
              </w:rPr>
              <w:t>.0</w:t>
            </w:r>
            <w:r w:rsidR="00AB2309">
              <w:rPr>
                <w:szCs w:val="26"/>
              </w:rPr>
              <w:t>1</w:t>
            </w:r>
            <w:r w:rsidRPr="00E84975">
              <w:rPr>
                <w:szCs w:val="26"/>
              </w:rPr>
              <w:t>.20</w:t>
            </w:r>
            <w:r w:rsidR="00AB2309">
              <w:rPr>
                <w:szCs w:val="26"/>
              </w:rPr>
              <w:t>17</w:t>
            </w:r>
            <w:r w:rsidRPr="00E84975">
              <w:rPr>
                <w:szCs w:val="26"/>
              </w:rPr>
              <w:t>  №</w:t>
            </w:r>
            <w:r w:rsidR="00AB2309">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sidR="00AB2309">
              <w:rPr>
                <w:szCs w:val="26"/>
              </w:rPr>
              <w:t xml:space="preserve">, направлению подготовки, </w:t>
            </w:r>
            <w:proofErr w:type="gramStart"/>
            <w:r w:rsidR="00AB2309">
              <w:rPr>
                <w:szCs w:val="26"/>
              </w:rPr>
              <w:t>который</w:t>
            </w:r>
            <w:proofErr w:type="gramEnd"/>
            <w:r w:rsidR="00AB2309">
              <w:rPr>
                <w:szCs w:val="26"/>
              </w:rPr>
              <w:t xml:space="preserve"> необходим для замещения должностей федеральной государственной гражданской службы</w:t>
            </w:r>
            <w:r w:rsidRPr="00E84975">
              <w:rPr>
                <w:szCs w:val="26"/>
              </w:rPr>
              <w:t>»;</w:t>
            </w:r>
          </w:p>
          <w:p w:rsidR="00D464A5" w:rsidRPr="00D464A5" w:rsidRDefault="00D464A5" w:rsidP="00D464A5">
            <w:pPr>
              <w:tabs>
                <w:tab w:val="left" w:pos="2520"/>
              </w:tabs>
              <w:ind w:firstLine="432"/>
              <w:jc w:val="both"/>
              <w:rPr>
                <w:bCs/>
              </w:rPr>
            </w:pPr>
            <w:r>
              <w:rPr>
                <w:bCs/>
              </w:rPr>
              <w:t xml:space="preserve"> </w:t>
            </w:r>
            <w:proofErr w:type="gramStart"/>
            <w:r w:rsidRPr="00D464A5">
              <w:rPr>
                <w:bCs/>
              </w:rPr>
              <w:t>наличие профессиональных знаний, включая знание Конституции Российской</w:t>
            </w:r>
            <w:r>
              <w:rPr>
                <w:bCs/>
              </w:rPr>
              <w:t xml:space="preserve"> </w:t>
            </w:r>
            <w:r w:rsidRPr="00D464A5">
              <w:rPr>
                <w:bCs/>
              </w:rPr>
              <w:t>Федерации, федеральных конституционных законов, федеральных законов, указов</w:t>
            </w:r>
            <w:r>
              <w:rPr>
                <w:bCs/>
              </w:rPr>
              <w:t xml:space="preserve"> </w:t>
            </w:r>
            <w:r w:rsidRPr="00D464A5">
              <w:rPr>
                <w:bCs/>
              </w:rPr>
              <w:t>Президента Российской Федерации и постановлений Правительства Российской</w:t>
            </w:r>
            <w:r>
              <w:rPr>
                <w:bCs/>
              </w:rPr>
              <w:t xml:space="preserve"> </w:t>
            </w:r>
            <w:r w:rsidRPr="00D464A5">
              <w:rPr>
                <w:bCs/>
              </w:rPr>
              <w:t>Федерации, иных нормативных актов и служебных документов, регулирующих</w:t>
            </w:r>
            <w:r>
              <w:rPr>
                <w:bCs/>
              </w:rPr>
              <w:t xml:space="preserve"> </w:t>
            </w:r>
            <w:r w:rsidRPr="00D464A5">
              <w:rPr>
                <w:bCs/>
              </w:rPr>
              <w:t>соответствующую сферу деятельности применительно к исполнению конкретных</w:t>
            </w:r>
            <w:r>
              <w:rPr>
                <w:bCs/>
              </w:rPr>
              <w:t xml:space="preserve"> </w:t>
            </w:r>
            <w:r w:rsidRPr="00D464A5">
              <w:rPr>
                <w:bCs/>
              </w:rPr>
              <w:t>должностных обязанностей, основ управления и организации труда, процесса</w:t>
            </w:r>
            <w:r>
              <w:rPr>
                <w:bCs/>
              </w:rPr>
              <w:t xml:space="preserve"> </w:t>
            </w:r>
            <w:r w:rsidRPr="00D464A5">
              <w:rPr>
                <w:bCs/>
              </w:rPr>
              <w:t>прохождения гражданской службы, норм делового общения, форм и методов работы с</w:t>
            </w:r>
            <w:r>
              <w:rPr>
                <w:bCs/>
              </w:rPr>
              <w:t xml:space="preserve"> </w:t>
            </w:r>
            <w:r w:rsidRPr="00D464A5">
              <w:rPr>
                <w:bCs/>
              </w:rPr>
              <w:t>применением автоматизированных средств управления, служебного</w:t>
            </w:r>
            <w:proofErr w:type="gramEnd"/>
            <w:r w:rsidRPr="00D464A5">
              <w:rPr>
                <w:bCs/>
              </w:rPr>
              <w:t xml:space="preserve"> распорядка</w:t>
            </w:r>
            <w:r>
              <w:rPr>
                <w:bCs/>
              </w:rPr>
              <w:t xml:space="preserve"> </w:t>
            </w:r>
            <w:r w:rsidRPr="00D464A5">
              <w:rPr>
                <w:bCs/>
              </w:rPr>
              <w:t>инспекции, порядка работы со служебной информацией, основ делопроизводства,</w:t>
            </w:r>
            <w:r>
              <w:rPr>
                <w:bCs/>
              </w:rPr>
              <w:t xml:space="preserve"> </w:t>
            </w:r>
            <w:r w:rsidRPr="00D464A5">
              <w:rPr>
                <w:bCs/>
              </w:rPr>
              <w:t>правил охраны труда и противопожарной безопасности; аппаратного и программного</w:t>
            </w:r>
            <w:r>
              <w:rPr>
                <w:bCs/>
              </w:rPr>
              <w:t xml:space="preserve"> </w:t>
            </w:r>
            <w:r w:rsidRPr="00D464A5">
              <w:rPr>
                <w:bCs/>
              </w:rPr>
              <w:t xml:space="preserve">обеспечения; возможностей и особенностей </w:t>
            </w:r>
            <w:proofErr w:type="gramStart"/>
            <w:r w:rsidRPr="00D464A5">
              <w:rPr>
                <w:bCs/>
              </w:rPr>
              <w:t>применения</w:t>
            </w:r>
            <w:proofErr w:type="gramEnd"/>
            <w:r w:rsidRPr="00D464A5">
              <w:rPr>
                <w:bCs/>
              </w:rPr>
              <w:t xml:space="preserve"> современных</w:t>
            </w:r>
            <w:r>
              <w:rPr>
                <w:bCs/>
              </w:rPr>
              <w:t xml:space="preserve"> </w:t>
            </w:r>
            <w:r w:rsidRPr="00D464A5">
              <w:rPr>
                <w:bCs/>
              </w:rPr>
              <w:t>информационно-коммуникационных технологий в государственных органах, включая</w:t>
            </w:r>
            <w:r>
              <w:rPr>
                <w:bCs/>
              </w:rPr>
              <w:t xml:space="preserve"> </w:t>
            </w:r>
            <w:r w:rsidRPr="00D464A5">
              <w:rPr>
                <w:bCs/>
              </w:rPr>
              <w:t>использование возможностей межведомственного документооборота; общих вопросов</w:t>
            </w:r>
            <w:r>
              <w:rPr>
                <w:bCs/>
              </w:rPr>
              <w:t xml:space="preserve"> </w:t>
            </w:r>
            <w:r w:rsidRPr="00D464A5">
              <w:rPr>
                <w:bCs/>
              </w:rPr>
              <w:t>в области обеспечения информационной безопасности;</w:t>
            </w:r>
          </w:p>
          <w:p w:rsidR="00D464A5" w:rsidRPr="00D464A5" w:rsidRDefault="00D464A5" w:rsidP="00D464A5">
            <w:pPr>
              <w:tabs>
                <w:tab w:val="left" w:pos="2520"/>
              </w:tabs>
              <w:ind w:firstLine="432"/>
              <w:jc w:val="both"/>
              <w:rPr>
                <w:bCs/>
              </w:rPr>
            </w:pPr>
            <w:proofErr w:type="gramStart"/>
            <w:r w:rsidRPr="00D464A5">
              <w:rPr>
                <w:bCs/>
              </w:rPr>
              <w:t>наличие профессиональных умений, необходимых для выполнения работы в</w:t>
            </w:r>
            <w:r>
              <w:rPr>
                <w:bCs/>
              </w:rPr>
              <w:t xml:space="preserve"> </w:t>
            </w:r>
            <w:r w:rsidRPr="00D464A5">
              <w:rPr>
                <w:bCs/>
              </w:rPr>
              <w:t>сфере, соответствующей направлению деятельности структурного подразделения,</w:t>
            </w:r>
            <w:r>
              <w:rPr>
                <w:bCs/>
              </w:rPr>
              <w:t xml:space="preserve"> </w:t>
            </w:r>
            <w:r w:rsidRPr="00D464A5">
              <w:rPr>
                <w:bCs/>
              </w:rPr>
              <w:t>осуществления экспертизы проектов нормативных правовых актов, обеспечения</w:t>
            </w:r>
            <w:r>
              <w:rPr>
                <w:bCs/>
              </w:rPr>
              <w:t xml:space="preserve"> </w:t>
            </w:r>
            <w:r w:rsidRPr="00D464A5">
              <w:rPr>
                <w:bCs/>
              </w:rPr>
              <w:t>выполнения поставленных руководством задач, эффективного планирования</w:t>
            </w:r>
            <w:r>
              <w:rPr>
                <w:bCs/>
              </w:rPr>
              <w:t xml:space="preserve"> </w:t>
            </w:r>
            <w:r w:rsidRPr="00D464A5">
              <w:rPr>
                <w:bCs/>
              </w:rPr>
              <w:t>служебного времени, анализа и прогнозирования деятельности в порученной сфере,</w:t>
            </w:r>
            <w:r>
              <w:rPr>
                <w:bCs/>
              </w:rPr>
              <w:t xml:space="preserve"> </w:t>
            </w:r>
            <w:r w:rsidRPr="00D464A5">
              <w:rPr>
                <w:bCs/>
              </w:rPr>
              <w:t>использования опыта и мнения коллег, работы с внутренними и периферийными</w:t>
            </w:r>
            <w:r>
              <w:rPr>
                <w:bCs/>
              </w:rPr>
              <w:t xml:space="preserve"> </w:t>
            </w:r>
            <w:r w:rsidRPr="00D464A5">
              <w:rPr>
                <w:bCs/>
              </w:rPr>
              <w:t>устройствами компьютера, информационно-коммуникационными сетями (в том числе</w:t>
            </w:r>
            <w:r>
              <w:rPr>
                <w:bCs/>
              </w:rPr>
              <w:t xml:space="preserve"> </w:t>
            </w:r>
            <w:r w:rsidRPr="00D464A5">
              <w:rPr>
                <w:bCs/>
              </w:rPr>
              <w:t>с сетью Интернет), в операционной системе, в</w:t>
            </w:r>
            <w:proofErr w:type="gramEnd"/>
            <w:r w:rsidRPr="00D464A5">
              <w:rPr>
                <w:bCs/>
              </w:rPr>
              <w:t xml:space="preserve"> текстовом </w:t>
            </w:r>
            <w:proofErr w:type="gramStart"/>
            <w:r w:rsidRPr="00D464A5">
              <w:rPr>
                <w:bCs/>
              </w:rPr>
              <w:t>редакторе</w:t>
            </w:r>
            <w:proofErr w:type="gramEnd"/>
            <w:r w:rsidRPr="00D464A5">
              <w:rPr>
                <w:bCs/>
              </w:rPr>
              <w:t>, с электронными</w:t>
            </w:r>
            <w:r>
              <w:rPr>
                <w:bCs/>
              </w:rPr>
              <w:t xml:space="preserve"> </w:t>
            </w:r>
            <w:r w:rsidRPr="00D464A5">
              <w:rPr>
                <w:bCs/>
              </w:rPr>
              <w:t>таблицами, с базами данных; управления электронной почтой; подготовки</w:t>
            </w:r>
          </w:p>
          <w:p w:rsidR="001A7D2B" w:rsidRDefault="00D464A5" w:rsidP="00152536">
            <w:pPr>
              <w:tabs>
                <w:tab w:val="left" w:pos="2520"/>
              </w:tabs>
              <w:jc w:val="both"/>
              <w:rPr>
                <w:bCs/>
              </w:rPr>
            </w:pPr>
            <w:r w:rsidRPr="00D464A5">
              <w:rPr>
                <w:bCs/>
              </w:rPr>
              <w:t>презентаций, использования графических объектов в электронных документах,</w:t>
            </w:r>
            <w:r w:rsidR="00152536">
              <w:rPr>
                <w:bCs/>
              </w:rPr>
              <w:t xml:space="preserve"> </w:t>
            </w:r>
            <w:r w:rsidRPr="00D464A5">
              <w:rPr>
                <w:bCs/>
              </w:rPr>
              <w:t>подготовки деловой корреспонденции и актов инспекции.</w:t>
            </w:r>
          </w:p>
          <w:p w:rsidR="00D53D9D" w:rsidRPr="00E84975" w:rsidRDefault="00D53D9D" w:rsidP="00572D36">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0"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D53D9D" w:rsidRDefault="00D53D9D" w:rsidP="00572D36">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1"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572D36" w:rsidRPr="00572D36" w:rsidRDefault="00572D36"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знаний, включая знание Конституции</w:t>
            </w:r>
            <w:r>
              <w:rPr>
                <w:sz w:val="20"/>
                <w:szCs w:val="20"/>
              </w:rPr>
              <w:t xml:space="preserve"> </w:t>
            </w:r>
            <w:r w:rsidRPr="00572D36">
              <w:rPr>
                <w:sz w:val="20"/>
                <w:szCs w:val="20"/>
              </w:rPr>
              <w:t>Российской Федерации, федеральных конституционных законов, федеральных</w:t>
            </w:r>
            <w:r>
              <w:rPr>
                <w:sz w:val="20"/>
                <w:szCs w:val="20"/>
              </w:rPr>
              <w:t xml:space="preserve"> </w:t>
            </w:r>
            <w:r w:rsidRPr="00572D36">
              <w:rPr>
                <w:sz w:val="20"/>
                <w:szCs w:val="20"/>
              </w:rPr>
              <w:t>законов, указов Президента Российской Федерации и постановлений Правительства</w:t>
            </w:r>
            <w:r>
              <w:rPr>
                <w:sz w:val="20"/>
                <w:szCs w:val="20"/>
              </w:rPr>
              <w:t xml:space="preserve"> </w:t>
            </w:r>
            <w:r w:rsidRPr="00572D36">
              <w:rPr>
                <w:sz w:val="20"/>
                <w:szCs w:val="20"/>
              </w:rPr>
              <w:t>Российской Федерации, иных нормативных актов и служебных документов,</w:t>
            </w:r>
            <w:r>
              <w:rPr>
                <w:sz w:val="20"/>
                <w:szCs w:val="20"/>
              </w:rPr>
              <w:t xml:space="preserve"> </w:t>
            </w:r>
            <w:r w:rsidRPr="00572D36">
              <w:rPr>
                <w:sz w:val="20"/>
                <w:szCs w:val="20"/>
              </w:rPr>
              <w:t>регулирующих соответствующую сферу деятельности применительно к исполнению</w:t>
            </w:r>
            <w:r>
              <w:rPr>
                <w:sz w:val="20"/>
                <w:szCs w:val="20"/>
              </w:rPr>
              <w:t xml:space="preserve"> </w:t>
            </w:r>
            <w:r w:rsidRPr="00572D36">
              <w:rPr>
                <w:sz w:val="20"/>
                <w:szCs w:val="20"/>
              </w:rPr>
              <w:t xml:space="preserve">конкретных должностных </w:t>
            </w:r>
            <w:r w:rsidRPr="00572D36">
              <w:rPr>
                <w:sz w:val="20"/>
                <w:szCs w:val="20"/>
              </w:rPr>
              <w:lastRenderedPageBreak/>
              <w:t>обязанностей, основ управления и организации труда,</w:t>
            </w:r>
            <w:r>
              <w:rPr>
                <w:sz w:val="20"/>
                <w:szCs w:val="20"/>
              </w:rPr>
              <w:t xml:space="preserve"> </w:t>
            </w:r>
            <w:r w:rsidRPr="00572D36">
              <w:rPr>
                <w:sz w:val="20"/>
                <w:szCs w:val="20"/>
              </w:rPr>
              <w:t>процесса прохождения гражданской службы, норм делового общения, форм и</w:t>
            </w:r>
            <w:r>
              <w:rPr>
                <w:sz w:val="20"/>
                <w:szCs w:val="20"/>
              </w:rPr>
              <w:t xml:space="preserve"> </w:t>
            </w:r>
            <w:r w:rsidRPr="00572D36">
              <w:rPr>
                <w:sz w:val="20"/>
                <w:szCs w:val="20"/>
              </w:rPr>
              <w:t>методов работы с применением автоматизированных средств управления,</w:t>
            </w:r>
            <w:proofErr w:type="gramEnd"/>
          </w:p>
          <w:p w:rsidR="00572D36" w:rsidRDefault="00572D36" w:rsidP="00572D36">
            <w:pPr>
              <w:pStyle w:val="Style136"/>
              <w:tabs>
                <w:tab w:val="left" w:pos="1044"/>
              </w:tabs>
              <w:spacing w:line="240" w:lineRule="auto"/>
              <w:ind w:firstLine="0"/>
              <w:rPr>
                <w:sz w:val="20"/>
                <w:szCs w:val="20"/>
              </w:rPr>
            </w:pPr>
            <w:r w:rsidRPr="00572D36">
              <w:rPr>
                <w:sz w:val="20"/>
                <w:szCs w:val="20"/>
              </w:rPr>
              <w:t>служебного распорядка инспекции, порядка работы со служебной информацией,</w:t>
            </w:r>
            <w:r>
              <w:rPr>
                <w:sz w:val="20"/>
                <w:szCs w:val="20"/>
              </w:rPr>
              <w:t xml:space="preserve"> </w:t>
            </w:r>
            <w:r w:rsidRPr="00572D36">
              <w:rPr>
                <w:sz w:val="20"/>
                <w:szCs w:val="20"/>
              </w:rPr>
              <w:t>основ делопроизводства, правил охраны труда и противопожарной безопасности;</w:t>
            </w:r>
            <w:r>
              <w:rPr>
                <w:sz w:val="20"/>
                <w:szCs w:val="20"/>
              </w:rPr>
              <w:t xml:space="preserve"> </w:t>
            </w:r>
            <w:r w:rsidRPr="00572D36">
              <w:rPr>
                <w:sz w:val="20"/>
                <w:szCs w:val="20"/>
              </w:rPr>
              <w:t>аппаратного и программного обеспечения; возможностей и особенностей</w:t>
            </w:r>
            <w:r>
              <w:rPr>
                <w:sz w:val="20"/>
                <w:szCs w:val="20"/>
              </w:rPr>
              <w:t xml:space="preserve"> </w:t>
            </w:r>
            <w:proofErr w:type="gramStart"/>
            <w:r w:rsidRPr="00572D36">
              <w:rPr>
                <w:sz w:val="20"/>
                <w:szCs w:val="20"/>
              </w:rPr>
              <w:t>применения</w:t>
            </w:r>
            <w:proofErr w:type="gramEnd"/>
            <w:r w:rsidRPr="00572D36">
              <w:rPr>
                <w:sz w:val="20"/>
                <w:szCs w:val="20"/>
              </w:rPr>
              <w:t xml:space="preserve"> современных информационно-коммуникационных технологий в</w:t>
            </w:r>
            <w:r>
              <w:rPr>
                <w:sz w:val="20"/>
                <w:szCs w:val="20"/>
              </w:rPr>
              <w:t xml:space="preserve"> </w:t>
            </w:r>
            <w:r w:rsidRPr="00572D36">
              <w:rPr>
                <w:sz w:val="20"/>
                <w:szCs w:val="20"/>
              </w:rPr>
              <w:t>государственных органах, включая использование возможностей</w:t>
            </w:r>
            <w:r>
              <w:rPr>
                <w:sz w:val="20"/>
                <w:szCs w:val="20"/>
              </w:rPr>
              <w:t xml:space="preserve"> </w:t>
            </w:r>
            <w:r w:rsidRPr="00572D36">
              <w:rPr>
                <w:sz w:val="20"/>
                <w:szCs w:val="20"/>
              </w:rPr>
              <w:t>межведомственного документооборота; общих вопросов в области обеспечения</w:t>
            </w:r>
            <w:r>
              <w:rPr>
                <w:sz w:val="20"/>
                <w:szCs w:val="20"/>
              </w:rPr>
              <w:t xml:space="preserve"> </w:t>
            </w:r>
            <w:r w:rsidRPr="00572D36">
              <w:rPr>
                <w:sz w:val="20"/>
                <w:szCs w:val="20"/>
              </w:rPr>
              <w:t>информационной безопасности;</w:t>
            </w:r>
            <w:r>
              <w:rPr>
                <w:sz w:val="20"/>
                <w:szCs w:val="20"/>
              </w:rPr>
              <w:t xml:space="preserve"> </w:t>
            </w:r>
          </w:p>
          <w:p w:rsidR="00572D36" w:rsidRPr="00572D36" w:rsidRDefault="00572D36"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умений, необходимых для выполнения работы</w:t>
            </w:r>
            <w:r>
              <w:rPr>
                <w:sz w:val="20"/>
                <w:szCs w:val="20"/>
              </w:rPr>
              <w:t xml:space="preserve"> </w:t>
            </w:r>
            <w:r w:rsidRPr="00572D36">
              <w:rPr>
                <w:sz w:val="20"/>
                <w:szCs w:val="20"/>
              </w:rPr>
              <w:t>в сфере, соответствующей направлению деятельности структурного подразделения,</w:t>
            </w:r>
            <w:r>
              <w:rPr>
                <w:sz w:val="20"/>
                <w:szCs w:val="20"/>
              </w:rPr>
              <w:t xml:space="preserve"> </w:t>
            </w:r>
            <w:r w:rsidRPr="00572D36">
              <w:rPr>
                <w:sz w:val="20"/>
                <w:szCs w:val="20"/>
              </w:rPr>
              <w:t>осуществления экспертизы проектов нормативных правовых актов, обеспечения</w:t>
            </w:r>
            <w:r>
              <w:rPr>
                <w:sz w:val="20"/>
                <w:szCs w:val="20"/>
              </w:rPr>
              <w:t xml:space="preserve"> </w:t>
            </w:r>
            <w:r w:rsidRPr="00572D36">
              <w:rPr>
                <w:sz w:val="20"/>
                <w:szCs w:val="20"/>
              </w:rPr>
              <w:t>выполнения поставленных руководством задач, эффективного планирования</w:t>
            </w:r>
            <w:r>
              <w:rPr>
                <w:sz w:val="20"/>
                <w:szCs w:val="20"/>
              </w:rPr>
              <w:t xml:space="preserve"> </w:t>
            </w:r>
            <w:r w:rsidRPr="00572D36">
              <w:rPr>
                <w:sz w:val="20"/>
                <w:szCs w:val="20"/>
              </w:rPr>
              <w:t>служебного времени, анализа и прогнозирования деятельности в порученной сфере,</w:t>
            </w:r>
            <w:r>
              <w:rPr>
                <w:sz w:val="20"/>
                <w:szCs w:val="20"/>
              </w:rPr>
              <w:t xml:space="preserve"> </w:t>
            </w:r>
            <w:r w:rsidRPr="00572D36">
              <w:rPr>
                <w:sz w:val="20"/>
                <w:szCs w:val="20"/>
              </w:rPr>
              <w:t>использования опыта и мнения коллег, работы с внутренними и периферийными</w:t>
            </w:r>
            <w:r>
              <w:rPr>
                <w:sz w:val="20"/>
                <w:szCs w:val="20"/>
              </w:rPr>
              <w:t xml:space="preserve"> </w:t>
            </w:r>
            <w:r w:rsidRPr="00572D36">
              <w:rPr>
                <w:sz w:val="20"/>
                <w:szCs w:val="20"/>
              </w:rPr>
              <w:t>устройствами компьютера, информационно-коммуникационными сетями (в том</w:t>
            </w:r>
            <w:r>
              <w:rPr>
                <w:sz w:val="20"/>
                <w:szCs w:val="20"/>
              </w:rPr>
              <w:t xml:space="preserve"> </w:t>
            </w:r>
            <w:r w:rsidRPr="00572D36">
              <w:rPr>
                <w:sz w:val="20"/>
                <w:szCs w:val="20"/>
              </w:rPr>
              <w:t>числе с сетью Интернет), в операционной системе, в</w:t>
            </w:r>
            <w:proofErr w:type="gramEnd"/>
            <w:r w:rsidRPr="00572D36">
              <w:rPr>
                <w:sz w:val="20"/>
                <w:szCs w:val="20"/>
              </w:rPr>
              <w:t xml:space="preserve"> текстовом </w:t>
            </w:r>
            <w:proofErr w:type="gramStart"/>
            <w:r w:rsidRPr="00572D36">
              <w:rPr>
                <w:sz w:val="20"/>
                <w:szCs w:val="20"/>
              </w:rPr>
              <w:t>редакторе</w:t>
            </w:r>
            <w:proofErr w:type="gramEnd"/>
            <w:r w:rsidRPr="00572D36">
              <w:rPr>
                <w:sz w:val="20"/>
                <w:szCs w:val="20"/>
              </w:rPr>
              <w:t>, с</w:t>
            </w:r>
            <w:r>
              <w:rPr>
                <w:sz w:val="20"/>
                <w:szCs w:val="20"/>
              </w:rPr>
              <w:t xml:space="preserve"> </w:t>
            </w:r>
            <w:r w:rsidRPr="00572D36">
              <w:rPr>
                <w:sz w:val="20"/>
                <w:szCs w:val="20"/>
              </w:rPr>
              <w:t>электронными таблицами, с базами данных; управления электронной почтой;</w:t>
            </w:r>
            <w:r>
              <w:rPr>
                <w:sz w:val="20"/>
                <w:szCs w:val="20"/>
              </w:rPr>
              <w:t xml:space="preserve"> </w:t>
            </w:r>
            <w:r w:rsidRPr="00572D36">
              <w:rPr>
                <w:sz w:val="20"/>
                <w:szCs w:val="20"/>
              </w:rPr>
              <w:t>подготовки презентаций, использования графических объектов в электронных</w:t>
            </w:r>
            <w:r>
              <w:rPr>
                <w:sz w:val="20"/>
                <w:szCs w:val="20"/>
              </w:rPr>
              <w:t xml:space="preserve"> </w:t>
            </w:r>
            <w:r w:rsidRPr="00572D36">
              <w:rPr>
                <w:sz w:val="20"/>
                <w:szCs w:val="20"/>
              </w:rPr>
              <w:t>документах, подготовки деловой корреспонденции и актов инспекции.</w:t>
            </w:r>
          </w:p>
          <w:p w:rsidR="003D1C16" w:rsidRPr="00E84975" w:rsidRDefault="003D1C16" w:rsidP="00152536">
            <w:pPr>
              <w:pStyle w:val="Style136"/>
              <w:widowControl/>
              <w:tabs>
                <w:tab w:val="left" w:pos="1044"/>
              </w:tabs>
              <w:ind w:firstLine="720"/>
              <w:rPr>
                <w:sz w:val="25"/>
                <w:szCs w:val="25"/>
              </w:rPr>
            </w:pPr>
          </w:p>
        </w:tc>
      </w:tr>
    </w:tbl>
    <w:p w:rsidR="005917FD" w:rsidRDefault="005917FD" w:rsidP="00FE5BCD">
      <w:pPr>
        <w:jc w:val="both"/>
        <w:rPr>
          <w:szCs w:val="28"/>
        </w:rPr>
      </w:pPr>
    </w:p>
    <w:p w:rsidR="00AF7222" w:rsidRDefault="00AF7222" w:rsidP="00FE5BCD">
      <w:pPr>
        <w:jc w:val="both"/>
        <w:rPr>
          <w:szCs w:val="28"/>
        </w:rPr>
      </w:pPr>
    </w:p>
    <w:p w:rsidR="00AF7222" w:rsidRDefault="00AF7222" w:rsidP="00FE5BCD">
      <w:pPr>
        <w:jc w:val="both"/>
        <w:rPr>
          <w:szCs w:val="28"/>
        </w:rPr>
      </w:pPr>
    </w:p>
    <w:p w:rsidR="00F75147" w:rsidRDefault="00F75147" w:rsidP="00F75147">
      <w:pPr>
        <w:spacing w:line="270" w:lineRule="atLeast"/>
        <w:jc w:val="center"/>
        <w:rPr>
          <w:color w:val="333333"/>
          <w:sz w:val="28"/>
          <w:szCs w:val="18"/>
        </w:rPr>
      </w:pPr>
      <w:r>
        <w:rPr>
          <w:color w:val="333333"/>
          <w:sz w:val="28"/>
          <w:szCs w:val="18"/>
        </w:rPr>
        <w:t xml:space="preserve">Денежное содержание федеральных государственных гражданских служащих </w:t>
      </w:r>
      <w:r>
        <w:rPr>
          <w:color w:val="333333"/>
          <w:sz w:val="28"/>
          <w:szCs w:val="18"/>
        </w:rPr>
        <w:br/>
      </w:r>
      <w:r w:rsidR="003D1C16">
        <w:rPr>
          <w:color w:val="333333"/>
          <w:sz w:val="28"/>
          <w:szCs w:val="18"/>
        </w:rPr>
        <w:t>Инспекции Федеральной налоговой службы по г</w:t>
      </w:r>
      <w:proofErr w:type="gramStart"/>
      <w:r w:rsidR="003D1C16">
        <w:rPr>
          <w:color w:val="333333"/>
          <w:sz w:val="28"/>
          <w:szCs w:val="18"/>
        </w:rPr>
        <w:t>.К</w:t>
      </w:r>
      <w:proofErr w:type="gramEnd"/>
      <w:r w:rsidR="003D1C16">
        <w:rPr>
          <w:color w:val="333333"/>
          <w:sz w:val="28"/>
          <w:szCs w:val="18"/>
        </w:rPr>
        <w:t>урску</w:t>
      </w:r>
      <w:r>
        <w:rPr>
          <w:color w:val="333333"/>
          <w:sz w:val="28"/>
          <w:szCs w:val="18"/>
        </w:rPr>
        <w:t xml:space="preserve"> состоит из:</w:t>
      </w:r>
    </w:p>
    <w:p w:rsidR="007C4C13" w:rsidRDefault="007C4C13" w:rsidP="00F75147">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44"/>
        <w:gridCol w:w="3543"/>
      </w:tblGrid>
      <w:tr w:rsidR="00913890" w:rsidTr="00855339">
        <w:tc>
          <w:tcPr>
            <w:tcW w:w="3227" w:type="dxa"/>
            <w:tcBorders>
              <w:top w:val="single" w:sz="4" w:space="0" w:color="auto"/>
              <w:left w:val="single" w:sz="4" w:space="0" w:color="auto"/>
              <w:bottom w:val="single" w:sz="4" w:space="0" w:color="auto"/>
              <w:right w:val="single" w:sz="4" w:space="0" w:color="auto"/>
            </w:tcBorders>
          </w:tcPr>
          <w:p w:rsidR="00913890" w:rsidRPr="00F75147" w:rsidRDefault="00913890" w:rsidP="00F75147">
            <w:pPr>
              <w:spacing w:line="270" w:lineRule="atLeast"/>
              <w:jc w:val="center"/>
              <w:rPr>
                <w:color w:val="333333"/>
                <w:sz w:val="28"/>
                <w:szCs w:val="18"/>
              </w:rPr>
            </w:pPr>
          </w:p>
        </w:tc>
        <w:tc>
          <w:tcPr>
            <w:tcW w:w="3544" w:type="dxa"/>
            <w:tcBorders>
              <w:top w:val="single" w:sz="4" w:space="0" w:color="auto"/>
              <w:left w:val="single" w:sz="4" w:space="0" w:color="auto"/>
              <w:bottom w:val="single" w:sz="4" w:space="0" w:color="auto"/>
              <w:right w:val="single" w:sz="4" w:space="0" w:color="auto"/>
            </w:tcBorders>
            <w:hideMark/>
          </w:tcPr>
          <w:p w:rsidR="00913890" w:rsidRPr="00C47966" w:rsidRDefault="00913890" w:rsidP="003D1C16">
            <w:pPr>
              <w:spacing w:line="270" w:lineRule="atLeast"/>
              <w:jc w:val="center"/>
              <w:rPr>
                <w:b/>
                <w:color w:val="333333"/>
              </w:rPr>
            </w:pPr>
            <w:r w:rsidRPr="00C47966">
              <w:rPr>
                <w:b/>
                <w:color w:val="333333"/>
              </w:rPr>
              <w:t xml:space="preserve"> </w:t>
            </w:r>
            <w:r w:rsidR="003D1C16">
              <w:rPr>
                <w:b/>
                <w:color w:val="333333"/>
              </w:rPr>
              <w:t>старший</w:t>
            </w:r>
            <w:r>
              <w:rPr>
                <w:b/>
                <w:color w:val="333333"/>
              </w:rPr>
              <w:t xml:space="preserve"> государственный налоговый инспектор</w:t>
            </w:r>
          </w:p>
        </w:tc>
        <w:tc>
          <w:tcPr>
            <w:tcW w:w="3543" w:type="dxa"/>
            <w:tcBorders>
              <w:top w:val="single" w:sz="4" w:space="0" w:color="auto"/>
              <w:left w:val="single" w:sz="4" w:space="0" w:color="auto"/>
              <w:bottom w:val="single" w:sz="4" w:space="0" w:color="auto"/>
              <w:right w:val="single" w:sz="4" w:space="0" w:color="auto"/>
            </w:tcBorders>
          </w:tcPr>
          <w:p w:rsidR="00855339" w:rsidRDefault="00913890" w:rsidP="00A90397">
            <w:pPr>
              <w:spacing w:line="270" w:lineRule="atLeast"/>
              <w:jc w:val="center"/>
              <w:rPr>
                <w:b/>
                <w:color w:val="333333"/>
              </w:rPr>
            </w:pPr>
            <w:r w:rsidRPr="00C47966">
              <w:rPr>
                <w:b/>
                <w:color w:val="333333"/>
              </w:rPr>
              <w:t xml:space="preserve"> </w:t>
            </w:r>
            <w:r>
              <w:rPr>
                <w:b/>
                <w:color w:val="333333"/>
              </w:rPr>
              <w:t xml:space="preserve">государственный налоговый </w:t>
            </w:r>
          </w:p>
          <w:p w:rsidR="00913890" w:rsidRPr="00C47966" w:rsidRDefault="00913890" w:rsidP="00A90397">
            <w:pPr>
              <w:spacing w:line="270" w:lineRule="atLeast"/>
              <w:jc w:val="center"/>
              <w:rPr>
                <w:b/>
                <w:color w:val="333333"/>
              </w:rPr>
            </w:pPr>
            <w:r>
              <w:rPr>
                <w:b/>
                <w:color w:val="333333"/>
              </w:rPr>
              <w:t>инспектор</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3D1C16" w:rsidP="00092A67">
            <w:pPr>
              <w:spacing w:line="270" w:lineRule="atLeast"/>
              <w:jc w:val="center"/>
            </w:pPr>
            <w:r>
              <w:t>4541</w:t>
            </w:r>
            <w:r w:rsidR="00913890" w:rsidRPr="00C14B74">
              <w:t xml:space="preserve"> 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092A67">
            <w:pPr>
              <w:spacing w:line="270" w:lineRule="atLeast"/>
              <w:jc w:val="center"/>
            </w:pPr>
            <w:r w:rsidRPr="00C14B74">
              <w:t>4036 руб.</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713B02">
            <w:pPr>
              <w:spacing w:line="270" w:lineRule="atLeast"/>
              <w:jc w:val="center"/>
            </w:pPr>
            <w:r w:rsidRPr="00C14B74">
              <w:t xml:space="preserve"> </w:t>
            </w:r>
            <w:r w:rsidR="00FC73AB">
              <w:t>1179;</w:t>
            </w:r>
            <w:r w:rsidR="0068712B">
              <w:t>1263;</w:t>
            </w:r>
            <w:r w:rsidRPr="00C14B74">
              <w:t>1515руб.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713B02">
            <w:pPr>
              <w:spacing w:line="270" w:lineRule="atLeast"/>
              <w:jc w:val="center"/>
            </w:pPr>
            <w:r w:rsidRPr="00C14B74">
              <w:t>1179; 1263</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F75147">
            <w:pPr>
              <w:spacing w:line="270" w:lineRule="atLeast"/>
              <w:jc w:val="center"/>
              <w:rPr>
                <w:color w:val="333333"/>
              </w:rPr>
            </w:pPr>
            <w:r w:rsidRPr="00C14B74">
              <w:rPr>
                <w:color w:val="333333"/>
              </w:rPr>
              <w:t>до 30%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до 30% должностного оклада</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FC73AB" w:rsidP="00FC73AB">
            <w:pPr>
              <w:spacing w:line="270" w:lineRule="atLeast"/>
              <w:jc w:val="center"/>
              <w:rPr>
                <w:color w:val="333333"/>
              </w:rPr>
            </w:pPr>
            <w:r>
              <w:rPr>
                <w:color w:val="333333"/>
              </w:rPr>
              <w:t>6</w:t>
            </w:r>
            <w:r w:rsidR="00913890" w:rsidRPr="00C14B74">
              <w:rPr>
                <w:color w:val="333333"/>
              </w:rPr>
              <w:t>0-</w:t>
            </w:r>
            <w:r>
              <w:rPr>
                <w:color w:val="333333"/>
              </w:rPr>
              <w:t>9</w:t>
            </w:r>
            <w:r w:rsidR="00913890" w:rsidRPr="00C14B74">
              <w:rPr>
                <w:color w:val="333333"/>
              </w:rPr>
              <w:t>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60-90% должностного оклада</w:t>
            </w:r>
          </w:p>
        </w:tc>
      </w:tr>
      <w:tr w:rsidR="009F3930" w:rsidTr="00855339">
        <w:trPr>
          <w:trHeight w:val="691"/>
        </w:trPr>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Материальной помощи</w:t>
            </w:r>
          </w:p>
        </w:tc>
        <w:tc>
          <w:tcPr>
            <w:tcW w:w="3544" w:type="dxa"/>
            <w:tcBorders>
              <w:top w:val="single" w:sz="4" w:space="0" w:color="auto"/>
              <w:left w:val="single" w:sz="4" w:space="0" w:color="auto"/>
              <w:bottom w:val="single" w:sz="4" w:space="0" w:color="auto"/>
              <w:right w:val="single" w:sz="4" w:space="0" w:color="auto"/>
            </w:tcBorders>
          </w:tcPr>
          <w:p w:rsidR="00C20CD4" w:rsidRPr="00C14B74" w:rsidRDefault="00C20CD4" w:rsidP="00C20CD4">
            <w:pPr>
              <w:pStyle w:val="a8"/>
              <w:spacing w:line="270" w:lineRule="atLeast"/>
              <w:jc w:val="center"/>
              <w:rPr>
                <w:color w:val="333333"/>
                <w:sz w:val="20"/>
                <w:szCs w:val="20"/>
              </w:rPr>
            </w:pPr>
            <w:r w:rsidRPr="00C14B74">
              <w:rPr>
                <w:color w:val="333333"/>
                <w:sz w:val="20"/>
                <w:szCs w:val="20"/>
              </w:rPr>
              <w:t xml:space="preserve">в соответствии с положением, </w:t>
            </w:r>
            <w:r w:rsidRPr="00C14B74">
              <w:rPr>
                <w:color w:val="333333"/>
                <w:sz w:val="20"/>
                <w:szCs w:val="20"/>
              </w:rPr>
              <w:lastRenderedPageBreak/>
              <w:t>утвержденным Представителем нанимателя</w:t>
            </w:r>
          </w:p>
          <w:p w:rsidR="009F3930" w:rsidRPr="00C14B74" w:rsidRDefault="009F3930" w:rsidP="00F75147">
            <w:pPr>
              <w:pStyle w:val="a8"/>
              <w:spacing w:line="270" w:lineRule="atLeast"/>
              <w:jc w:val="center"/>
              <w:rPr>
                <w:color w:val="333333"/>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lastRenderedPageBreak/>
              <w:t xml:space="preserve">в соответствии с положением, </w:t>
            </w:r>
            <w:r w:rsidRPr="00C14B74">
              <w:rPr>
                <w:color w:val="333333"/>
                <w:sz w:val="20"/>
                <w:szCs w:val="20"/>
              </w:rPr>
              <w:lastRenderedPageBreak/>
              <w:t>утвержденным Представителем нанимателя</w:t>
            </w:r>
          </w:p>
          <w:p w:rsidR="00C20CD4" w:rsidRPr="00C14B74" w:rsidRDefault="00C20CD4" w:rsidP="00F75147">
            <w:pPr>
              <w:pStyle w:val="a8"/>
              <w:spacing w:line="270" w:lineRule="atLeast"/>
              <w:jc w:val="center"/>
              <w:rPr>
                <w:color w:val="333333"/>
                <w:sz w:val="20"/>
                <w:szCs w:val="20"/>
              </w:rPr>
            </w:pPr>
          </w:p>
        </w:tc>
      </w:tr>
      <w:tr w:rsidR="00C20CD4" w:rsidTr="00855339">
        <w:tc>
          <w:tcPr>
            <w:tcW w:w="3227" w:type="dxa"/>
            <w:tcBorders>
              <w:top w:val="single" w:sz="4" w:space="0" w:color="auto"/>
              <w:left w:val="single" w:sz="4" w:space="0" w:color="auto"/>
              <w:bottom w:val="single" w:sz="4" w:space="0" w:color="auto"/>
              <w:right w:val="single" w:sz="4" w:space="0" w:color="auto"/>
            </w:tcBorders>
            <w:hideMark/>
          </w:tcPr>
          <w:p w:rsidR="00C20CD4" w:rsidRPr="00F75147" w:rsidRDefault="00C20CD4" w:rsidP="00F75147">
            <w:pPr>
              <w:pStyle w:val="a8"/>
              <w:spacing w:line="270" w:lineRule="atLeast"/>
              <w:jc w:val="center"/>
              <w:rPr>
                <w:color w:val="333333"/>
                <w:sz w:val="20"/>
                <w:szCs w:val="18"/>
              </w:rPr>
            </w:pPr>
            <w:r w:rsidRPr="00F75147">
              <w:rPr>
                <w:color w:val="333333"/>
                <w:sz w:val="20"/>
                <w:szCs w:val="18"/>
              </w:rPr>
              <w:lastRenderedPageBreak/>
              <w:t>Других выплат, предусмотренных соответствующими федеральными законами и иными нормативными правовыми актами</w:t>
            </w:r>
          </w:p>
        </w:tc>
        <w:tc>
          <w:tcPr>
            <w:tcW w:w="3544" w:type="dxa"/>
            <w:tcBorders>
              <w:top w:val="single" w:sz="4" w:space="0" w:color="auto"/>
              <w:left w:val="single" w:sz="4" w:space="0" w:color="auto"/>
              <w:bottom w:val="single" w:sz="4" w:space="0" w:color="auto"/>
              <w:right w:val="single" w:sz="4" w:space="0" w:color="auto"/>
            </w:tcBorders>
          </w:tcPr>
          <w:p w:rsidR="00C20CD4" w:rsidRPr="00F75147" w:rsidRDefault="00C20CD4" w:rsidP="00F75147">
            <w:pPr>
              <w:spacing w:line="270" w:lineRule="atLeast"/>
              <w:jc w:val="center"/>
              <w:rPr>
                <w:color w:val="333333"/>
                <w:sz w:val="28"/>
                <w:szCs w:val="18"/>
              </w:rPr>
            </w:pPr>
          </w:p>
        </w:tc>
        <w:tc>
          <w:tcPr>
            <w:tcW w:w="3543" w:type="dxa"/>
            <w:tcBorders>
              <w:top w:val="single" w:sz="4" w:space="0" w:color="auto"/>
              <w:left w:val="single" w:sz="4" w:space="0" w:color="auto"/>
              <w:bottom w:val="single" w:sz="4" w:space="0" w:color="auto"/>
              <w:right w:val="single" w:sz="4" w:space="0" w:color="auto"/>
            </w:tcBorders>
          </w:tcPr>
          <w:p w:rsidR="00C20CD4" w:rsidRPr="00F75147" w:rsidRDefault="00C20CD4" w:rsidP="00F109CC">
            <w:pPr>
              <w:spacing w:line="270" w:lineRule="atLeast"/>
              <w:jc w:val="center"/>
              <w:rPr>
                <w:color w:val="333333"/>
                <w:sz w:val="28"/>
                <w:szCs w:val="18"/>
              </w:rPr>
            </w:pPr>
          </w:p>
        </w:tc>
      </w:tr>
    </w:tbl>
    <w:p w:rsidR="00B56A0C" w:rsidRDefault="00B56A0C" w:rsidP="00C228B5">
      <w:pPr>
        <w:spacing w:line="270" w:lineRule="atLeast"/>
        <w:jc w:val="center"/>
        <w:rPr>
          <w:color w:val="333333"/>
          <w:sz w:val="28"/>
          <w:szCs w:val="18"/>
        </w:rPr>
      </w:pPr>
    </w:p>
    <w:p w:rsidR="00F75147" w:rsidRDefault="00E16F8A" w:rsidP="00C228B5">
      <w:pPr>
        <w:spacing w:line="270" w:lineRule="atLeast"/>
        <w:jc w:val="center"/>
        <w:rPr>
          <w:color w:val="333333"/>
          <w:sz w:val="28"/>
          <w:szCs w:val="18"/>
        </w:rPr>
      </w:pPr>
      <w:r>
        <w:rPr>
          <w:color w:val="333333"/>
          <w:sz w:val="28"/>
          <w:szCs w:val="18"/>
        </w:rPr>
        <w:t>Краткое описание</w:t>
      </w:r>
      <w:r w:rsidR="00F75147">
        <w:rPr>
          <w:color w:val="333333"/>
          <w:sz w:val="28"/>
          <w:szCs w:val="18"/>
        </w:rPr>
        <w:t xml:space="preserve"> должностных обязанностей</w:t>
      </w:r>
    </w:p>
    <w:p w:rsidR="00B56A0C" w:rsidRDefault="00B56A0C" w:rsidP="00C228B5">
      <w:pPr>
        <w:spacing w:line="270" w:lineRule="atLeast"/>
        <w:jc w:val="center"/>
        <w:rPr>
          <w:color w:val="333333"/>
          <w:sz w:val="2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761"/>
      </w:tblGrid>
      <w:tr w:rsidR="00F75147" w:rsidRPr="0037246C" w:rsidTr="00297DA9">
        <w:trPr>
          <w:trHeight w:val="1320"/>
        </w:trPr>
        <w:tc>
          <w:tcPr>
            <w:tcW w:w="2660" w:type="dxa"/>
            <w:vAlign w:val="center"/>
          </w:tcPr>
          <w:p w:rsidR="009D15CD" w:rsidRDefault="00FC73AB" w:rsidP="00623933">
            <w:pPr>
              <w:spacing w:line="270" w:lineRule="atLeast"/>
              <w:rPr>
                <w:color w:val="333333"/>
                <w:sz w:val="24"/>
                <w:szCs w:val="24"/>
              </w:rPr>
            </w:pPr>
            <w:r>
              <w:rPr>
                <w:color w:val="333333"/>
                <w:sz w:val="24"/>
                <w:szCs w:val="24"/>
              </w:rPr>
              <w:t xml:space="preserve">Старший </w:t>
            </w:r>
            <w:r w:rsidR="00991B8C">
              <w:rPr>
                <w:color w:val="333333"/>
                <w:sz w:val="24"/>
                <w:szCs w:val="24"/>
              </w:rPr>
              <w:t xml:space="preserve">государственный налоговый инспектор отдела </w:t>
            </w:r>
            <w:r w:rsidR="00DA5138">
              <w:rPr>
                <w:color w:val="333333"/>
                <w:sz w:val="24"/>
                <w:szCs w:val="24"/>
              </w:rPr>
              <w:t>камеральных проверок №5</w:t>
            </w:r>
            <w:r w:rsidR="006C1AC5">
              <w:rPr>
                <w:color w:val="333333"/>
                <w:sz w:val="24"/>
                <w:szCs w:val="24"/>
              </w:rPr>
              <w:t xml:space="preserve"> (2 вакансии)</w:t>
            </w:r>
            <w:r w:rsidR="00B77EE2">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2F22C7" w:rsidRDefault="002F22C7" w:rsidP="009D15CD">
            <w:pPr>
              <w:spacing w:line="270" w:lineRule="atLeast"/>
              <w:rPr>
                <w:color w:val="333333"/>
                <w:sz w:val="24"/>
                <w:szCs w:val="24"/>
              </w:rPr>
            </w:pPr>
          </w:p>
          <w:p w:rsidR="00B77EE2" w:rsidRDefault="00B77EE2" w:rsidP="009D15CD">
            <w:pPr>
              <w:spacing w:line="270" w:lineRule="atLeast"/>
              <w:rPr>
                <w:color w:val="333333"/>
                <w:sz w:val="24"/>
                <w:szCs w:val="24"/>
              </w:rPr>
            </w:pPr>
          </w:p>
          <w:p w:rsidR="00B77EE2" w:rsidRDefault="00B77EE2" w:rsidP="009D15CD">
            <w:pPr>
              <w:spacing w:line="270" w:lineRule="atLeast"/>
              <w:rPr>
                <w:color w:val="333333"/>
                <w:sz w:val="24"/>
                <w:szCs w:val="24"/>
              </w:rPr>
            </w:pPr>
          </w:p>
          <w:p w:rsidR="00B77EE2" w:rsidRDefault="00B77EE2" w:rsidP="009D15CD">
            <w:pPr>
              <w:spacing w:line="270" w:lineRule="atLeast"/>
              <w:rPr>
                <w:color w:val="333333"/>
                <w:sz w:val="24"/>
                <w:szCs w:val="24"/>
              </w:rPr>
            </w:pPr>
          </w:p>
          <w:p w:rsidR="00B77EE2" w:rsidRDefault="00B77EE2" w:rsidP="009D15CD">
            <w:pPr>
              <w:spacing w:line="270" w:lineRule="atLeast"/>
              <w:rPr>
                <w:color w:val="333333"/>
                <w:sz w:val="24"/>
                <w:szCs w:val="24"/>
              </w:rPr>
            </w:pPr>
          </w:p>
          <w:p w:rsidR="00502BCB" w:rsidRDefault="00502BCB" w:rsidP="009D15CD">
            <w:pPr>
              <w:spacing w:line="270" w:lineRule="atLeast"/>
              <w:rPr>
                <w:color w:val="333333"/>
                <w:sz w:val="24"/>
                <w:szCs w:val="24"/>
              </w:rPr>
            </w:pPr>
          </w:p>
          <w:p w:rsidR="009D15CD" w:rsidRDefault="003126E9" w:rsidP="009D15CD">
            <w:pPr>
              <w:spacing w:line="270" w:lineRule="atLeast"/>
              <w:rPr>
                <w:color w:val="333333"/>
                <w:sz w:val="24"/>
                <w:szCs w:val="24"/>
              </w:rPr>
            </w:pPr>
            <w:r>
              <w:rPr>
                <w:color w:val="333333"/>
                <w:sz w:val="24"/>
                <w:szCs w:val="24"/>
              </w:rPr>
              <w:t>Г</w:t>
            </w:r>
            <w:r w:rsidR="009D15CD">
              <w:rPr>
                <w:color w:val="333333"/>
                <w:sz w:val="24"/>
                <w:szCs w:val="24"/>
              </w:rPr>
              <w:t>осударственный налоговый инспектор</w:t>
            </w:r>
            <w:r w:rsidR="009D15CD" w:rsidRPr="0037246C">
              <w:rPr>
                <w:color w:val="333333"/>
                <w:sz w:val="24"/>
                <w:szCs w:val="24"/>
              </w:rPr>
              <w:t xml:space="preserve"> отдела </w:t>
            </w:r>
            <w:r w:rsidR="00DA5138">
              <w:rPr>
                <w:color w:val="333333"/>
                <w:sz w:val="24"/>
                <w:szCs w:val="24"/>
              </w:rPr>
              <w:t>камеральных проверок №5</w:t>
            </w:r>
            <w:r w:rsidR="002F22C7">
              <w:rPr>
                <w:color w:val="333333"/>
                <w:sz w:val="24"/>
                <w:szCs w:val="24"/>
              </w:rPr>
              <w:t xml:space="preserve"> (8 вакансий)</w:t>
            </w:r>
            <w:r w:rsidR="008F6517">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E077F" w:rsidRDefault="007E077F" w:rsidP="009D15CD">
            <w:pPr>
              <w:spacing w:line="270" w:lineRule="atLeast"/>
              <w:rPr>
                <w:color w:val="333333"/>
                <w:sz w:val="24"/>
                <w:szCs w:val="24"/>
              </w:rPr>
            </w:pPr>
          </w:p>
          <w:p w:rsidR="008C4193" w:rsidRPr="008C4193" w:rsidRDefault="003649B2" w:rsidP="008C4193">
            <w:pPr>
              <w:autoSpaceDE w:val="0"/>
              <w:autoSpaceDN w:val="0"/>
              <w:adjustRightInd w:val="0"/>
              <w:jc w:val="both"/>
              <w:rPr>
                <w:color w:val="000000"/>
                <w:sz w:val="24"/>
                <w:szCs w:val="24"/>
              </w:rPr>
            </w:pPr>
            <w:r>
              <w:rPr>
                <w:color w:val="333333"/>
                <w:sz w:val="24"/>
                <w:szCs w:val="24"/>
              </w:rPr>
              <w:lastRenderedPageBreak/>
              <w:t xml:space="preserve">Старший государственный налоговый инспектор отдела </w:t>
            </w:r>
            <w:r w:rsidR="00DA5138">
              <w:rPr>
                <w:color w:val="333333"/>
                <w:sz w:val="24"/>
                <w:szCs w:val="24"/>
              </w:rPr>
              <w:t>камеральных проверок №5</w:t>
            </w:r>
            <w:r>
              <w:rPr>
                <w:color w:val="333333"/>
                <w:sz w:val="24"/>
                <w:szCs w:val="24"/>
              </w:rPr>
              <w:t xml:space="preserve"> (1 вакансия</w:t>
            </w:r>
            <w:r w:rsidRPr="008C4193">
              <w:rPr>
                <w:color w:val="333333"/>
                <w:sz w:val="24"/>
                <w:szCs w:val="24"/>
              </w:rPr>
              <w:t>)</w:t>
            </w:r>
            <w:r w:rsidR="008C4193" w:rsidRPr="008C4193">
              <w:rPr>
                <w:color w:val="000000"/>
                <w:sz w:val="26"/>
                <w:szCs w:val="26"/>
              </w:rPr>
              <w:t xml:space="preserve"> </w:t>
            </w:r>
          </w:p>
          <w:p w:rsidR="003649B2" w:rsidRDefault="003649B2" w:rsidP="003649B2">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333A29" w:rsidRDefault="00333A29" w:rsidP="00547151">
            <w:pPr>
              <w:spacing w:line="270" w:lineRule="atLeast"/>
              <w:rPr>
                <w:color w:val="333333"/>
                <w:sz w:val="24"/>
                <w:szCs w:val="24"/>
              </w:rPr>
            </w:pPr>
          </w:p>
          <w:p w:rsidR="008C4193" w:rsidRDefault="008C4193" w:rsidP="00547151">
            <w:pPr>
              <w:spacing w:line="270" w:lineRule="atLeast"/>
              <w:rPr>
                <w:color w:val="333333"/>
                <w:sz w:val="24"/>
                <w:szCs w:val="24"/>
              </w:rPr>
            </w:pPr>
          </w:p>
          <w:p w:rsidR="008C4193" w:rsidRDefault="008C4193" w:rsidP="00547151">
            <w:pPr>
              <w:spacing w:line="270" w:lineRule="atLeast"/>
              <w:rPr>
                <w:color w:val="333333"/>
                <w:sz w:val="24"/>
                <w:szCs w:val="24"/>
              </w:rPr>
            </w:pPr>
          </w:p>
          <w:p w:rsidR="00F604D2" w:rsidRDefault="00F604D2" w:rsidP="00547151">
            <w:pPr>
              <w:spacing w:line="270" w:lineRule="atLeast"/>
              <w:rPr>
                <w:color w:val="333333"/>
                <w:sz w:val="24"/>
                <w:szCs w:val="24"/>
              </w:rPr>
            </w:pPr>
          </w:p>
          <w:p w:rsidR="00F604D2" w:rsidRDefault="00F604D2" w:rsidP="00547151">
            <w:pPr>
              <w:spacing w:line="270" w:lineRule="atLeast"/>
              <w:rPr>
                <w:color w:val="333333"/>
                <w:sz w:val="24"/>
                <w:szCs w:val="24"/>
              </w:rPr>
            </w:pPr>
          </w:p>
          <w:p w:rsidR="0011528E" w:rsidRPr="0011528E" w:rsidRDefault="00547151" w:rsidP="0011528E">
            <w:pPr>
              <w:autoSpaceDE w:val="0"/>
              <w:autoSpaceDN w:val="0"/>
              <w:adjustRightInd w:val="0"/>
              <w:jc w:val="both"/>
              <w:rPr>
                <w:color w:val="000000"/>
                <w:sz w:val="24"/>
                <w:szCs w:val="24"/>
              </w:rPr>
            </w:pPr>
            <w:r>
              <w:rPr>
                <w:color w:val="333333"/>
                <w:sz w:val="24"/>
                <w:szCs w:val="24"/>
              </w:rPr>
              <w:t>Государственный налоговый инспектор</w:t>
            </w:r>
            <w:r w:rsidRPr="0037246C">
              <w:rPr>
                <w:color w:val="333333"/>
                <w:sz w:val="24"/>
                <w:szCs w:val="24"/>
              </w:rPr>
              <w:t xml:space="preserve"> отдела </w:t>
            </w:r>
            <w:r w:rsidR="00DA5138">
              <w:rPr>
                <w:color w:val="333333"/>
                <w:sz w:val="24"/>
                <w:szCs w:val="24"/>
              </w:rPr>
              <w:t>камеральных проверок №5</w:t>
            </w:r>
            <w:r>
              <w:rPr>
                <w:color w:val="333333"/>
                <w:sz w:val="24"/>
                <w:szCs w:val="24"/>
              </w:rPr>
              <w:t xml:space="preserve"> (</w:t>
            </w:r>
            <w:r w:rsidR="00DA5138">
              <w:rPr>
                <w:color w:val="333333"/>
                <w:sz w:val="24"/>
                <w:szCs w:val="24"/>
              </w:rPr>
              <w:t>2</w:t>
            </w:r>
            <w:r>
              <w:rPr>
                <w:color w:val="333333"/>
                <w:sz w:val="24"/>
                <w:szCs w:val="24"/>
              </w:rPr>
              <w:t xml:space="preserve"> ваканси</w:t>
            </w:r>
            <w:r w:rsidR="00DA5138">
              <w:rPr>
                <w:color w:val="333333"/>
                <w:sz w:val="24"/>
                <w:szCs w:val="24"/>
              </w:rPr>
              <w:t>и</w:t>
            </w:r>
            <w:r>
              <w:rPr>
                <w:color w:val="333333"/>
                <w:sz w:val="24"/>
                <w:szCs w:val="24"/>
              </w:rPr>
              <w:t>)</w:t>
            </w:r>
            <w:r w:rsidR="0011528E">
              <w:rPr>
                <w:color w:val="333333"/>
                <w:sz w:val="24"/>
                <w:szCs w:val="24"/>
              </w:rPr>
              <w:t xml:space="preserve"> </w:t>
            </w:r>
          </w:p>
          <w:p w:rsidR="00547151" w:rsidRDefault="00547151" w:rsidP="00547151">
            <w:pPr>
              <w:spacing w:line="270" w:lineRule="atLeast"/>
              <w:rPr>
                <w:color w:val="333333"/>
                <w:sz w:val="24"/>
                <w:szCs w:val="24"/>
              </w:rPr>
            </w:pPr>
            <w:r>
              <w:rPr>
                <w:color w:val="333333"/>
                <w:sz w:val="24"/>
                <w:szCs w:val="24"/>
              </w:rPr>
              <w:t>.</w:t>
            </w:r>
          </w:p>
          <w:p w:rsidR="007A12A0" w:rsidRDefault="007A12A0" w:rsidP="009D15CD">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Pr="0037246C" w:rsidRDefault="009D15CD" w:rsidP="00623933">
            <w:pPr>
              <w:spacing w:line="270" w:lineRule="atLeast"/>
              <w:rPr>
                <w:color w:val="333333"/>
                <w:sz w:val="24"/>
                <w:szCs w:val="24"/>
              </w:rPr>
            </w:pPr>
          </w:p>
        </w:tc>
        <w:tc>
          <w:tcPr>
            <w:tcW w:w="7761" w:type="dxa"/>
          </w:tcPr>
          <w:p w:rsidR="00B77EE2" w:rsidRPr="00B77EE2" w:rsidRDefault="00B77EE2" w:rsidP="00B77EE2">
            <w:pPr>
              <w:autoSpaceDE w:val="0"/>
              <w:autoSpaceDN w:val="0"/>
              <w:adjustRightInd w:val="0"/>
              <w:ind w:left="207"/>
              <w:jc w:val="both"/>
              <w:rPr>
                <w:bCs/>
                <w:sz w:val="24"/>
                <w:szCs w:val="24"/>
              </w:rPr>
            </w:pPr>
            <w:r w:rsidRPr="00B77EE2">
              <w:rPr>
                <w:sz w:val="24"/>
                <w:szCs w:val="24"/>
              </w:rPr>
              <w:lastRenderedPageBreak/>
              <w:t xml:space="preserve">- </w:t>
            </w:r>
            <w:proofErr w:type="gramStart"/>
            <w:r w:rsidRPr="00B77EE2">
              <w:rPr>
                <w:sz w:val="24"/>
                <w:szCs w:val="24"/>
              </w:rPr>
              <w:t>Контроль за</w:t>
            </w:r>
            <w:proofErr w:type="gramEnd"/>
            <w:r w:rsidRPr="00B77EE2">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 </w:t>
            </w:r>
          </w:p>
          <w:p w:rsidR="00B77EE2" w:rsidRPr="00B77EE2" w:rsidRDefault="00B77EE2" w:rsidP="00B77EE2">
            <w:pPr>
              <w:autoSpaceDE w:val="0"/>
              <w:autoSpaceDN w:val="0"/>
              <w:adjustRightInd w:val="0"/>
              <w:ind w:left="207"/>
              <w:jc w:val="both"/>
              <w:rPr>
                <w:sz w:val="24"/>
                <w:szCs w:val="24"/>
              </w:rPr>
            </w:pPr>
            <w:r w:rsidRPr="00B77EE2">
              <w:rPr>
                <w:bCs/>
                <w:sz w:val="24"/>
                <w:szCs w:val="24"/>
              </w:rPr>
              <w:t xml:space="preserve">- администрирование  страховых взносов на обязательное пенсионное страхование (ОПС), на обязательное социальное страхование на случай временной нетрудоспособности </w:t>
            </w:r>
            <w:r w:rsidRPr="00B77EE2">
              <w:rPr>
                <w:b/>
                <w:bCs/>
                <w:sz w:val="24"/>
                <w:szCs w:val="24"/>
              </w:rPr>
              <w:t xml:space="preserve"> </w:t>
            </w:r>
            <w:r w:rsidRPr="00B77EE2">
              <w:rPr>
                <w:bCs/>
                <w:sz w:val="24"/>
                <w:szCs w:val="24"/>
              </w:rPr>
              <w:t xml:space="preserve">и в связи с материнством (ОСС и на случай </w:t>
            </w:r>
            <w:proofErr w:type="spellStart"/>
            <w:r w:rsidRPr="00B77EE2">
              <w:rPr>
                <w:bCs/>
                <w:sz w:val="24"/>
                <w:szCs w:val="24"/>
              </w:rPr>
              <w:t>ВНиМ</w:t>
            </w:r>
            <w:proofErr w:type="spellEnd"/>
            <w:r w:rsidRPr="00B77EE2">
              <w:rPr>
                <w:bCs/>
                <w:sz w:val="24"/>
                <w:szCs w:val="24"/>
              </w:rPr>
              <w:t>) и на обязательное медицинское страхование (ОМС) лиц</w:t>
            </w:r>
            <w:r w:rsidRPr="00B77EE2">
              <w:rPr>
                <w:sz w:val="24"/>
                <w:szCs w:val="24"/>
              </w:rPr>
              <w:t xml:space="preserve"> в соответствии со списком </w:t>
            </w:r>
            <w:proofErr w:type="spellStart"/>
            <w:r w:rsidRPr="00B77EE2">
              <w:rPr>
                <w:sz w:val="24"/>
                <w:szCs w:val="24"/>
              </w:rPr>
              <w:t>администрируемых</w:t>
            </w:r>
            <w:proofErr w:type="spellEnd"/>
            <w:r w:rsidRPr="00B77EE2">
              <w:rPr>
                <w:sz w:val="24"/>
                <w:szCs w:val="24"/>
              </w:rPr>
              <w:t xml:space="preserve"> отделом  налогоплательщиков;</w:t>
            </w:r>
          </w:p>
          <w:p w:rsidR="00B77EE2" w:rsidRPr="00B77EE2" w:rsidRDefault="00B77EE2" w:rsidP="00B77EE2">
            <w:pPr>
              <w:autoSpaceDE w:val="0"/>
              <w:autoSpaceDN w:val="0"/>
              <w:adjustRightInd w:val="0"/>
              <w:ind w:left="207"/>
              <w:jc w:val="both"/>
              <w:rPr>
                <w:sz w:val="24"/>
                <w:szCs w:val="24"/>
              </w:rPr>
            </w:pPr>
            <w:r w:rsidRPr="00B77EE2">
              <w:rPr>
                <w:sz w:val="24"/>
                <w:szCs w:val="24"/>
              </w:rPr>
              <w:t xml:space="preserve">- </w:t>
            </w:r>
            <w:proofErr w:type="gramStart"/>
            <w:r w:rsidRPr="00B77EE2">
              <w:rPr>
                <w:sz w:val="24"/>
                <w:szCs w:val="24"/>
              </w:rPr>
              <w:t>контроль за</w:t>
            </w:r>
            <w:proofErr w:type="gramEnd"/>
            <w:r w:rsidRPr="00B77EE2">
              <w:rPr>
                <w:sz w:val="24"/>
                <w:szCs w:val="24"/>
              </w:rPr>
              <w:t xml:space="preserve"> полнотой  исчисления, правильностью перечисления в бюджет страховых взносов и своевременностью  представления расчетов по страховым взносам и др. обязанности;</w:t>
            </w:r>
          </w:p>
          <w:p w:rsidR="00B77EE2" w:rsidRPr="00B77EE2" w:rsidRDefault="00B77EE2" w:rsidP="00B77EE2">
            <w:pPr>
              <w:ind w:left="284"/>
              <w:jc w:val="both"/>
              <w:rPr>
                <w:sz w:val="24"/>
                <w:szCs w:val="24"/>
              </w:rPr>
            </w:pPr>
            <w:r w:rsidRPr="00B77EE2">
              <w:rPr>
                <w:sz w:val="24"/>
                <w:szCs w:val="24"/>
              </w:rPr>
              <w:t>- составление актов налоговой проверки и подготовка проектов решений о привлечении (либо об отказе в привлечении) к налоговой ответственности по результатам проведенных камеральных проверок  расчетов по страховым взносам и др. обязанности;</w:t>
            </w:r>
          </w:p>
          <w:p w:rsidR="00B77EE2" w:rsidRPr="00C0287D" w:rsidRDefault="00B77EE2" w:rsidP="00B77EE2">
            <w:pPr>
              <w:ind w:left="284"/>
              <w:jc w:val="both"/>
              <w:rPr>
                <w:bCs/>
                <w:sz w:val="26"/>
                <w:szCs w:val="26"/>
              </w:rPr>
            </w:pPr>
            <w:r w:rsidRPr="00B77EE2">
              <w:rPr>
                <w:sz w:val="24"/>
                <w:szCs w:val="24"/>
              </w:rPr>
              <w:t xml:space="preserve">- контроль за </w:t>
            </w:r>
            <w:r w:rsidRPr="00B77EE2">
              <w:rPr>
                <w:bCs/>
                <w:sz w:val="24"/>
                <w:szCs w:val="24"/>
              </w:rPr>
              <w:t>своевременным, полным и достоверным отражением всех показателей в следующих режимах системы ЭОД: «Ввод и обработка налоговых документов» «ПИК Доход», «Оперативно-бухгалтерский учет», и др</w:t>
            </w:r>
            <w:proofErr w:type="gramStart"/>
            <w:r w:rsidRPr="00B77EE2">
              <w:rPr>
                <w:bCs/>
                <w:sz w:val="24"/>
                <w:szCs w:val="24"/>
              </w:rPr>
              <w:t>.о</w:t>
            </w:r>
            <w:proofErr w:type="gramEnd"/>
            <w:r w:rsidRPr="00B77EE2">
              <w:rPr>
                <w:bCs/>
                <w:sz w:val="24"/>
                <w:szCs w:val="24"/>
              </w:rPr>
              <w:t>бязанности.</w:t>
            </w:r>
            <w:r w:rsidRPr="00C0287D">
              <w:rPr>
                <w:bCs/>
                <w:sz w:val="26"/>
                <w:szCs w:val="26"/>
              </w:rPr>
              <w:t xml:space="preserve"> </w:t>
            </w:r>
          </w:p>
          <w:p w:rsidR="00B77EE2" w:rsidRPr="002F22C7" w:rsidRDefault="00B77EE2" w:rsidP="00B77EE2">
            <w:pPr>
              <w:autoSpaceDE w:val="0"/>
              <w:autoSpaceDN w:val="0"/>
              <w:adjustRightInd w:val="0"/>
              <w:ind w:left="207"/>
              <w:jc w:val="both"/>
              <w:rPr>
                <w:bCs/>
              </w:rPr>
            </w:pPr>
          </w:p>
          <w:p w:rsidR="005264D3" w:rsidRPr="005264D3" w:rsidRDefault="005264D3" w:rsidP="005264D3">
            <w:pPr>
              <w:autoSpaceDE w:val="0"/>
              <w:autoSpaceDN w:val="0"/>
              <w:adjustRightInd w:val="0"/>
              <w:ind w:left="207"/>
              <w:jc w:val="both"/>
              <w:rPr>
                <w:bCs/>
                <w:sz w:val="24"/>
                <w:szCs w:val="24"/>
              </w:rPr>
            </w:pPr>
            <w:r w:rsidRPr="00C0287D">
              <w:rPr>
                <w:sz w:val="26"/>
                <w:szCs w:val="26"/>
              </w:rPr>
              <w:t xml:space="preserve">- </w:t>
            </w:r>
            <w:proofErr w:type="gramStart"/>
            <w:r w:rsidRPr="005264D3">
              <w:rPr>
                <w:sz w:val="24"/>
                <w:szCs w:val="24"/>
              </w:rPr>
              <w:t>Контроль за</w:t>
            </w:r>
            <w:proofErr w:type="gramEnd"/>
            <w:r w:rsidRPr="005264D3">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 </w:t>
            </w:r>
          </w:p>
          <w:p w:rsidR="005264D3" w:rsidRPr="005264D3" w:rsidRDefault="005264D3" w:rsidP="005264D3">
            <w:pPr>
              <w:autoSpaceDE w:val="0"/>
              <w:autoSpaceDN w:val="0"/>
              <w:adjustRightInd w:val="0"/>
              <w:ind w:left="207"/>
              <w:jc w:val="both"/>
              <w:rPr>
                <w:sz w:val="24"/>
                <w:szCs w:val="24"/>
              </w:rPr>
            </w:pPr>
            <w:r w:rsidRPr="005264D3">
              <w:rPr>
                <w:bCs/>
                <w:sz w:val="24"/>
                <w:szCs w:val="24"/>
              </w:rPr>
              <w:t xml:space="preserve">- администрирование  страховых взносов на обязательное пенсионное страхование (ОПС), на обязательное социальное страхование на случай временной нетрудоспособности </w:t>
            </w:r>
            <w:r w:rsidRPr="005264D3">
              <w:rPr>
                <w:b/>
                <w:bCs/>
                <w:sz w:val="24"/>
                <w:szCs w:val="24"/>
              </w:rPr>
              <w:t xml:space="preserve"> </w:t>
            </w:r>
            <w:r w:rsidRPr="005264D3">
              <w:rPr>
                <w:bCs/>
                <w:sz w:val="24"/>
                <w:szCs w:val="24"/>
              </w:rPr>
              <w:t xml:space="preserve">и в связи с материнством (ОСС и на случай </w:t>
            </w:r>
            <w:proofErr w:type="spellStart"/>
            <w:r w:rsidRPr="005264D3">
              <w:rPr>
                <w:bCs/>
                <w:sz w:val="24"/>
                <w:szCs w:val="24"/>
              </w:rPr>
              <w:t>ВНиМ</w:t>
            </w:r>
            <w:proofErr w:type="spellEnd"/>
            <w:r w:rsidRPr="005264D3">
              <w:rPr>
                <w:bCs/>
                <w:sz w:val="24"/>
                <w:szCs w:val="24"/>
              </w:rPr>
              <w:t>) и на обязательное медицинское страхование (ОМС) лиц</w:t>
            </w:r>
            <w:r w:rsidRPr="005264D3">
              <w:rPr>
                <w:sz w:val="24"/>
                <w:szCs w:val="24"/>
              </w:rPr>
              <w:t xml:space="preserve"> в соответствии со списком </w:t>
            </w:r>
            <w:proofErr w:type="spellStart"/>
            <w:r w:rsidRPr="005264D3">
              <w:rPr>
                <w:sz w:val="24"/>
                <w:szCs w:val="24"/>
              </w:rPr>
              <w:t>администрируемых</w:t>
            </w:r>
            <w:proofErr w:type="spellEnd"/>
            <w:r w:rsidRPr="005264D3">
              <w:rPr>
                <w:sz w:val="24"/>
                <w:szCs w:val="24"/>
              </w:rPr>
              <w:t xml:space="preserve"> отделом  налогоплательщиков;</w:t>
            </w:r>
          </w:p>
          <w:p w:rsidR="005264D3" w:rsidRPr="005264D3" w:rsidRDefault="005264D3" w:rsidP="005264D3">
            <w:pPr>
              <w:autoSpaceDE w:val="0"/>
              <w:autoSpaceDN w:val="0"/>
              <w:adjustRightInd w:val="0"/>
              <w:ind w:left="207"/>
              <w:jc w:val="both"/>
              <w:rPr>
                <w:sz w:val="24"/>
                <w:szCs w:val="24"/>
              </w:rPr>
            </w:pPr>
            <w:r w:rsidRPr="005264D3">
              <w:rPr>
                <w:sz w:val="24"/>
                <w:szCs w:val="24"/>
              </w:rPr>
              <w:t xml:space="preserve">- </w:t>
            </w:r>
            <w:proofErr w:type="gramStart"/>
            <w:r w:rsidRPr="005264D3">
              <w:rPr>
                <w:sz w:val="24"/>
                <w:szCs w:val="24"/>
              </w:rPr>
              <w:t>контроль за</w:t>
            </w:r>
            <w:proofErr w:type="gramEnd"/>
            <w:r w:rsidRPr="005264D3">
              <w:rPr>
                <w:sz w:val="24"/>
                <w:szCs w:val="24"/>
              </w:rPr>
              <w:t xml:space="preserve"> полнотой  исчисления, правильностью перечисления в бюджет страховых взносов и своевременностью  представления расчетов по страховым взносам и др. обязанности;</w:t>
            </w:r>
          </w:p>
          <w:p w:rsidR="005264D3" w:rsidRPr="005264D3" w:rsidRDefault="005264D3" w:rsidP="005264D3">
            <w:pPr>
              <w:ind w:left="284"/>
              <w:jc w:val="both"/>
              <w:rPr>
                <w:sz w:val="24"/>
                <w:szCs w:val="24"/>
              </w:rPr>
            </w:pPr>
            <w:r w:rsidRPr="005264D3">
              <w:rPr>
                <w:sz w:val="24"/>
                <w:szCs w:val="24"/>
              </w:rPr>
              <w:t>- составление актов налоговой проверки и подготовка проектов решений о привлечении (либо об отказе в привлечении) к налоговой ответственности по результатам проведенных камеральных проверок  расчетов по страховым взносам и др. обязанности.</w:t>
            </w:r>
          </w:p>
          <w:p w:rsidR="008C4193" w:rsidRDefault="008C4193" w:rsidP="008C4193">
            <w:pPr>
              <w:autoSpaceDE w:val="0"/>
              <w:autoSpaceDN w:val="0"/>
              <w:adjustRightInd w:val="0"/>
              <w:ind w:firstLine="540"/>
              <w:jc w:val="both"/>
              <w:rPr>
                <w:b/>
                <w:color w:val="000000"/>
                <w:sz w:val="26"/>
                <w:szCs w:val="26"/>
                <w:u w:val="single"/>
              </w:rPr>
            </w:pPr>
          </w:p>
          <w:p w:rsidR="008C4193" w:rsidRPr="008C4193" w:rsidRDefault="008C4193" w:rsidP="008C4193">
            <w:pPr>
              <w:ind w:left="284"/>
              <w:jc w:val="both"/>
              <w:rPr>
                <w:bCs/>
                <w:sz w:val="24"/>
                <w:szCs w:val="24"/>
              </w:rPr>
            </w:pPr>
            <w:r w:rsidRPr="008C4193">
              <w:rPr>
                <w:sz w:val="24"/>
                <w:szCs w:val="24"/>
              </w:rPr>
              <w:lastRenderedPageBreak/>
              <w:t xml:space="preserve">- </w:t>
            </w:r>
            <w:proofErr w:type="gramStart"/>
            <w:r w:rsidRPr="008C4193">
              <w:rPr>
                <w:sz w:val="24"/>
                <w:szCs w:val="24"/>
              </w:rPr>
              <w:t>Контроль за</w:t>
            </w:r>
            <w:proofErr w:type="gramEnd"/>
            <w:r w:rsidRPr="008C4193">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8C4193" w:rsidRPr="008C4193" w:rsidRDefault="008C4193" w:rsidP="008C4193">
            <w:pPr>
              <w:ind w:left="284"/>
              <w:jc w:val="both"/>
              <w:rPr>
                <w:sz w:val="24"/>
                <w:szCs w:val="24"/>
              </w:rPr>
            </w:pPr>
            <w:r w:rsidRPr="008C4193">
              <w:rPr>
                <w:bCs/>
                <w:sz w:val="24"/>
                <w:szCs w:val="24"/>
              </w:rPr>
              <w:t>- администрирование  налога на доходы  физических лиц</w:t>
            </w:r>
            <w:r w:rsidRPr="008C4193">
              <w:rPr>
                <w:sz w:val="24"/>
                <w:szCs w:val="24"/>
              </w:rPr>
              <w:t xml:space="preserve"> в соответствии со списком </w:t>
            </w:r>
            <w:proofErr w:type="spellStart"/>
            <w:r w:rsidRPr="008C4193">
              <w:rPr>
                <w:sz w:val="24"/>
                <w:szCs w:val="24"/>
              </w:rPr>
              <w:t>администрируемых</w:t>
            </w:r>
            <w:proofErr w:type="spellEnd"/>
            <w:r w:rsidRPr="008C4193">
              <w:rPr>
                <w:sz w:val="24"/>
                <w:szCs w:val="24"/>
              </w:rPr>
              <w:t xml:space="preserve"> отделом  налогоплательщиков, в том числе: обеспечение </w:t>
            </w:r>
            <w:proofErr w:type="gramStart"/>
            <w:r w:rsidRPr="008C4193">
              <w:rPr>
                <w:sz w:val="24"/>
                <w:szCs w:val="24"/>
              </w:rPr>
              <w:t>контроля за</w:t>
            </w:r>
            <w:proofErr w:type="gramEnd"/>
            <w:r w:rsidRPr="008C4193">
              <w:rPr>
                <w:sz w:val="24"/>
                <w:szCs w:val="24"/>
              </w:rPr>
              <w:t xml:space="preserve"> полнотой  исчисления, правильностью перечисления в бюджет налога на доходы физических лиц налоговыми  агентами – организациями и индивидуальными предпринимателями на основании всех  имеющихся в распоряжении налогового органа  документов,  представленных  налоговыми агентами; </w:t>
            </w:r>
          </w:p>
          <w:p w:rsidR="008C4193" w:rsidRPr="008C4193" w:rsidRDefault="008C4193" w:rsidP="008C4193">
            <w:pPr>
              <w:ind w:left="284"/>
              <w:jc w:val="both"/>
              <w:rPr>
                <w:sz w:val="24"/>
                <w:szCs w:val="24"/>
              </w:rPr>
            </w:pPr>
            <w:r w:rsidRPr="008C4193">
              <w:rPr>
                <w:sz w:val="24"/>
                <w:szCs w:val="24"/>
              </w:rPr>
              <w:t xml:space="preserve">- </w:t>
            </w:r>
            <w:proofErr w:type="gramStart"/>
            <w:r w:rsidRPr="008C4193">
              <w:rPr>
                <w:sz w:val="24"/>
                <w:szCs w:val="24"/>
              </w:rPr>
              <w:t>контроль за</w:t>
            </w:r>
            <w:proofErr w:type="gramEnd"/>
            <w:r w:rsidRPr="008C4193">
              <w:rPr>
                <w:sz w:val="24"/>
                <w:szCs w:val="24"/>
              </w:rPr>
              <w:t xml:space="preserve"> полнотой, правильностью и своевременностью  представления налоговыми  агентами сведений о доходах физических  лиц по  форме 2-НДФЛ, расчетов сумм налога на доходы физических лиц, исчисленных и удержанных налоговым агентом по форме 6-НДФЛ;</w:t>
            </w:r>
          </w:p>
          <w:p w:rsidR="008C4193" w:rsidRPr="008C4193" w:rsidRDefault="008C4193" w:rsidP="008C4193">
            <w:pPr>
              <w:ind w:left="284"/>
              <w:jc w:val="both"/>
              <w:rPr>
                <w:sz w:val="24"/>
                <w:szCs w:val="24"/>
              </w:rPr>
            </w:pPr>
            <w:r w:rsidRPr="008C4193">
              <w:rPr>
                <w:sz w:val="24"/>
                <w:szCs w:val="24"/>
              </w:rPr>
              <w:t>- составление актов налоговой проверки и подготовка проектов решений о привлечении (либо об отказе в привлечении) к налоговой ответственности по результатам проведенных камеральных проверок  расчетов сумм налога на доходы физических лиц, исчисленных и удержанных налоговым агентом по форме 6-НДФЛ и др. обязанности;</w:t>
            </w:r>
          </w:p>
          <w:p w:rsidR="008C4193" w:rsidRPr="008C4193" w:rsidRDefault="008C4193" w:rsidP="008C4193">
            <w:pPr>
              <w:ind w:left="284"/>
              <w:jc w:val="both"/>
              <w:rPr>
                <w:bCs/>
                <w:sz w:val="24"/>
                <w:szCs w:val="24"/>
              </w:rPr>
            </w:pPr>
            <w:r w:rsidRPr="008C4193">
              <w:rPr>
                <w:sz w:val="24"/>
                <w:szCs w:val="24"/>
              </w:rPr>
              <w:t xml:space="preserve">- контроль за </w:t>
            </w:r>
            <w:r w:rsidRPr="008C4193">
              <w:rPr>
                <w:bCs/>
                <w:sz w:val="24"/>
                <w:szCs w:val="24"/>
              </w:rPr>
              <w:t>своевременным, полным и достоверным отражением всех показателей в следующих режимах системы ЭОД: «Ввод и обработка налоговых документов», «ПИК Доход», «Оперативно-бухгалтерский учет» и др</w:t>
            </w:r>
            <w:proofErr w:type="gramStart"/>
            <w:r w:rsidRPr="008C4193">
              <w:rPr>
                <w:bCs/>
                <w:sz w:val="24"/>
                <w:szCs w:val="24"/>
              </w:rPr>
              <w:t>.о</w:t>
            </w:r>
            <w:proofErr w:type="gramEnd"/>
            <w:r w:rsidRPr="008C4193">
              <w:rPr>
                <w:bCs/>
                <w:sz w:val="24"/>
                <w:szCs w:val="24"/>
              </w:rPr>
              <w:t xml:space="preserve">бязанности. </w:t>
            </w:r>
          </w:p>
          <w:p w:rsidR="0011528E" w:rsidRPr="00B23205" w:rsidRDefault="0011528E" w:rsidP="0011528E">
            <w:pPr>
              <w:autoSpaceDE w:val="0"/>
              <w:autoSpaceDN w:val="0"/>
              <w:adjustRightInd w:val="0"/>
              <w:ind w:firstLine="540"/>
              <w:jc w:val="both"/>
              <w:rPr>
                <w:b/>
                <w:color w:val="000000"/>
                <w:sz w:val="26"/>
                <w:szCs w:val="26"/>
                <w:u w:val="single"/>
              </w:rPr>
            </w:pPr>
          </w:p>
          <w:p w:rsidR="0011528E" w:rsidRPr="0011528E" w:rsidRDefault="0011528E" w:rsidP="0011528E">
            <w:pPr>
              <w:ind w:left="284"/>
              <w:jc w:val="both"/>
              <w:rPr>
                <w:bCs/>
                <w:sz w:val="24"/>
                <w:szCs w:val="24"/>
              </w:rPr>
            </w:pPr>
            <w:r w:rsidRPr="0011528E">
              <w:rPr>
                <w:sz w:val="24"/>
                <w:szCs w:val="24"/>
              </w:rPr>
              <w:t xml:space="preserve">- </w:t>
            </w:r>
            <w:proofErr w:type="gramStart"/>
            <w:r w:rsidRPr="0011528E">
              <w:rPr>
                <w:sz w:val="24"/>
                <w:szCs w:val="24"/>
              </w:rPr>
              <w:t>Контроль за</w:t>
            </w:r>
            <w:proofErr w:type="gramEnd"/>
            <w:r w:rsidRPr="0011528E">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11528E" w:rsidRPr="0011528E" w:rsidRDefault="0011528E" w:rsidP="0011528E">
            <w:pPr>
              <w:ind w:left="284"/>
              <w:jc w:val="both"/>
              <w:rPr>
                <w:sz w:val="24"/>
                <w:szCs w:val="24"/>
              </w:rPr>
            </w:pPr>
            <w:r w:rsidRPr="0011528E">
              <w:rPr>
                <w:bCs/>
                <w:sz w:val="24"/>
                <w:szCs w:val="24"/>
              </w:rPr>
              <w:t>- администрирование  налога на доходы  физических лиц</w:t>
            </w:r>
            <w:r w:rsidRPr="0011528E">
              <w:rPr>
                <w:sz w:val="24"/>
                <w:szCs w:val="24"/>
              </w:rPr>
              <w:t xml:space="preserve"> в соответствии со списком </w:t>
            </w:r>
            <w:proofErr w:type="spellStart"/>
            <w:r w:rsidRPr="0011528E">
              <w:rPr>
                <w:sz w:val="24"/>
                <w:szCs w:val="24"/>
              </w:rPr>
              <w:t>администрируемых</w:t>
            </w:r>
            <w:proofErr w:type="spellEnd"/>
            <w:r w:rsidRPr="0011528E">
              <w:rPr>
                <w:sz w:val="24"/>
                <w:szCs w:val="24"/>
              </w:rPr>
              <w:t xml:space="preserve"> отделом  налогоплательщиков, в том числе: обеспечение </w:t>
            </w:r>
            <w:proofErr w:type="gramStart"/>
            <w:r w:rsidRPr="0011528E">
              <w:rPr>
                <w:sz w:val="24"/>
                <w:szCs w:val="24"/>
              </w:rPr>
              <w:t>контроля за</w:t>
            </w:r>
            <w:proofErr w:type="gramEnd"/>
            <w:r w:rsidRPr="0011528E">
              <w:rPr>
                <w:sz w:val="24"/>
                <w:szCs w:val="24"/>
              </w:rPr>
              <w:t xml:space="preserve"> полнотой  исчисления, правильностью перечисления в бюджет налога на доходы физических лиц налоговыми  агентами – организациями и индивидуальными предпринимателями на основании всех  имеющихся в распоряжении налогового органа  документов,  представленных  налоговыми агентами; </w:t>
            </w:r>
          </w:p>
          <w:p w:rsidR="0011528E" w:rsidRPr="0011528E" w:rsidRDefault="0011528E" w:rsidP="0011528E">
            <w:pPr>
              <w:ind w:left="284"/>
              <w:jc w:val="both"/>
              <w:rPr>
                <w:sz w:val="24"/>
                <w:szCs w:val="24"/>
              </w:rPr>
            </w:pPr>
            <w:r w:rsidRPr="0011528E">
              <w:rPr>
                <w:sz w:val="24"/>
                <w:szCs w:val="24"/>
              </w:rPr>
              <w:t xml:space="preserve">- </w:t>
            </w:r>
            <w:proofErr w:type="gramStart"/>
            <w:r w:rsidRPr="0011528E">
              <w:rPr>
                <w:sz w:val="24"/>
                <w:szCs w:val="24"/>
              </w:rPr>
              <w:t>контроль за</w:t>
            </w:r>
            <w:proofErr w:type="gramEnd"/>
            <w:r w:rsidRPr="0011528E">
              <w:rPr>
                <w:sz w:val="24"/>
                <w:szCs w:val="24"/>
              </w:rPr>
              <w:t xml:space="preserve"> полнотой, правильностью и своевременностью  представления налоговыми  агентами сведений о доходах физических  лиц по  форме 2-НДФЛ, расчетов сумм налога на доходы физических лиц, исчисленных и удержанных налоговым агентом по форме 6-НДФЛ;</w:t>
            </w:r>
          </w:p>
          <w:p w:rsidR="0011528E" w:rsidRPr="0011528E" w:rsidRDefault="0011528E" w:rsidP="0011528E">
            <w:pPr>
              <w:ind w:left="284"/>
              <w:jc w:val="both"/>
              <w:rPr>
                <w:sz w:val="24"/>
                <w:szCs w:val="24"/>
              </w:rPr>
            </w:pPr>
            <w:r w:rsidRPr="0011528E">
              <w:rPr>
                <w:sz w:val="24"/>
                <w:szCs w:val="24"/>
              </w:rPr>
              <w:t>- составление актов налоговой проверки и подготовка проектов решений о привлечении (либо об отказе в привлечении) к налоговой ответственности по результатам проведенных камеральных проверок  расчетов сумм налога на доходы физических лиц, исчисленных и удержанных налоговым агентом по форме 6-НДФЛ и др. обязанности.</w:t>
            </w:r>
          </w:p>
          <w:p w:rsidR="007E077F" w:rsidRPr="00464D26" w:rsidRDefault="007E077F" w:rsidP="00DA3E3A">
            <w:pPr>
              <w:ind w:left="284"/>
              <w:jc w:val="both"/>
              <w:rPr>
                <w:color w:val="333333"/>
                <w:sz w:val="24"/>
                <w:szCs w:val="24"/>
              </w:rPr>
            </w:pPr>
          </w:p>
        </w:tc>
      </w:tr>
    </w:tbl>
    <w:p w:rsidR="001D0CF3" w:rsidRDefault="001D0CF3" w:rsidP="00CF165D">
      <w:pPr>
        <w:tabs>
          <w:tab w:val="left" w:pos="1080"/>
        </w:tabs>
        <w:ind w:firstLine="720"/>
        <w:jc w:val="both"/>
        <w:rPr>
          <w:sz w:val="26"/>
          <w:szCs w:val="28"/>
        </w:rPr>
      </w:pPr>
    </w:p>
    <w:p w:rsidR="00CF165D" w:rsidRPr="00D346ED" w:rsidRDefault="00CF165D" w:rsidP="00CF165D">
      <w:pPr>
        <w:tabs>
          <w:tab w:val="left" w:pos="1080"/>
        </w:tabs>
        <w:ind w:firstLine="720"/>
        <w:jc w:val="both"/>
        <w:rPr>
          <w:sz w:val="26"/>
          <w:szCs w:val="28"/>
        </w:rPr>
      </w:pPr>
      <w:proofErr w:type="gramStart"/>
      <w:r w:rsidRPr="00D346ED">
        <w:rPr>
          <w:sz w:val="26"/>
          <w:szCs w:val="28"/>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w:t>
      </w:r>
      <w:r w:rsidR="009D03A6">
        <w:rPr>
          <w:sz w:val="26"/>
          <w:szCs w:val="28"/>
        </w:rPr>
        <w:t>.</w:t>
      </w:r>
      <w:proofErr w:type="gramEnd"/>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 xml:space="preserve">Гражданский служащий </w:t>
      </w:r>
      <w:r w:rsidR="0024550B">
        <w:rPr>
          <w:sz w:val="26"/>
          <w:szCs w:val="26"/>
        </w:rPr>
        <w:t>Инспекции Федеральной налоговой службы по г</w:t>
      </w:r>
      <w:proofErr w:type="gramStart"/>
      <w:r w:rsidR="0024550B">
        <w:rPr>
          <w:sz w:val="26"/>
          <w:szCs w:val="26"/>
        </w:rPr>
        <w:t>.К</w:t>
      </w:r>
      <w:proofErr w:type="gramEnd"/>
      <w:r w:rsidR="0024550B">
        <w:rPr>
          <w:sz w:val="26"/>
          <w:szCs w:val="26"/>
        </w:rPr>
        <w:t>урску</w:t>
      </w:r>
      <w:r>
        <w:rPr>
          <w:sz w:val="26"/>
          <w:szCs w:val="26"/>
        </w:rPr>
        <w:t xml:space="preserve"> (далее – Инспекция), изъявивший желание участвовать в конкурсе представляет заявление на имя </w:t>
      </w:r>
      <w:r w:rsidR="00B8722C">
        <w:rPr>
          <w:sz w:val="26"/>
          <w:szCs w:val="26"/>
        </w:rPr>
        <w:t>представителя нанимателя</w:t>
      </w:r>
      <w:r>
        <w:rPr>
          <w:sz w:val="26"/>
          <w:szCs w:val="26"/>
        </w:rPr>
        <w:t>.</w:t>
      </w:r>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Гражданский служащий, замещающий должность гражданской службы в ином государственном органе, изъявивший желание участвовать в конкурсе, представляет:</w:t>
      </w:r>
    </w:p>
    <w:p w:rsidR="00CF165D" w:rsidRDefault="00CF165D" w:rsidP="00CF165D">
      <w:pPr>
        <w:autoSpaceDE w:val="0"/>
        <w:autoSpaceDN w:val="0"/>
        <w:adjustRightInd w:val="0"/>
        <w:ind w:firstLine="720"/>
        <w:jc w:val="both"/>
        <w:outlineLvl w:val="0"/>
        <w:rPr>
          <w:sz w:val="26"/>
          <w:szCs w:val="26"/>
        </w:rPr>
      </w:pPr>
      <w:r>
        <w:rPr>
          <w:sz w:val="26"/>
          <w:szCs w:val="26"/>
        </w:rPr>
        <w:t xml:space="preserve">заявление на имя </w:t>
      </w:r>
      <w:r w:rsidR="00E7583A">
        <w:rPr>
          <w:sz w:val="26"/>
          <w:szCs w:val="26"/>
        </w:rPr>
        <w:t>представителя нанимателя</w:t>
      </w:r>
      <w:r>
        <w:rPr>
          <w:sz w:val="26"/>
          <w:szCs w:val="26"/>
        </w:rPr>
        <w:t>;</w:t>
      </w:r>
    </w:p>
    <w:p w:rsidR="001B3284" w:rsidRPr="008C3D00" w:rsidRDefault="001B3284" w:rsidP="001B3284">
      <w:pPr>
        <w:autoSpaceDE w:val="0"/>
        <w:autoSpaceDN w:val="0"/>
        <w:adjustRightInd w:val="0"/>
        <w:ind w:firstLine="540"/>
        <w:rPr>
          <w:sz w:val="26"/>
          <w:szCs w:val="26"/>
        </w:rPr>
      </w:pPr>
      <w:r>
        <w:rPr>
          <w:sz w:val="26"/>
          <w:szCs w:val="26"/>
        </w:rPr>
        <w:t xml:space="preserve">   </w:t>
      </w:r>
      <w:r w:rsidR="00CF165D" w:rsidRPr="005D2707">
        <w:rPr>
          <w:sz w:val="26"/>
          <w:szCs w:val="26"/>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w:t>
      </w:r>
      <w:hyperlink r:id="rId12" w:history="1">
        <w:r w:rsidR="00CF165D" w:rsidRPr="005D2707">
          <w:rPr>
            <w:sz w:val="26"/>
            <w:szCs w:val="26"/>
          </w:rPr>
          <w:t>форме</w:t>
        </w:r>
      </w:hyperlink>
      <w:r w:rsidR="00CF165D" w:rsidRPr="005D2707">
        <w:rPr>
          <w:sz w:val="26"/>
          <w:szCs w:val="26"/>
        </w:rPr>
        <w:t>, утвержденной Правительством Российской Федерации, с приложением фотографии</w:t>
      </w:r>
      <w:r w:rsidR="00E8049A">
        <w:rPr>
          <w:sz w:val="26"/>
          <w:szCs w:val="26"/>
        </w:rPr>
        <w:t>.</w:t>
      </w:r>
    </w:p>
    <w:p w:rsidR="00CF165D" w:rsidRDefault="00CF165D" w:rsidP="00CF165D">
      <w:pPr>
        <w:tabs>
          <w:tab w:val="left" w:pos="1080"/>
        </w:tabs>
        <w:autoSpaceDE w:val="0"/>
        <w:autoSpaceDN w:val="0"/>
        <w:adjustRightInd w:val="0"/>
        <w:ind w:left="180" w:firstLine="540"/>
        <w:jc w:val="both"/>
        <w:outlineLvl w:val="0"/>
        <w:rPr>
          <w:sz w:val="26"/>
          <w:szCs w:val="26"/>
        </w:rPr>
      </w:pPr>
      <w:r>
        <w:rPr>
          <w:sz w:val="26"/>
          <w:szCs w:val="26"/>
        </w:rPr>
        <w:t>Гражданин, изъявивший желание участвовать в конкурсе, представляет следующие документы:</w:t>
      </w:r>
    </w:p>
    <w:p w:rsidR="00CF165D" w:rsidRDefault="00E8049A" w:rsidP="00CF165D">
      <w:pPr>
        <w:autoSpaceDE w:val="0"/>
        <w:autoSpaceDN w:val="0"/>
        <w:adjustRightInd w:val="0"/>
        <w:ind w:firstLine="540"/>
        <w:jc w:val="both"/>
        <w:outlineLvl w:val="0"/>
        <w:rPr>
          <w:sz w:val="26"/>
          <w:szCs w:val="26"/>
        </w:rPr>
      </w:pPr>
      <w:r>
        <w:rPr>
          <w:sz w:val="26"/>
          <w:szCs w:val="26"/>
        </w:rPr>
        <w:t xml:space="preserve">а) </w:t>
      </w:r>
      <w:r w:rsidR="00CF165D">
        <w:rPr>
          <w:sz w:val="26"/>
          <w:szCs w:val="26"/>
        </w:rPr>
        <w:t>личное заявление;</w:t>
      </w:r>
    </w:p>
    <w:p w:rsidR="00CF165D" w:rsidRDefault="00E8049A" w:rsidP="00CF165D">
      <w:pPr>
        <w:autoSpaceDE w:val="0"/>
        <w:autoSpaceDN w:val="0"/>
        <w:adjustRightInd w:val="0"/>
        <w:ind w:firstLine="540"/>
        <w:jc w:val="both"/>
        <w:outlineLvl w:val="0"/>
        <w:rPr>
          <w:sz w:val="26"/>
          <w:szCs w:val="26"/>
        </w:rPr>
      </w:pPr>
      <w:r>
        <w:rPr>
          <w:sz w:val="26"/>
          <w:szCs w:val="26"/>
        </w:rPr>
        <w:t xml:space="preserve">б) </w:t>
      </w:r>
      <w:r w:rsidR="00CF165D">
        <w:rPr>
          <w:sz w:val="26"/>
          <w:szCs w:val="26"/>
        </w:rPr>
        <w:t xml:space="preserve">собственноручно заполненную и подписанную анкету по </w:t>
      </w:r>
      <w:hyperlink r:id="rId13" w:history="1">
        <w:r w:rsidR="00CF165D" w:rsidRPr="0024550B">
          <w:rPr>
            <w:rStyle w:val="a4"/>
            <w:color w:val="auto"/>
            <w:sz w:val="26"/>
            <w:szCs w:val="26"/>
            <w:u w:val="none"/>
          </w:rPr>
          <w:t>форме</w:t>
        </w:r>
      </w:hyperlink>
      <w:r w:rsidR="00CF165D" w:rsidRPr="00643B84">
        <w:rPr>
          <w:sz w:val="26"/>
          <w:szCs w:val="26"/>
        </w:rPr>
        <w:t xml:space="preserve">, </w:t>
      </w:r>
      <w:r w:rsidR="00CF165D">
        <w:rPr>
          <w:sz w:val="26"/>
          <w:szCs w:val="26"/>
        </w:rPr>
        <w:t>утвержденной Правительством Российской Федерации, с приложением фотографий (размером 3х4, в деловом костюме);</w:t>
      </w:r>
    </w:p>
    <w:p w:rsidR="00CF165D" w:rsidRDefault="00E8049A" w:rsidP="00CF165D">
      <w:pPr>
        <w:autoSpaceDE w:val="0"/>
        <w:autoSpaceDN w:val="0"/>
        <w:adjustRightInd w:val="0"/>
        <w:ind w:firstLine="540"/>
        <w:jc w:val="both"/>
        <w:outlineLvl w:val="0"/>
        <w:rPr>
          <w:sz w:val="26"/>
          <w:szCs w:val="26"/>
        </w:rPr>
      </w:pPr>
      <w:r>
        <w:rPr>
          <w:sz w:val="26"/>
          <w:szCs w:val="26"/>
        </w:rPr>
        <w:t xml:space="preserve">в) </w:t>
      </w:r>
      <w:r w:rsidR="00CF165D">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CF165D" w:rsidRDefault="00E8049A" w:rsidP="00CF165D">
      <w:pPr>
        <w:autoSpaceDE w:val="0"/>
        <w:autoSpaceDN w:val="0"/>
        <w:adjustRightInd w:val="0"/>
        <w:ind w:firstLine="540"/>
        <w:jc w:val="both"/>
        <w:outlineLvl w:val="0"/>
        <w:rPr>
          <w:sz w:val="26"/>
          <w:szCs w:val="26"/>
        </w:rPr>
      </w:pPr>
      <w:r>
        <w:rPr>
          <w:sz w:val="26"/>
          <w:szCs w:val="26"/>
        </w:rPr>
        <w:t xml:space="preserve">г) </w:t>
      </w:r>
      <w:r w:rsidR="00CF165D">
        <w:rPr>
          <w:sz w:val="26"/>
          <w:szCs w:val="26"/>
        </w:rPr>
        <w:t>документы, подтверждающие необходимое профессиональное образование, стаж работы и квалификацию:</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профессиональном образовании, документов о присвоении  ученой степени, ученого звания,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proofErr w:type="spellStart"/>
      <w:r>
        <w:rPr>
          <w:sz w:val="26"/>
          <w:szCs w:val="26"/>
        </w:rPr>
        <w:t>д</w:t>
      </w:r>
      <w:proofErr w:type="spellEnd"/>
      <w:r>
        <w:rPr>
          <w:sz w:val="26"/>
          <w:szCs w:val="26"/>
        </w:rPr>
        <w:t xml:space="preserve">) </w:t>
      </w:r>
      <w:r w:rsidR="00CF165D">
        <w:rPr>
          <w:sz w:val="26"/>
          <w:szCs w:val="26"/>
        </w:rPr>
        <w:t xml:space="preserve">документ об отсутствии </w:t>
      </w:r>
      <w:r w:rsidR="00D2453A">
        <w:rPr>
          <w:sz w:val="26"/>
          <w:szCs w:val="26"/>
        </w:rPr>
        <w:t xml:space="preserve">у гражданина </w:t>
      </w:r>
      <w:r w:rsidR="00CF165D">
        <w:rPr>
          <w:sz w:val="26"/>
          <w:szCs w:val="26"/>
        </w:rPr>
        <w:t>заболевания, препятствующего поступлению на гражданскую службу или ее прохождению (форма № 001-ГС/у);</w:t>
      </w:r>
    </w:p>
    <w:p w:rsidR="00CF165D" w:rsidRDefault="00E8049A" w:rsidP="00CF165D">
      <w:pPr>
        <w:autoSpaceDE w:val="0"/>
        <w:autoSpaceDN w:val="0"/>
        <w:adjustRightInd w:val="0"/>
        <w:ind w:firstLine="540"/>
        <w:jc w:val="both"/>
        <w:outlineLvl w:val="0"/>
        <w:rPr>
          <w:sz w:val="26"/>
          <w:szCs w:val="26"/>
        </w:rPr>
      </w:pPr>
      <w:r>
        <w:rPr>
          <w:sz w:val="26"/>
          <w:szCs w:val="26"/>
        </w:rPr>
        <w:t xml:space="preserve">е) </w:t>
      </w:r>
      <w:r w:rsidR="00CF165D">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F165D" w:rsidRDefault="00CF165D" w:rsidP="00CF165D">
      <w:pPr>
        <w:tabs>
          <w:tab w:val="left" w:pos="1080"/>
        </w:tabs>
        <w:autoSpaceDE w:val="0"/>
        <w:autoSpaceDN w:val="0"/>
        <w:adjustRightInd w:val="0"/>
        <w:ind w:firstLine="540"/>
        <w:jc w:val="both"/>
        <w:outlineLvl w:val="0"/>
        <w:rPr>
          <w:sz w:val="26"/>
          <w:szCs w:val="26"/>
        </w:rPr>
      </w:pPr>
      <w:r>
        <w:rPr>
          <w:sz w:val="26"/>
          <w:szCs w:val="26"/>
        </w:rPr>
        <w:t>Служба кадров обеспечивает гражданскому служащему получение всех необходимых документов для участия в конкурсе.</w:t>
      </w:r>
    </w:p>
    <w:p w:rsidR="00B04AAC" w:rsidRDefault="00B04AAC" w:rsidP="00B04AAC">
      <w:pPr>
        <w:pStyle w:val="ConsPlusNormal"/>
        <w:ind w:firstLine="540"/>
        <w:jc w:val="both"/>
        <w:rPr>
          <w:sz w:val="25"/>
          <w:szCs w:val="25"/>
        </w:rPr>
      </w:pPr>
      <w:r w:rsidRPr="00B04AAC">
        <w:rPr>
          <w:sz w:val="25"/>
          <w:szCs w:val="25"/>
        </w:rPr>
        <w:t xml:space="preserve"> </w:t>
      </w:r>
      <w:r>
        <w:rPr>
          <w:sz w:val="25"/>
          <w:szCs w:val="25"/>
        </w:rPr>
        <w:t>Документы, необходимые для участия в конкурсе, представляются в течение 21 дня со дня объявления об их приеме на официальном сайте</w:t>
      </w:r>
      <w:r>
        <w:rPr>
          <w:iCs/>
          <w:sz w:val="25"/>
          <w:szCs w:val="25"/>
        </w:rPr>
        <w:t xml:space="preserve"> ФНС России  </w:t>
      </w:r>
      <w:r>
        <w:rPr>
          <w:sz w:val="25"/>
          <w:szCs w:val="25"/>
        </w:rPr>
        <w:t>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w:t>
      </w:r>
      <w:r w:rsidR="00414120">
        <w:rPr>
          <w:sz w:val="26"/>
          <w:szCs w:val="26"/>
        </w:rPr>
        <w:t>представитель нанимателя</w:t>
      </w:r>
      <w:r>
        <w:rPr>
          <w:sz w:val="26"/>
          <w:szCs w:val="26"/>
        </w:rPr>
        <w:t xml:space="preserve"> вправе перенести сроки их приема.</w:t>
      </w:r>
    </w:p>
    <w:p w:rsidR="00CF165D" w:rsidRDefault="00CF165D" w:rsidP="00CF165D">
      <w:pPr>
        <w:autoSpaceDE w:val="0"/>
        <w:autoSpaceDN w:val="0"/>
        <w:adjustRightInd w:val="0"/>
        <w:ind w:firstLine="540"/>
        <w:jc w:val="both"/>
        <w:outlineLvl w:val="0"/>
        <w:rPr>
          <w:sz w:val="26"/>
          <w:szCs w:val="26"/>
        </w:rPr>
      </w:pPr>
      <w:r>
        <w:rPr>
          <w:sz w:val="26"/>
          <w:szCs w:val="26"/>
        </w:rPr>
        <w:t>Заявления граждан (гражданских служащих), изъявивших желание участвовать в конкурсе, регистрируются в установленном порядке.</w:t>
      </w:r>
    </w:p>
    <w:p w:rsidR="00CF165D" w:rsidRDefault="00CF165D" w:rsidP="00CF165D">
      <w:pPr>
        <w:tabs>
          <w:tab w:val="left" w:pos="1080"/>
        </w:tabs>
        <w:autoSpaceDE w:val="0"/>
        <w:autoSpaceDN w:val="0"/>
        <w:adjustRightInd w:val="0"/>
        <w:ind w:firstLine="540"/>
        <w:jc w:val="both"/>
        <w:outlineLvl w:val="0"/>
        <w:rPr>
          <w:sz w:val="26"/>
          <w:szCs w:val="26"/>
        </w:rPr>
      </w:pPr>
      <w:proofErr w:type="gramStart"/>
      <w:r>
        <w:rPr>
          <w:sz w:val="26"/>
          <w:szCs w:val="26"/>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на замещение которой проводится конкурс, а также в связи с ограничениями, </w:t>
      </w:r>
      <w:r>
        <w:rPr>
          <w:sz w:val="26"/>
          <w:szCs w:val="26"/>
        </w:rPr>
        <w:lastRenderedPageBreak/>
        <w:t xml:space="preserve">установленными </w:t>
      </w:r>
      <w:hyperlink r:id="rId14" w:history="1">
        <w:r w:rsidRPr="00AD1C6D">
          <w:rPr>
            <w:sz w:val="26"/>
            <w:szCs w:val="26"/>
          </w:rPr>
          <w:t>законодательством</w:t>
        </w:r>
      </w:hyperlink>
      <w:r>
        <w:rPr>
          <w:sz w:val="26"/>
          <w:szCs w:val="26"/>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CF165D" w:rsidRDefault="00CF165D" w:rsidP="00CF165D">
      <w:pPr>
        <w:autoSpaceDE w:val="0"/>
        <w:autoSpaceDN w:val="0"/>
        <w:adjustRightInd w:val="0"/>
        <w:ind w:firstLine="540"/>
        <w:jc w:val="both"/>
        <w:outlineLvl w:val="0"/>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F165D" w:rsidRPr="005E1F97" w:rsidRDefault="00CF165D" w:rsidP="00CF165D">
      <w:pPr>
        <w:tabs>
          <w:tab w:val="left" w:pos="1080"/>
        </w:tabs>
        <w:ind w:left="540"/>
        <w:jc w:val="both"/>
        <w:rPr>
          <w:sz w:val="26"/>
          <w:szCs w:val="28"/>
        </w:rPr>
      </w:pPr>
      <w:r w:rsidRPr="00D346ED">
        <w:rPr>
          <w:sz w:val="26"/>
          <w:szCs w:val="28"/>
        </w:rPr>
        <w:t>Предполага</w:t>
      </w:r>
      <w:r>
        <w:rPr>
          <w:sz w:val="26"/>
          <w:szCs w:val="28"/>
        </w:rPr>
        <w:t xml:space="preserve">емая дата проведения конкурса  </w:t>
      </w:r>
      <w:r w:rsidR="00B51CCB">
        <w:rPr>
          <w:sz w:val="26"/>
          <w:szCs w:val="28"/>
        </w:rPr>
        <w:t>2</w:t>
      </w:r>
      <w:r w:rsidR="006C1AC5">
        <w:rPr>
          <w:sz w:val="26"/>
          <w:szCs w:val="28"/>
        </w:rPr>
        <w:t>0</w:t>
      </w:r>
      <w:r w:rsidR="0024550B">
        <w:rPr>
          <w:sz w:val="26"/>
          <w:szCs w:val="28"/>
        </w:rPr>
        <w:t xml:space="preserve"> </w:t>
      </w:r>
      <w:r w:rsidRPr="005E1F97">
        <w:rPr>
          <w:sz w:val="26"/>
          <w:szCs w:val="28"/>
        </w:rPr>
        <w:t xml:space="preserve"> </w:t>
      </w:r>
      <w:r w:rsidR="006C1AC5">
        <w:rPr>
          <w:sz w:val="26"/>
          <w:szCs w:val="28"/>
        </w:rPr>
        <w:t>апреля</w:t>
      </w:r>
      <w:r w:rsidR="00A91E15" w:rsidRPr="005E1F97">
        <w:rPr>
          <w:sz w:val="26"/>
          <w:szCs w:val="28"/>
        </w:rPr>
        <w:t xml:space="preserve"> </w:t>
      </w:r>
      <w:r w:rsidRPr="005E1F97">
        <w:rPr>
          <w:sz w:val="26"/>
          <w:szCs w:val="28"/>
        </w:rPr>
        <w:t xml:space="preserve"> 201</w:t>
      </w:r>
      <w:r w:rsidR="0024550B">
        <w:rPr>
          <w:sz w:val="26"/>
          <w:szCs w:val="28"/>
        </w:rPr>
        <w:t>7</w:t>
      </w:r>
      <w:r w:rsidRPr="005E1F97">
        <w:rPr>
          <w:sz w:val="26"/>
          <w:szCs w:val="28"/>
        </w:rPr>
        <w:t xml:space="preserve"> года.</w:t>
      </w:r>
    </w:p>
    <w:p w:rsidR="00CF165D" w:rsidRPr="00D346ED" w:rsidRDefault="00CF165D" w:rsidP="00CF165D">
      <w:pPr>
        <w:tabs>
          <w:tab w:val="left" w:pos="1080"/>
        </w:tabs>
        <w:ind w:firstLine="540"/>
        <w:jc w:val="both"/>
        <w:rPr>
          <w:sz w:val="26"/>
          <w:szCs w:val="28"/>
        </w:rPr>
      </w:pPr>
      <w:r w:rsidRPr="00D346ED">
        <w:rPr>
          <w:sz w:val="26"/>
          <w:szCs w:val="28"/>
        </w:rPr>
        <w:t xml:space="preserve">Конкурс будет проводиться по адресу: </w:t>
      </w:r>
      <w:r>
        <w:rPr>
          <w:sz w:val="26"/>
          <w:szCs w:val="28"/>
        </w:rPr>
        <w:t>г. Курск, ул. </w:t>
      </w:r>
      <w:r w:rsidR="0024550B">
        <w:rPr>
          <w:sz w:val="26"/>
          <w:szCs w:val="28"/>
        </w:rPr>
        <w:t>Энгельса</w:t>
      </w:r>
      <w:r>
        <w:rPr>
          <w:sz w:val="26"/>
          <w:szCs w:val="28"/>
        </w:rPr>
        <w:t xml:space="preserve">, д. </w:t>
      </w:r>
      <w:r w:rsidR="0024550B">
        <w:rPr>
          <w:sz w:val="26"/>
          <w:szCs w:val="28"/>
        </w:rPr>
        <w:t>115</w:t>
      </w:r>
      <w:r w:rsidRPr="00D346ED">
        <w:rPr>
          <w:sz w:val="26"/>
          <w:szCs w:val="28"/>
        </w:rPr>
        <w:t xml:space="preserve">, </w:t>
      </w:r>
      <w:r>
        <w:rPr>
          <w:sz w:val="26"/>
          <w:szCs w:val="28"/>
        </w:rPr>
        <w:t xml:space="preserve">Инспекция  Федеральной налоговой службы  по  </w:t>
      </w:r>
      <w:r w:rsidR="0024550B">
        <w:rPr>
          <w:sz w:val="26"/>
          <w:szCs w:val="28"/>
        </w:rPr>
        <w:t>г</w:t>
      </w:r>
      <w:proofErr w:type="gramStart"/>
      <w:r w:rsidR="0024550B">
        <w:rPr>
          <w:sz w:val="26"/>
          <w:szCs w:val="28"/>
        </w:rPr>
        <w:t>.</w:t>
      </w:r>
      <w:r>
        <w:rPr>
          <w:sz w:val="26"/>
          <w:szCs w:val="28"/>
        </w:rPr>
        <w:t>К</w:t>
      </w:r>
      <w:proofErr w:type="gramEnd"/>
      <w:r>
        <w:rPr>
          <w:sz w:val="26"/>
          <w:szCs w:val="28"/>
        </w:rPr>
        <w:t>урск</w:t>
      </w:r>
      <w:r w:rsidR="0024550B">
        <w:rPr>
          <w:sz w:val="26"/>
          <w:szCs w:val="28"/>
        </w:rPr>
        <w:t>у</w:t>
      </w:r>
      <w:r w:rsidRPr="00D346ED">
        <w:rPr>
          <w:sz w:val="26"/>
          <w:szCs w:val="28"/>
        </w:rPr>
        <w:t>.</w:t>
      </w:r>
    </w:p>
    <w:p w:rsidR="00CF165D" w:rsidRPr="00D346ED" w:rsidRDefault="00CF165D" w:rsidP="00CF165D">
      <w:pPr>
        <w:tabs>
          <w:tab w:val="left" w:pos="1080"/>
        </w:tabs>
        <w:ind w:firstLine="540"/>
        <w:jc w:val="both"/>
        <w:rPr>
          <w:sz w:val="26"/>
          <w:szCs w:val="28"/>
        </w:rPr>
      </w:pPr>
      <w:r w:rsidRPr="00D346ED">
        <w:rPr>
          <w:sz w:val="26"/>
          <w:szCs w:val="28"/>
        </w:rPr>
        <w:t xml:space="preserve">Конкурсная комиссия находится по адресу: </w:t>
      </w:r>
      <w:r w:rsidR="0024550B">
        <w:rPr>
          <w:sz w:val="26"/>
          <w:szCs w:val="28"/>
        </w:rPr>
        <w:t>30500</w:t>
      </w:r>
      <w:r w:rsidR="00A530AB">
        <w:rPr>
          <w:sz w:val="26"/>
          <w:szCs w:val="28"/>
        </w:rPr>
        <w:t xml:space="preserve">7 </w:t>
      </w:r>
      <w:r>
        <w:rPr>
          <w:sz w:val="26"/>
          <w:szCs w:val="28"/>
        </w:rPr>
        <w:t xml:space="preserve">г. Курск, ул. </w:t>
      </w:r>
      <w:r w:rsidR="0024550B">
        <w:rPr>
          <w:sz w:val="26"/>
          <w:szCs w:val="28"/>
        </w:rPr>
        <w:t>Энгельса</w:t>
      </w:r>
      <w:r>
        <w:rPr>
          <w:sz w:val="26"/>
          <w:szCs w:val="28"/>
        </w:rPr>
        <w:t xml:space="preserve">, д. </w:t>
      </w:r>
      <w:r w:rsidR="0024550B">
        <w:rPr>
          <w:sz w:val="26"/>
          <w:szCs w:val="28"/>
        </w:rPr>
        <w:t>115</w:t>
      </w:r>
      <w:r>
        <w:rPr>
          <w:sz w:val="26"/>
          <w:szCs w:val="28"/>
        </w:rPr>
        <w:t xml:space="preserve">,  </w:t>
      </w:r>
      <w:r w:rsidR="0024550B">
        <w:rPr>
          <w:sz w:val="26"/>
          <w:szCs w:val="28"/>
        </w:rPr>
        <w:t>Инспекция Федеральной налоговой службы по г</w:t>
      </w:r>
      <w:proofErr w:type="gramStart"/>
      <w:r w:rsidR="0024550B">
        <w:rPr>
          <w:sz w:val="26"/>
          <w:szCs w:val="28"/>
        </w:rPr>
        <w:t>.К</w:t>
      </w:r>
      <w:proofErr w:type="gramEnd"/>
      <w:r w:rsidR="0024550B">
        <w:rPr>
          <w:sz w:val="26"/>
          <w:szCs w:val="28"/>
        </w:rPr>
        <w:t>урск</w:t>
      </w:r>
      <w:r>
        <w:rPr>
          <w:sz w:val="26"/>
          <w:szCs w:val="28"/>
        </w:rPr>
        <w:t xml:space="preserve">, </w:t>
      </w:r>
      <w:r w:rsidR="00A530AB">
        <w:rPr>
          <w:sz w:val="26"/>
          <w:szCs w:val="28"/>
        </w:rPr>
        <w:t xml:space="preserve">контактные </w:t>
      </w:r>
      <w:r>
        <w:rPr>
          <w:sz w:val="26"/>
          <w:szCs w:val="28"/>
        </w:rPr>
        <w:t>телефон</w:t>
      </w:r>
      <w:r w:rsidR="0024550B">
        <w:rPr>
          <w:sz w:val="26"/>
          <w:szCs w:val="28"/>
        </w:rPr>
        <w:t>ы</w:t>
      </w:r>
      <w:r w:rsidR="00A530AB">
        <w:rPr>
          <w:sz w:val="26"/>
          <w:szCs w:val="28"/>
        </w:rPr>
        <w:t>:</w:t>
      </w:r>
      <w:r>
        <w:rPr>
          <w:sz w:val="26"/>
          <w:szCs w:val="28"/>
        </w:rPr>
        <w:t xml:space="preserve"> (4712</w:t>
      </w:r>
      <w:r w:rsidR="0024550B">
        <w:rPr>
          <w:sz w:val="26"/>
          <w:szCs w:val="28"/>
        </w:rPr>
        <w:t>)72</w:t>
      </w:r>
      <w:r>
        <w:rPr>
          <w:sz w:val="26"/>
          <w:szCs w:val="28"/>
        </w:rPr>
        <w:t>-</w:t>
      </w:r>
      <w:r w:rsidR="0024550B">
        <w:rPr>
          <w:sz w:val="26"/>
          <w:szCs w:val="28"/>
        </w:rPr>
        <w:t>2</w:t>
      </w:r>
      <w:r>
        <w:rPr>
          <w:sz w:val="26"/>
          <w:szCs w:val="28"/>
        </w:rPr>
        <w:t>0-</w:t>
      </w:r>
      <w:r w:rsidR="0024550B">
        <w:rPr>
          <w:sz w:val="26"/>
          <w:szCs w:val="28"/>
        </w:rPr>
        <w:t>18;</w:t>
      </w:r>
      <w:r w:rsidR="0024550B" w:rsidRPr="0024550B">
        <w:rPr>
          <w:sz w:val="26"/>
          <w:szCs w:val="28"/>
        </w:rPr>
        <w:t xml:space="preserve"> </w:t>
      </w:r>
      <w:r w:rsidR="0024550B">
        <w:rPr>
          <w:sz w:val="26"/>
          <w:szCs w:val="28"/>
        </w:rPr>
        <w:t>(4712)72-20-19; (4712)72-20-20.</w:t>
      </w:r>
    </w:p>
    <w:p w:rsidR="00CF165D" w:rsidRPr="00D346ED" w:rsidRDefault="00CF165D" w:rsidP="00CF165D">
      <w:pPr>
        <w:tabs>
          <w:tab w:val="left" w:pos="1080"/>
        </w:tabs>
        <w:ind w:firstLine="540"/>
        <w:jc w:val="both"/>
        <w:rPr>
          <w:sz w:val="26"/>
          <w:szCs w:val="28"/>
        </w:rPr>
      </w:pPr>
      <w:r>
        <w:rPr>
          <w:sz w:val="26"/>
          <w:szCs w:val="26"/>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w:t>
      </w:r>
      <w:r w:rsidR="00AF09E3">
        <w:rPr>
          <w:sz w:val="26"/>
          <w:szCs w:val="26"/>
        </w:rPr>
        <w:t>для замещения</w:t>
      </w:r>
      <w:r>
        <w:rPr>
          <w:sz w:val="26"/>
          <w:szCs w:val="26"/>
        </w:rPr>
        <w:t xml:space="preserve"> этой должности и определении победителя</w:t>
      </w:r>
      <w:r w:rsidR="007E0019">
        <w:rPr>
          <w:sz w:val="26"/>
          <w:szCs w:val="26"/>
        </w:rPr>
        <w:t>.</w:t>
      </w:r>
    </w:p>
    <w:p w:rsidR="00CF165D" w:rsidRPr="00D346ED" w:rsidRDefault="00CF165D" w:rsidP="00CF165D">
      <w:pPr>
        <w:tabs>
          <w:tab w:val="left" w:pos="1080"/>
        </w:tabs>
        <w:ind w:firstLine="540"/>
        <w:jc w:val="both"/>
        <w:rPr>
          <w:sz w:val="26"/>
          <w:szCs w:val="28"/>
        </w:rPr>
      </w:pPr>
      <w:r w:rsidRPr="00D346ED">
        <w:rPr>
          <w:sz w:val="26"/>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включая тестирование и индивидуальное собеседование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CF165D" w:rsidRPr="00D346ED" w:rsidRDefault="00CF165D" w:rsidP="00CF165D">
      <w:pPr>
        <w:tabs>
          <w:tab w:val="left" w:pos="1080"/>
        </w:tabs>
        <w:ind w:firstLine="540"/>
        <w:jc w:val="both"/>
        <w:rPr>
          <w:sz w:val="26"/>
          <w:szCs w:val="28"/>
        </w:rPr>
      </w:pPr>
      <w:r w:rsidRPr="00D346ED">
        <w:rPr>
          <w:sz w:val="26"/>
          <w:szCs w:val="28"/>
        </w:rPr>
        <w:t>Тест составляется на основе перечня вопросов и обеспечива</w:t>
      </w:r>
      <w:r>
        <w:rPr>
          <w:sz w:val="26"/>
          <w:szCs w:val="28"/>
        </w:rPr>
        <w:t>е</w:t>
      </w:r>
      <w:r w:rsidRPr="00D346ED">
        <w:rPr>
          <w:sz w:val="26"/>
          <w:szCs w:val="28"/>
        </w:rPr>
        <w:t>т проверку знания участником конкурса:</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Конституции Российской Федерации и федеральных законов;</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законодательства Российской Федерации о государственной гражданской службе;</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типового регламента взаимодействия федеральных органов  исполнительной власти, административных  регламент</w:t>
      </w:r>
      <w:r>
        <w:rPr>
          <w:sz w:val="26"/>
          <w:szCs w:val="28"/>
        </w:rPr>
        <w:t>ов Федеральной налоговой службы</w:t>
      </w:r>
      <w:r w:rsidRPr="00D346ED">
        <w:rPr>
          <w:sz w:val="26"/>
          <w:szCs w:val="28"/>
        </w:rPr>
        <w:t>;</w:t>
      </w:r>
    </w:p>
    <w:p w:rsidR="00CF165D" w:rsidRDefault="00CF165D" w:rsidP="00CF165D">
      <w:pPr>
        <w:numPr>
          <w:ilvl w:val="0"/>
          <w:numId w:val="3"/>
        </w:numPr>
        <w:tabs>
          <w:tab w:val="left" w:pos="1080"/>
        </w:tabs>
        <w:ind w:left="0" w:firstLine="540"/>
        <w:jc w:val="both"/>
        <w:rPr>
          <w:sz w:val="26"/>
          <w:szCs w:val="28"/>
        </w:rPr>
      </w:pPr>
      <w:r w:rsidRPr="00D346ED">
        <w:rPr>
          <w:sz w:val="26"/>
          <w:szCs w:val="28"/>
        </w:rPr>
        <w:t>нормативных актов по налоговому администрированию</w:t>
      </w:r>
      <w:r>
        <w:rPr>
          <w:sz w:val="26"/>
          <w:szCs w:val="28"/>
        </w:rPr>
        <w:t>;</w:t>
      </w:r>
    </w:p>
    <w:p w:rsidR="00943FF2" w:rsidRPr="000F76A3" w:rsidRDefault="00CF165D" w:rsidP="000F76A3">
      <w:pPr>
        <w:numPr>
          <w:ilvl w:val="0"/>
          <w:numId w:val="3"/>
        </w:numPr>
        <w:tabs>
          <w:tab w:val="left" w:pos="1080"/>
        </w:tabs>
        <w:ind w:left="0" w:firstLine="540"/>
        <w:jc w:val="both"/>
        <w:rPr>
          <w:sz w:val="26"/>
          <w:szCs w:val="26"/>
        </w:rPr>
      </w:pPr>
      <w:r w:rsidRPr="005C2446">
        <w:rPr>
          <w:color w:val="000001"/>
          <w:sz w:val="26"/>
          <w:szCs w:val="26"/>
        </w:rPr>
        <w:t>возможностей и особенностей применения</w:t>
      </w:r>
      <w:r w:rsidR="0024550B">
        <w:rPr>
          <w:color w:val="000001"/>
          <w:sz w:val="26"/>
          <w:szCs w:val="26"/>
        </w:rPr>
        <w:t xml:space="preserve">, </w:t>
      </w:r>
      <w:r w:rsidRPr="005C2446">
        <w:rPr>
          <w:color w:val="000001"/>
          <w:sz w:val="26"/>
          <w:szCs w:val="26"/>
        </w:rPr>
        <w:t xml:space="preserve"> современных информационно-коммуникационных технологий в государственных органах</w:t>
      </w:r>
      <w:r>
        <w:rPr>
          <w:color w:val="000001"/>
          <w:sz w:val="26"/>
          <w:szCs w:val="26"/>
        </w:rPr>
        <w:t>;</w:t>
      </w:r>
    </w:p>
    <w:p w:rsidR="00CF165D" w:rsidRPr="005C2446" w:rsidRDefault="00CF165D" w:rsidP="00CF165D">
      <w:pPr>
        <w:numPr>
          <w:ilvl w:val="0"/>
          <w:numId w:val="3"/>
        </w:numPr>
        <w:tabs>
          <w:tab w:val="left" w:pos="1080"/>
        </w:tabs>
        <w:ind w:left="0" w:firstLine="540"/>
        <w:jc w:val="both"/>
        <w:rPr>
          <w:sz w:val="26"/>
          <w:szCs w:val="26"/>
        </w:rPr>
      </w:pPr>
      <w:r w:rsidRPr="005C2446">
        <w:rPr>
          <w:color w:val="000001"/>
          <w:sz w:val="26"/>
          <w:szCs w:val="26"/>
        </w:rPr>
        <w:t>общих вопросов в области обеспечения информационной безопасности</w:t>
      </w:r>
      <w:r w:rsidRPr="005C2446">
        <w:rPr>
          <w:sz w:val="26"/>
          <w:szCs w:val="26"/>
        </w:rPr>
        <w:t xml:space="preserve"> и др.</w:t>
      </w:r>
    </w:p>
    <w:p w:rsidR="00CF165D" w:rsidRPr="00D346ED" w:rsidRDefault="00CF165D" w:rsidP="00CF165D">
      <w:pPr>
        <w:tabs>
          <w:tab w:val="left" w:pos="1080"/>
        </w:tabs>
        <w:ind w:firstLine="720"/>
        <w:jc w:val="both"/>
        <w:rPr>
          <w:sz w:val="26"/>
          <w:szCs w:val="28"/>
        </w:rPr>
      </w:pPr>
      <w:r>
        <w:rPr>
          <w:sz w:val="26"/>
          <w:szCs w:val="26"/>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CF165D" w:rsidRPr="00D346ED" w:rsidRDefault="00CF165D" w:rsidP="00CF165D">
      <w:pPr>
        <w:tabs>
          <w:tab w:val="left" w:pos="1080"/>
        </w:tabs>
        <w:ind w:firstLine="540"/>
        <w:jc w:val="both"/>
        <w:rPr>
          <w:iCs/>
          <w:sz w:val="26"/>
          <w:szCs w:val="28"/>
        </w:rPr>
      </w:pPr>
      <w:r w:rsidRPr="00D346ED">
        <w:rPr>
          <w:iCs/>
          <w:sz w:val="26"/>
          <w:szCs w:val="28"/>
        </w:rPr>
        <w:t xml:space="preserve">По результатам  конкурса издается </w:t>
      </w:r>
      <w:r w:rsidR="007E0019">
        <w:rPr>
          <w:iCs/>
          <w:sz w:val="26"/>
          <w:szCs w:val="28"/>
        </w:rPr>
        <w:t>акт представителя нанимателя</w:t>
      </w:r>
      <w:r w:rsidRPr="00D346ED">
        <w:rPr>
          <w:iCs/>
          <w:sz w:val="26"/>
          <w:szCs w:val="28"/>
        </w:rPr>
        <w:t xml:space="preserve"> о назначении победителя конкурса  на вакантную должность гражданской службы</w:t>
      </w:r>
      <w:r>
        <w:rPr>
          <w:iCs/>
          <w:sz w:val="26"/>
          <w:szCs w:val="28"/>
        </w:rPr>
        <w:t>, на замещение которой проводился данный конкурс</w:t>
      </w:r>
      <w:r w:rsidR="00C5069D">
        <w:rPr>
          <w:iCs/>
          <w:sz w:val="26"/>
          <w:szCs w:val="28"/>
        </w:rPr>
        <w:t xml:space="preserve"> и заключается служебный контракт с победителем конкурса</w:t>
      </w:r>
      <w:r w:rsidRPr="00D346ED">
        <w:rPr>
          <w:iCs/>
          <w:sz w:val="26"/>
          <w:szCs w:val="28"/>
        </w:rPr>
        <w:t>.</w:t>
      </w:r>
    </w:p>
    <w:p w:rsidR="00CF165D" w:rsidRDefault="00CF165D" w:rsidP="00CF165D">
      <w:pPr>
        <w:autoSpaceDE w:val="0"/>
        <w:autoSpaceDN w:val="0"/>
        <w:adjustRightInd w:val="0"/>
        <w:ind w:firstLine="540"/>
        <w:jc w:val="both"/>
        <w:outlineLvl w:val="0"/>
        <w:rPr>
          <w:sz w:val="26"/>
          <w:szCs w:val="26"/>
        </w:rPr>
      </w:pPr>
      <w:r>
        <w:rPr>
          <w:sz w:val="26"/>
          <w:szCs w:val="26"/>
        </w:rPr>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6C5989" w:rsidRDefault="006C5989" w:rsidP="006C5989">
      <w:pPr>
        <w:pStyle w:val="ConsPlusNormal"/>
        <w:ind w:firstLine="540"/>
        <w:jc w:val="both"/>
        <w:rPr>
          <w:sz w:val="25"/>
          <w:szCs w:val="25"/>
        </w:rPr>
      </w:pPr>
      <w:r>
        <w:rPr>
          <w:sz w:val="25"/>
          <w:szCs w:val="25"/>
        </w:rPr>
        <w:t xml:space="preserve">Информация о результатах конкурса также размещается на официальных сайтах </w:t>
      </w:r>
      <w:r>
        <w:rPr>
          <w:iCs/>
          <w:sz w:val="25"/>
          <w:szCs w:val="25"/>
        </w:rPr>
        <w:t xml:space="preserve">ФНС России  </w:t>
      </w:r>
      <w:r>
        <w:rPr>
          <w:sz w:val="25"/>
          <w:szCs w:val="25"/>
        </w:rPr>
        <w:t>и государственной информационной системы в области государственной службы 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CF165D" w:rsidRDefault="00CF165D" w:rsidP="00CF165D">
      <w:pPr>
        <w:autoSpaceDE w:val="0"/>
        <w:autoSpaceDN w:val="0"/>
        <w:adjustRightInd w:val="0"/>
        <w:ind w:firstLine="540"/>
        <w:jc w:val="both"/>
        <w:outlineLvl w:val="0"/>
        <w:rPr>
          <w:sz w:val="26"/>
          <w:szCs w:val="26"/>
        </w:rPr>
      </w:pPr>
      <w:r>
        <w:rPr>
          <w:sz w:val="26"/>
          <w:szCs w:val="26"/>
        </w:rPr>
        <w:t xml:space="preserve">В соответствии с </w:t>
      </w:r>
      <w:hyperlink r:id="rId15" w:history="1">
        <w:r w:rsidRPr="009D44EE">
          <w:rPr>
            <w:sz w:val="26"/>
            <w:szCs w:val="26"/>
          </w:rPr>
          <w:t>Указом</w:t>
        </w:r>
      </w:hyperlink>
      <w:r>
        <w:rPr>
          <w:sz w:val="26"/>
          <w:szCs w:val="26"/>
        </w:rPr>
        <w:t xml:space="preserve"> Президента Российской Федерации от 01.02.2005 №112 "О конкурсе на замещение вакантной должности государственной гражданской службы </w:t>
      </w:r>
      <w:r>
        <w:rPr>
          <w:sz w:val="26"/>
          <w:szCs w:val="26"/>
        </w:rPr>
        <w:lastRenderedPageBreak/>
        <w:t>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tblGrid>
      <w:tr w:rsidR="00AB2309" w:rsidRPr="006D264D" w:rsidTr="00333A29">
        <w:trPr>
          <w:trHeight w:val="2699"/>
        </w:trPr>
        <w:tc>
          <w:tcPr>
            <w:tcW w:w="9039" w:type="dxa"/>
          </w:tcPr>
          <w:p w:rsidR="00CF165D" w:rsidRPr="006D264D" w:rsidRDefault="00CF165D" w:rsidP="005746F8">
            <w:pPr>
              <w:pStyle w:val="ConsNormal"/>
              <w:widowControl/>
              <w:tabs>
                <w:tab w:val="left" w:pos="1080"/>
              </w:tabs>
              <w:ind w:right="0" w:firstLine="540"/>
              <w:jc w:val="both"/>
              <w:rPr>
                <w:rFonts w:ascii="Times New Roman" w:hAnsi="Times New Roman"/>
                <w:sz w:val="7"/>
                <w:szCs w:val="24"/>
              </w:rPr>
            </w:pPr>
          </w:p>
          <w:p w:rsidR="00CF165D" w:rsidRPr="005267B2" w:rsidRDefault="00CF165D" w:rsidP="005746F8">
            <w:pPr>
              <w:pStyle w:val="ConsNormal"/>
              <w:widowControl/>
              <w:tabs>
                <w:tab w:val="left" w:pos="1080"/>
              </w:tabs>
              <w:ind w:right="0" w:firstLine="540"/>
              <w:jc w:val="both"/>
              <w:rPr>
                <w:rFonts w:ascii="Times New Roman" w:hAnsi="Times New Roman"/>
                <w:sz w:val="25"/>
                <w:szCs w:val="24"/>
              </w:rPr>
            </w:pPr>
            <w:r w:rsidRPr="006D264D">
              <w:rPr>
                <w:rFonts w:ascii="Times New Roman" w:hAnsi="Times New Roman"/>
                <w:sz w:val="25"/>
                <w:szCs w:val="24"/>
              </w:rPr>
              <w:t xml:space="preserve">Прием документов для участия в конкурсе будет проводиться </w:t>
            </w:r>
            <w:r w:rsidRPr="005267B2">
              <w:rPr>
                <w:rFonts w:ascii="Times New Roman" w:hAnsi="Times New Roman"/>
                <w:sz w:val="25"/>
                <w:szCs w:val="24"/>
              </w:rPr>
              <w:t xml:space="preserve">  ежедневно с понедельника по</w:t>
            </w:r>
            <w:r w:rsidR="006B0F03">
              <w:rPr>
                <w:rFonts w:ascii="Times New Roman" w:hAnsi="Times New Roman"/>
                <w:sz w:val="25"/>
                <w:szCs w:val="24"/>
              </w:rPr>
              <w:t xml:space="preserve"> четверг с 09 часов 00 минут до 17 часов 00 минут, </w:t>
            </w:r>
            <w:r w:rsidRPr="005267B2">
              <w:rPr>
                <w:rFonts w:ascii="Times New Roman" w:hAnsi="Times New Roman"/>
                <w:sz w:val="25"/>
                <w:szCs w:val="24"/>
              </w:rPr>
              <w:t xml:space="preserve"> пятницу с 0</w:t>
            </w:r>
            <w:r w:rsidR="006B0F03">
              <w:rPr>
                <w:rFonts w:ascii="Times New Roman" w:hAnsi="Times New Roman"/>
                <w:sz w:val="25"/>
                <w:szCs w:val="24"/>
              </w:rPr>
              <w:t>9</w:t>
            </w:r>
            <w:r w:rsidRPr="005267B2">
              <w:rPr>
                <w:rFonts w:ascii="Times New Roman" w:hAnsi="Times New Roman"/>
                <w:sz w:val="25"/>
                <w:szCs w:val="24"/>
              </w:rPr>
              <w:t xml:space="preserve"> часов 00 минут до 1</w:t>
            </w:r>
            <w:r w:rsidR="006B0F03">
              <w:rPr>
                <w:rFonts w:ascii="Times New Roman" w:hAnsi="Times New Roman"/>
                <w:sz w:val="25"/>
                <w:szCs w:val="24"/>
              </w:rPr>
              <w:t>6</w:t>
            </w:r>
            <w:r w:rsidRPr="005267B2">
              <w:rPr>
                <w:rFonts w:ascii="Times New Roman" w:hAnsi="Times New Roman"/>
                <w:sz w:val="25"/>
                <w:szCs w:val="24"/>
              </w:rPr>
              <w:t xml:space="preserve"> часов 00 минут.</w:t>
            </w:r>
          </w:p>
          <w:p w:rsidR="00CF165D" w:rsidRPr="006D264D" w:rsidRDefault="00CF165D" w:rsidP="005746F8">
            <w:pPr>
              <w:tabs>
                <w:tab w:val="left" w:pos="1080"/>
              </w:tabs>
              <w:ind w:firstLine="540"/>
              <w:jc w:val="both"/>
              <w:rPr>
                <w:b/>
                <w:sz w:val="26"/>
                <w:szCs w:val="28"/>
              </w:rPr>
            </w:pPr>
            <w:r w:rsidRPr="006D264D">
              <w:rPr>
                <w:b/>
                <w:sz w:val="26"/>
                <w:szCs w:val="28"/>
              </w:rPr>
              <w:t>Адрес места приема  документов: 305</w:t>
            </w:r>
            <w:r w:rsidR="0024550B">
              <w:rPr>
                <w:b/>
                <w:sz w:val="26"/>
                <w:szCs w:val="28"/>
              </w:rPr>
              <w:t>007</w:t>
            </w:r>
            <w:r w:rsidRPr="006D264D">
              <w:rPr>
                <w:b/>
                <w:sz w:val="26"/>
                <w:szCs w:val="28"/>
              </w:rPr>
              <w:t xml:space="preserve">, г. Курск, ул. </w:t>
            </w:r>
            <w:r w:rsidR="0024550B">
              <w:rPr>
                <w:b/>
                <w:sz w:val="26"/>
                <w:szCs w:val="28"/>
              </w:rPr>
              <w:t>Энгельса</w:t>
            </w:r>
            <w:r w:rsidRPr="006D264D">
              <w:rPr>
                <w:b/>
                <w:sz w:val="26"/>
                <w:szCs w:val="28"/>
              </w:rPr>
              <w:t xml:space="preserve">, д. </w:t>
            </w:r>
            <w:r w:rsidR="0024550B">
              <w:rPr>
                <w:b/>
                <w:sz w:val="26"/>
                <w:szCs w:val="28"/>
              </w:rPr>
              <w:t>115</w:t>
            </w:r>
            <w:r w:rsidRPr="006D264D">
              <w:rPr>
                <w:b/>
                <w:sz w:val="26"/>
                <w:szCs w:val="28"/>
              </w:rPr>
              <w:t xml:space="preserve">,  </w:t>
            </w:r>
            <w:r w:rsidR="0024550B">
              <w:rPr>
                <w:b/>
                <w:sz w:val="26"/>
                <w:szCs w:val="28"/>
              </w:rPr>
              <w:t>Инспекция Федеральной налоговой службы по г</w:t>
            </w:r>
            <w:proofErr w:type="gramStart"/>
            <w:r w:rsidR="0024550B">
              <w:rPr>
                <w:b/>
                <w:sz w:val="26"/>
                <w:szCs w:val="28"/>
              </w:rPr>
              <w:t>.К</w:t>
            </w:r>
            <w:proofErr w:type="gramEnd"/>
            <w:r w:rsidR="0024550B">
              <w:rPr>
                <w:b/>
                <w:sz w:val="26"/>
                <w:szCs w:val="28"/>
              </w:rPr>
              <w:t>урску</w:t>
            </w:r>
            <w:r w:rsidRPr="006D264D">
              <w:rPr>
                <w:b/>
                <w:sz w:val="26"/>
                <w:szCs w:val="28"/>
              </w:rPr>
              <w:t>.</w:t>
            </w:r>
          </w:p>
          <w:p w:rsidR="00CF165D" w:rsidRPr="006D264D" w:rsidRDefault="00CF165D" w:rsidP="005746F8">
            <w:pPr>
              <w:tabs>
                <w:tab w:val="left" w:pos="1080"/>
              </w:tabs>
              <w:ind w:firstLine="540"/>
              <w:jc w:val="both"/>
              <w:rPr>
                <w:sz w:val="26"/>
                <w:szCs w:val="28"/>
              </w:rPr>
            </w:pPr>
            <w:proofErr w:type="gramStart"/>
            <w:r w:rsidRPr="006D264D">
              <w:rPr>
                <w:sz w:val="26"/>
                <w:szCs w:val="28"/>
              </w:rPr>
              <w:t xml:space="preserve">Ответственный за прием документов </w:t>
            </w:r>
            <w:r w:rsidR="00B452B8">
              <w:rPr>
                <w:sz w:val="26"/>
                <w:szCs w:val="28"/>
              </w:rPr>
              <w:t>-</w:t>
            </w:r>
            <w:r w:rsidRPr="006D264D">
              <w:rPr>
                <w:sz w:val="26"/>
                <w:szCs w:val="28"/>
              </w:rPr>
              <w:t xml:space="preserve"> </w:t>
            </w:r>
            <w:r w:rsidR="0024550B">
              <w:rPr>
                <w:sz w:val="26"/>
                <w:szCs w:val="28"/>
              </w:rPr>
              <w:t>Белёва Ольга Ивановна.</w:t>
            </w:r>
            <w:proofErr w:type="gramEnd"/>
          </w:p>
          <w:p w:rsidR="00CF165D" w:rsidRPr="006D264D" w:rsidRDefault="00CF165D" w:rsidP="005746F8">
            <w:pPr>
              <w:autoSpaceDE w:val="0"/>
              <w:autoSpaceDN w:val="0"/>
              <w:adjustRightInd w:val="0"/>
              <w:ind w:firstLine="540"/>
              <w:jc w:val="both"/>
              <w:outlineLvl w:val="0"/>
              <w:rPr>
                <w:sz w:val="26"/>
                <w:szCs w:val="28"/>
              </w:rPr>
            </w:pPr>
            <w:r w:rsidRPr="006D264D">
              <w:rPr>
                <w:sz w:val="26"/>
                <w:szCs w:val="18"/>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CF165D" w:rsidRPr="006D264D" w:rsidRDefault="00CF165D" w:rsidP="005746F8">
            <w:pPr>
              <w:tabs>
                <w:tab w:val="left" w:pos="1080"/>
              </w:tabs>
              <w:jc w:val="both"/>
              <w:rPr>
                <w:iCs/>
                <w:sz w:val="10"/>
                <w:szCs w:val="28"/>
              </w:rPr>
            </w:pPr>
          </w:p>
        </w:tc>
      </w:tr>
    </w:tbl>
    <w:p w:rsidR="001D0CF3" w:rsidRDefault="001D0CF3" w:rsidP="00CF165D">
      <w:pPr>
        <w:ind w:firstLine="708"/>
        <w:jc w:val="both"/>
        <w:rPr>
          <w:b/>
          <w:sz w:val="25"/>
          <w:szCs w:val="25"/>
        </w:rPr>
      </w:pPr>
    </w:p>
    <w:p w:rsidR="00CF165D" w:rsidRPr="005D6B3C" w:rsidRDefault="00CF165D" w:rsidP="00CF165D">
      <w:pPr>
        <w:ind w:firstLine="708"/>
        <w:jc w:val="both"/>
        <w:rPr>
          <w:b/>
          <w:sz w:val="25"/>
          <w:szCs w:val="25"/>
        </w:rPr>
      </w:pPr>
      <w:r w:rsidRPr="005D6B3C">
        <w:rPr>
          <w:b/>
          <w:sz w:val="25"/>
          <w:szCs w:val="25"/>
        </w:rPr>
        <w:t xml:space="preserve">Приложение: </w:t>
      </w:r>
    </w:p>
    <w:p w:rsidR="00CF165D" w:rsidRPr="00BD43B3" w:rsidRDefault="00CF165D" w:rsidP="00CF165D">
      <w:pPr>
        <w:ind w:firstLine="708"/>
        <w:jc w:val="both"/>
        <w:rPr>
          <w:sz w:val="26"/>
          <w:szCs w:val="26"/>
        </w:rPr>
      </w:pPr>
      <w:r w:rsidRPr="00BD43B3">
        <w:rPr>
          <w:sz w:val="26"/>
          <w:szCs w:val="26"/>
        </w:rPr>
        <w:t>1. Образец заявления гражданина (гражданского служащего) о допуске к участию в конкурсе на замещение вакантной должности гражданской службы;</w:t>
      </w:r>
    </w:p>
    <w:p w:rsidR="00CF165D" w:rsidRPr="00BD43B3" w:rsidRDefault="00CF165D" w:rsidP="00CF165D">
      <w:pPr>
        <w:ind w:firstLine="708"/>
        <w:jc w:val="both"/>
        <w:rPr>
          <w:sz w:val="26"/>
          <w:szCs w:val="26"/>
        </w:rPr>
      </w:pPr>
      <w:r w:rsidRPr="00BD43B3">
        <w:rPr>
          <w:sz w:val="26"/>
          <w:szCs w:val="26"/>
        </w:rPr>
        <w:t xml:space="preserve"> 2. Анкета по форме, утвержденной Правительством Российской Федерации от 26.05.2005 № 667-р.;</w:t>
      </w:r>
    </w:p>
    <w:p w:rsidR="00CF165D" w:rsidRDefault="00CF165D" w:rsidP="00CF165D">
      <w:pPr>
        <w:ind w:left="540" w:firstLine="168"/>
        <w:jc w:val="both"/>
        <w:rPr>
          <w:iCs/>
          <w:sz w:val="24"/>
          <w:vertAlign w:val="superscript"/>
        </w:rPr>
      </w:pPr>
    </w:p>
    <w:p w:rsidR="00CF165D" w:rsidRDefault="00CF165D" w:rsidP="000E755F">
      <w:pPr>
        <w:tabs>
          <w:tab w:val="left" w:pos="1080"/>
        </w:tabs>
        <w:ind w:firstLine="720"/>
        <w:jc w:val="both"/>
        <w:rPr>
          <w:sz w:val="26"/>
          <w:szCs w:val="28"/>
        </w:rPr>
      </w:pPr>
    </w:p>
    <w:p w:rsidR="00CF165D" w:rsidRDefault="00CF165D" w:rsidP="000E755F">
      <w:pPr>
        <w:tabs>
          <w:tab w:val="left" w:pos="1080"/>
        </w:tabs>
        <w:ind w:firstLine="720"/>
        <w:jc w:val="both"/>
        <w:rPr>
          <w:sz w:val="26"/>
          <w:szCs w:val="28"/>
        </w:rPr>
      </w:pPr>
    </w:p>
    <w:tbl>
      <w:tblPr>
        <w:tblW w:w="0" w:type="auto"/>
        <w:tblInd w:w="3708" w:type="dxa"/>
        <w:tblLook w:val="01E0"/>
      </w:tblPr>
      <w:tblGrid>
        <w:gridCol w:w="6429"/>
      </w:tblGrid>
      <w:tr w:rsidR="009D44EE" w:rsidRPr="00E84975" w:rsidTr="00E84975">
        <w:tc>
          <w:tcPr>
            <w:tcW w:w="6429" w:type="dxa"/>
          </w:tcPr>
          <w:p w:rsidR="00FA33E8" w:rsidRDefault="00FA33E8" w:rsidP="00E84975">
            <w:pPr>
              <w:pStyle w:val="ConsNonformat"/>
              <w:widowControl/>
              <w:tabs>
                <w:tab w:val="left" w:pos="7530"/>
              </w:tabs>
              <w:ind w:right="0"/>
              <w:rPr>
                <w:rFonts w:ascii="Times New Roman" w:hAnsi="Times New Roman"/>
                <w:sz w:val="26"/>
                <w:szCs w:val="26"/>
              </w:rPr>
            </w:pPr>
          </w:p>
          <w:p w:rsidR="00FA33E8" w:rsidRDefault="00FA33E8" w:rsidP="00E84975">
            <w:pPr>
              <w:pStyle w:val="ConsNonformat"/>
              <w:widowControl/>
              <w:tabs>
                <w:tab w:val="left" w:pos="7530"/>
              </w:tabs>
              <w:ind w:right="0"/>
              <w:rPr>
                <w:rFonts w:ascii="Times New Roman" w:hAnsi="Times New Roman"/>
                <w:sz w:val="26"/>
                <w:szCs w:val="26"/>
              </w:rPr>
            </w:pPr>
          </w:p>
          <w:p w:rsidR="00FA33E8" w:rsidRDefault="00FA33E8"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AF7222" w:rsidRDefault="00AF7222" w:rsidP="00E84975">
            <w:pPr>
              <w:pStyle w:val="ConsNonformat"/>
              <w:widowControl/>
              <w:tabs>
                <w:tab w:val="left" w:pos="7530"/>
              </w:tabs>
              <w:ind w:right="0"/>
              <w:rPr>
                <w:rFonts w:ascii="Times New Roman" w:hAnsi="Times New Roman"/>
                <w:sz w:val="26"/>
                <w:szCs w:val="26"/>
              </w:rPr>
            </w:pPr>
          </w:p>
          <w:p w:rsidR="00AF7222" w:rsidRDefault="00AF7222"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9D44EE" w:rsidRPr="00E84975" w:rsidRDefault="009B3F35" w:rsidP="00E84975">
            <w:pPr>
              <w:pStyle w:val="ConsNonformat"/>
              <w:widowControl/>
              <w:tabs>
                <w:tab w:val="left" w:pos="7530"/>
              </w:tabs>
              <w:ind w:right="0"/>
              <w:rPr>
                <w:rFonts w:ascii="Times New Roman" w:hAnsi="Times New Roman"/>
                <w:sz w:val="26"/>
                <w:szCs w:val="26"/>
              </w:rPr>
            </w:pPr>
            <w:r w:rsidRPr="00E84975">
              <w:rPr>
                <w:rFonts w:ascii="Times New Roman" w:hAnsi="Times New Roman"/>
                <w:sz w:val="26"/>
                <w:szCs w:val="26"/>
              </w:rPr>
              <w:t xml:space="preserve">Начальнику </w:t>
            </w:r>
            <w:r w:rsidR="00B452B8">
              <w:rPr>
                <w:rFonts w:ascii="Times New Roman" w:hAnsi="Times New Roman"/>
                <w:sz w:val="26"/>
                <w:szCs w:val="26"/>
              </w:rPr>
              <w:t xml:space="preserve"> </w:t>
            </w:r>
            <w:r w:rsidR="0024550B">
              <w:rPr>
                <w:rFonts w:ascii="Times New Roman" w:hAnsi="Times New Roman"/>
                <w:sz w:val="26"/>
                <w:szCs w:val="26"/>
              </w:rPr>
              <w:t>И</w:t>
            </w:r>
            <w:r w:rsidRPr="00E84975">
              <w:rPr>
                <w:rFonts w:ascii="Times New Roman" w:hAnsi="Times New Roman"/>
                <w:sz w:val="26"/>
                <w:szCs w:val="26"/>
              </w:rPr>
              <w:t>нспекции Федеральной налог</w:t>
            </w:r>
            <w:r w:rsidR="00784370" w:rsidRPr="00E84975">
              <w:rPr>
                <w:rFonts w:ascii="Times New Roman" w:hAnsi="Times New Roman"/>
                <w:sz w:val="26"/>
                <w:szCs w:val="26"/>
              </w:rPr>
              <w:t xml:space="preserve">овой службы  по </w:t>
            </w:r>
            <w:r w:rsidR="0024550B">
              <w:rPr>
                <w:rFonts w:ascii="Times New Roman" w:hAnsi="Times New Roman"/>
                <w:sz w:val="26"/>
                <w:szCs w:val="26"/>
              </w:rPr>
              <w:t>г</w:t>
            </w:r>
            <w:proofErr w:type="gramStart"/>
            <w:r w:rsidR="0024550B">
              <w:rPr>
                <w:rFonts w:ascii="Times New Roman" w:hAnsi="Times New Roman"/>
                <w:sz w:val="26"/>
                <w:szCs w:val="26"/>
              </w:rPr>
              <w:t>.</w:t>
            </w:r>
            <w:r w:rsidR="00784370" w:rsidRPr="00E84975">
              <w:rPr>
                <w:rFonts w:ascii="Times New Roman" w:hAnsi="Times New Roman"/>
                <w:sz w:val="26"/>
                <w:szCs w:val="26"/>
              </w:rPr>
              <w:t>К</w:t>
            </w:r>
            <w:proofErr w:type="gramEnd"/>
            <w:r w:rsidR="00784370" w:rsidRPr="00E84975">
              <w:rPr>
                <w:rFonts w:ascii="Times New Roman" w:hAnsi="Times New Roman"/>
                <w:sz w:val="26"/>
                <w:szCs w:val="26"/>
              </w:rPr>
              <w:t>урск</w:t>
            </w:r>
            <w:r w:rsidR="0024550B">
              <w:rPr>
                <w:rFonts w:ascii="Times New Roman" w:hAnsi="Times New Roman"/>
                <w:sz w:val="26"/>
                <w:szCs w:val="26"/>
              </w:rPr>
              <w:t>у</w:t>
            </w:r>
          </w:p>
          <w:p w:rsidR="009D44EE" w:rsidRPr="00E84975" w:rsidRDefault="009D44EE" w:rsidP="00E84975">
            <w:pPr>
              <w:pStyle w:val="ConsNonformat"/>
              <w:widowControl/>
              <w:tabs>
                <w:tab w:val="left" w:pos="7530"/>
              </w:tabs>
              <w:ind w:right="0"/>
              <w:rPr>
                <w:rFonts w:ascii="Times New Roman" w:hAnsi="Times New Roman"/>
                <w:sz w:val="26"/>
                <w:szCs w:val="26"/>
              </w:rPr>
            </w:pPr>
          </w:p>
          <w:p w:rsidR="009D44EE" w:rsidRPr="00E84975" w:rsidRDefault="0024550B" w:rsidP="00E84975">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О.В. </w:t>
            </w:r>
            <w:proofErr w:type="spellStart"/>
            <w:r>
              <w:rPr>
                <w:rFonts w:ascii="Times New Roman" w:hAnsi="Times New Roman"/>
                <w:sz w:val="26"/>
                <w:szCs w:val="26"/>
              </w:rPr>
              <w:t>Градинару</w:t>
            </w:r>
            <w:proofErr w:type="spellEnd"/>
          </w:p>
        </w:tc>
      </w:tr>
      <w:tr w:rsidR="009D44EE" w:rsidRPr="00E84975" w:rsidTr="00E84975">
        <w:trPr>
          <w:trHeight w:val="2933"/>
        </w:trPr>
        <w:tc>
          <w:tcPr>
            <w:tcW w:w="6429" w:type="dxa"/>
          </w:tcPr>
          <w:p w:rsidR="009D44EE" w:rsidRPr="00E84975" w:rsidRDefault="009D44EE" w:rsidP="00E84975">
            <w:pPr>
              <w:pStyle w:val="ConsNonformat"/>
              <w:widowControl/>
              <w:tabs>
                <w:tab w:val="left" w:pos="7530"/>
              </w:tabs>
              <w:ind w:right="0"/>
              <w:rPr>
                <w:rFonts w:ascii="Times New Roman" w:hAnsi="Times New Roman"/>
                <w:sz w:val="28"/>
              </w:rPr>
            </w:pPr>
          </w:p>
          <w:p w:rsidR="009D44EE" w:rsidRPr="00E84975" w:rsidRDefault="009D44EE" w:rsidP="00E84975">
            <w:pPr>
              <w:pStyle w:val="ConsNonformat"/>
              <w:widowControl/>
              <w:tabs>
                <w:tab w:val="left" w:pos="7530"/>
              </w:tabs>
              <w:ind w:right="0"/>
              <w:rPr>
                <w:rFonts w:ascii="Times New Roman" w:hAnsi="Times New Roman"/>
                <w:sz w:val="28"/>
              </w:rPr>
            </w:pPr>
            <w:r w:rsidRPr="00E84975">
              <w:rPr>
                <w:rFonts w:ascii="Times New Roman" w:hAnsi="Times New Roman"/>
                <w:sz w:val="26"/>
                <w:szCs w:val="26"/>
              </w:rPr>
              <w:t>от</w:t>
            </w:r>
            <w:r w:rsidRPr="00E84975">
              <w:rPr>
                <w:rFonts w:ascii="Times New Roman" w:hAnsi="Times New Roman"/>
                <w:sz w:val="28"/>
              </w:rPr>
              <w:t xml:space="preserve"> 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8"/>
              </w:rPr>
              <w:t xml:space="preserve">                           </w:t>
            </w:r>
            <w:r w:rsidRPr="00E84975">
              <w:rPr>
                <w:rFonts w:ascii="Times New Roman" w:hAnsi="Times New Roman"/>
              </w:rPr>
              <w:t>(фамилия, имя, отчество)</w:t>
            </w:r>
          </w:p>
          <w:p w:rsidR="009D44EE" w:rsidRPr="00E84975" w:rsidRDefault="009D44EE" w:rsidP="00E84975">
            <w:pPr>
              <w:pStyle w:val="ConsNonformat"/>
              <w:widowControl/>
              <w:tabs>
                <w:tab w:val="left" w:pos="7530"/>
              </w:tabs>
              <w:ind w:right="0"/>
              <w:rPr>
                <w:rFonts w:ascii="Times New Roman" w:hAnsi="Times New Roman"/>
                <w:sz w:val="22"/>
                <w:szCs w:val="22"/>
              </w:rPr>
            </w:pPr>
            <w:proofErr w:type="gramStart"/>
            <w:r w:rsidRPr="00E84975">
              <w:rPr>
                <w:rFonts w:ascii="Times New Roman" w:hAnsi="Times New Roman"/>
                <w:sz w:val="26"/>
                <w:szCs w:val="26"/>
              </w:rPr>
              <w:t>проживающего</w:t>
            </w:r>
            <w:proofErr w:type="gramEnd"/>
            <w:r w:rsidRPr="00E84975">
              <w:rPr>
                <w:rFonts w:ascii="Times New Roman" w:hAnsi="Times New Roman"/>
                <w:sz w:val="26"/>
                <w:szCs w:val="26"/>
              </w:rPr>
              <w:t xml:space="preserve"> (ей</w:t>
            </w:r>
            <w:r w:rsidRPr="00E84975">
              <w:rPr>
                <w:rFonts w:ascii="Times New Roman" w:hAnsi="Times New Roman"/>
                <w:sz w:val="24"/>
                <w:szCs w:val="24"/>
              </w:rPr>
              <w:t xml:space="preserve">) </w:t>
            </w:r>
            <w:r w:rsidRPr="00E84975">
              <w:rPr>
                <w:rFonts w:ascii="Times New Roman" w:hAnsi="Times New Roman"/>
                <w:sz w:val="26"/>
                <w:szCs w:val="26"/>
              </w:rPr>
              <w:t>по адресу</w:t>
            </w:r>
            <w:r w:rsidRPr="00E84975">
              <w:rPr>
                <w:rFonts w:ascii="Times New Roman" w:hAnsi="Times New Roman"/>
                <w:sz w:val="22"/>
                <w:szCs w:val="22"/>
              </w:rPr>
              <w:t xml:space="preserve"> 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 xml:space="preserve">                       (адрес регистрации по паспорту)</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2"/>
                <w:szCs w:val="22"/>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p>
        </w:tc>
      </w:tr>
    </w:tbl>
    <w:p w:rsidR="009D44EE" w:rsidRDefault="009D44EE" w:rsidP="009D44EE">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фактического проживания</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для отправления информационных писем</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Телефоны:  рабочий: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домашний: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сотовый:</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bl>
    <w:p w:rsidR="009D44EE" w:rsidRDefault="009D44EE" w:rsidP="009D44EE">
      <w:pPr>
        <w:pStyle w:val="ConsNonformat"/>
        <w:widowControl/>
        <w:ind w:right="0"/>
        <w:jc w:val="center"/>
        <w:rPr>
          <w:rFonts w:ascii="Times New Roman" w:hAnsi="Times New Roman"/>
          <w:sz w:val="24"/>
        </w:rPr>
      </w:pPr>
    </w:p>
    <w:p w:rsidR="009D44EE" w:rsidRPr="00A1072A" w:rsidRDefault="009D44EE" w:rsidP="009D44EE">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D44EE" w:rsidRPr="00A1072A" w:rsidRDefault="009D44EE" w:rsidP="009D44EE">
      <w:pPr>
        <w:pStyle w:val="ConsNonformat"/>
        <w:widowControl/>
        <w:ind w:right="0"/>
        <w:jc w:val="both"/>
        <w:rPr>
          <w:rFonts w:ascii="Times New Roman" w:hAnsi="Times New Roman"/>
          <w:sz w:val="26"/>
          <w:szCs w:val="26"/>
        </w:rPr>
      </w:pPr>
    </w:p>
    <w:p w:rsidR="009D44EE" w:rsidRDefault="009D44EE" w:rsidP="009D44EE">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w:t>
      </w:r>
      <w:r w:rsidR="00AD1065">
        <w:rPr>
          <w:rFonts w:ascii="Times New Roman" w:hAnsi="Times New Roman"/>
          <w:sz w:val="28"/>
        </w:rPr>
        <w:t>__</w:t>
      </w:r>
      <w:r>
        <w:rPr>
          <w:rFonts w:ascii="Times New Roman" w:hAnsi="Times New Roman"/>
          <w:sz w:val="28"/>
        </w:rPr>
        <w:t>_____</w:t>
      </w:r>
    </w:p>
    <w:p w:rsidR="009D44EE" w:rsidRPr="00AD1065" w:rsidRDefault="00AD1065" w:rsidP="00AD1065">
      <w:pPr>
        <w:pStyle w:val="ConsNonformat"/>
        <w:widowControl/>
        <w:ind w:right="0"/>
        <w:jc w:val="center"/>
        <w:rPr>
          <w:rFonts w:ascii="Times New Roman" w:hAnsi="Times New Roman"/>
          <w:sz w:val="18"/>
          <w:szCs w:val="24"/>
        </w:rPr>
      </w:pPr>
      <w:r w:rsidRPr="00AD1065">
        <w:rPr>
          <w:rFonts w:ascii="Times New Roman" w:hAnsi="Times New Roman"/>
          <w:sz w:val="18"/>
          <w:szCs w:val="24"/>
        </w:rPr>
        <w:t>(наименование должности, отдела</w:t>
      </w:r>
      <w:r w:rsidR="009D44EE" w:rsidRPr="00AD1065">
        <w:rPr>
          <w:rFonts w:ascii="Times New Roman" w:hAnsi="Times New Roman"/>
          <w:sz w:val="18"/>
          <w:szCs w:val="24"/>
        </w:rPr>
        <w:t>)</w:t>
      </w: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_______</w:t>
      </w:r>
    </w:p>
    <w:p w:rsidR="00AD1065" w:rsidRPr="00AD1065" w:rsidRDefault="00AD1065" w:rsidP="009D44EE">
      <w:pPr>
        <w:pStyle w:val="ConsNonformat"/>
        <w:widowControl/>
        <w:ind w:right="0"/>
        <w:jc w:val="both"/>
        <w:rPr>
          <w:rFonts w:ascii="Times New Roman" w:hAnsi="Times New Roman"/>
          <w:szCs w:val="24"/>
        </w:rPr>
      </w:pP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w:t>
      </w:r>
    </w:p>
    <w:p w:rsidR="00AD1065" w:rsidRPr="00AD1065" w:rsidRDefault="00AD1065" w:rsidP="009D44EE">
      <w:pPr>
        <w:pStyle w:val="ConsNonformat"/>
        <w:widowControl/>
        <w:ind w:right="0"/>
        <w:jc w:val="both"/>
        <w:rPr>
          <w:rFonts w:ascii="Times New Roman" w:hAnsi="Times New Roman"/>
          <w:szCs w:val="24"/>
        </w:rPr>
      </w:pPr>
    </w:p>
    <w:p w:rsidR="009D44EE" w:rsidRPr="00A1072A" w:rsidRDefault="009D44EE" w:rsidP="009D44EE">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p>
    <w:p w:rsidR="009D44EE" w:rsidRDefault="009D44EE" w:rsidP="009D44EE">
      <w:pPr>
        <w:pStyle w:val="ConsNonformat"/>
        <w:widowControl/>
        <w:tabs>
          <w:tab w:val="left" w:pos="4440"/>
        </w:tabs>
        <w:ind w:right="0"/>
        <w:jc w:val="both"/>
        <w:rPr>
          <w:rFonts w:ascii="Times New Roman" w:hAnsi="Times New Roman"/>
          <w:sz w:val="28"/>
        </w:rPr>
      </w:pPr>
      <w:r>
        <w:rPr>
          <w:rFonts w:ascii="Times New Roman" w:hAnsi="Times New Roman"/>
          <w:sz w:val="28"/>
        </w:rPr>
        <w:t>____</w:t>
      </w:r>
      <w:r w:rsidR="00AD1065">
        <w:rPr>
          <w:rFonts w:ascii="Times New Roman" w:hAnsi="Times New Roman"/>
          <w:sz w:val="28"/>
        </w:rPr>
        <w:t>___</w:t>
      </w:r>
      <w:r>
        <w:rPr>
          <w:rFonts w:ascii="Times New Roman" w:hAnsi="Times New Roman"/>
          <w:sz w:val="28"/>
        </w:rPr>
        <w:t xml:space="preserve">_______           </w:t>
      </w:r>
      <w:r w:rsidR="00AD1065">
        <w:rPr>
          <w:rFonts w:ascii="Times New Roman" w:hAnsi="Times New Roman"/>
          <w:sz w:val="28"/>
        </w:rPr>
        <w:t xml:space="preserve">         </w:t>
      </w:r>
      <w:r>
        <w:rPr>
          <w:rFonts w:ascii="Times New Roman" w:hAnsi="Times New Roman"/>
          <w:sz w:val="28"/>
        </w:rPr>
        <w:t xml:space="preserve">      ___</w:t>
      </w:r>
      <w:r w:rsidR="00AD1065">
        <w:rPr>
          <w:rFonts w:ascii="Times New Roman" w:hAnsi="Times New Roman"/>
          <w:sz w:val="28"/>
        </w:rPr>
        <w:t>__</w:t>
      </w:r>
      <w:r>
        <w:rPr>
          <w:rFonts w:ascii="Times New Roman" w:hAnsi="Times New Roman"/>
          <w:sz w:val="28"/>
        </w:rPr>
        <w:t>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w:t>
      </w:r>
      <w:r w:rsidR="00AD1065">
        <w:rPr>
          <w:rFonts w:ascii="Times New Roman" w:hAnsi="Times New Roman"/>
          <w:sz w:val="28"/>
        </w:rPr>
        <w:t>___</w:t>
      </w:r>
      <w:r>
        <w:rPr>
          <w:rFonts w:ascii="Times New Roman" w:hAnsi="Times New Roman"/>
          <w:sz w:val="28"/>
        </w:rPr>
        <w:t>________</w:t>
      </w:r>
    </w:p>
    <w:p w:rsidR="009D44EE" w:rsidRDefault="009D44EE" w:rsidP="009D44EE">
      <w:pPr>
        <w:pStyle w:val="ConsNonformat"/>
        <w:widowControl/>
        <w:ind w:right="0"/>
        <w:jc w:val="both"/>
        <w:rPr>
          <w:rFonts w:ascii="Times New Roman" w:hAnsi="Times New Roman"/>
          <w:sz w:val="24"/>
        </w:rPr>
      </w:pPr>
      <w:r>
        <w:rPr>
          <w:rFonts w:ascii="Times New Roman" w:hAnsi="Times New Roman"/>
          <w:sz w:val="24"/>
        </w:rPr>
        <w:t xml:space="preserve">   </w:t>
      </w:r>
      <w:r w:rsidR="00AD1065">
        <w:rPr>
          <w:rFonts w:ascii="Times New Roman" w:hAnsi="Times New Roman"/>
          <w:sz w:val="24"/>
        </w:rPr>
        <w:t xml:space="preserve">  </w:t>
      </w: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9D0378" w:rsidRDefault="009D44EE" w:rsidP="009D44EE">
      <w:pPr>
        <w:ind w:left="540" w:firstLine="168"/>
        <w:jc w:val="both"/>
        <w:rPr>
          <w:iCs/>
          <w:sz w:val="24"/>
          <w:vertAlign w:val="superscript"/>
        </w:rPr>
      </w:pPr>
      <w:r>
        <w:rPr>
          <w:sz w:val="24"/>
        </w:rPr>
        <w:t xml:space="preserve">     </w:t>
      </w:r>
    </w:p>
    <w:p w:rsidR="009D0378" w:rsidRDefault="009D0378" w:rsidP="005917FD">
      <w:pPr>
        <w:ind w:left="540" w:firstLine="168"/>
        <w:jc w:val="both"/>
        <w:rPr>
          <w:iCs/>
          <w:sz w:val="24"/>
          <w:vertAlign w:val="superscript"/>
        </w:rPr>
      </w:pPr>
    </w:p>
    <w:p w:rsidR="000B5BCF" w:rsidRDefault="005917FD" w:rsidP="005917FD">
      <w:pPr>
        <w:autoSpaceDE w:val="0"/>
        <w:autoSpaceDN w:val="0"/>
        <w:ind w:left="7371" w:right="-143"/>
        <w:rPr>
          <w:iCs/>
          <w:sz w:val="24"/>
        </w:rPr>
      </w:pPr>
      <w:r>
        <w:rPr>
          <w:iCs/>
          <w:sz w:val="24"/>
        </w:rPr>
        <w:br w:type="page"/>
      </w:r>
      <w:r w:rsidR="00EE36AA">
        <w:rPr>
          <w:iCs/>
          <w:sz w:val="24"/>
        </w:rPr>
        <w:lastRenderedPageBreak/>
        <w:t xml:space="preserve">                                                </w:t>
      </w:r>
    </w:p>
    <w:p w:rsidR="005917FD" w:rsidRPr="00E6398B" w:rsidRDefault="005917FD" w:rsidP="005917FD">
      <w:pPr>
        <w:autoSpaceDE w:val="0"/>
        <w:autoSpaceDN w:val="0"/>
        <w:ind w:left="7371" w:right="-143"/>
      </w:pPr>
      <w:r>
        <w:t>УТВЕРЖДЕНА</w:t>
      </w:r>
      <w:r>
        <w:br/>
        <w:t>распоряжением Правительства</w:t>
      </w:r>
      <w:r>
        <w:br/>
        <w:t>Российской Федерации</w:t>
      </w:r>
      <w:r>
        <w:br/>
        <w:t>от 26.05.2005 № 667-</w:t>
      </w:r>
      <w:proofErr w:type="gramStart"/>
      <w:r>
        <w:t>р</w:t>
      </w:r>
      <w:r w:rsidRPr="00E6398B">
        <w:t>(</w:t>
      </w:r>
      <w:proofErr w:type="gramEnd"/>
      <w:r w:rsidRPr="00E6398B">
        <w:t xml:space="preserve">в ред. распоряжения Правительства РФ </w:t>
      </w:r>
    </w:p>
    <w:p w:rsidR="005917FD" w:rsidRDefault="005917FD" w:rsidP="005917FD">
      <w:pPr>
        <w:ind w:left="7371"/>
      </w:pPr>
      <w:r w:rsidRPr="00E6398B">
        <w:t>от 16.10.2007 № 1428-р)</w:t>
      </w:r>
    </w:p>
    <w:p w:rsidR="005917FD" w:rsidRPr="000B5BCF" w:rsidRDefault="005917FD" w:rsidP="005917FD">
      <w:pPr>
        <w:ind w:left="7371"/>
        <w:rPr>
          <w:sz w:val="18"/>
          <w:szCs w:val="18"/>
        </w:rPr>
      </w:pPr>
      <w:r w:rsidRPr="000B5BCF">
        <w:rPr>
          <w:sz w:val="18"/>
          <w:szCs w:val="18"/>
        </w:rPr>
        <w:t>(форма)</w:t>
      </w:r>
    </w:p>
    <w:p w:rsidR="005917FD" w:rsidRDefault="005917FD" w:rsidP="005917FD">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5917FD">
        <w:trPr>
          <w:cantSplit/>
          <w:trHeight w:val="1000"/>
        </w:trPr>
        <w:tc>
          <w:tcPr>
            <w:tcW w:w="8533" w:type="dxa"/>
            <w:gridSpan w:val="5"/>
            <w:tcBorders>
              <w:top w:val="nil"/>
              <w:left w:val="nil"/>
              <w:bottom w:val="nil"/>
              <w:right w:val="nil"/>
            </w:tcBorders>
          </w:tcPr>
          <w:p w:rsidR="005917FD" w:rsidRDefault="005917FD" w:rsidP="009D0378">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w:t>
            </w:r>
            <w:r>
              <w:rPr>
                <w:sz w:val="24"/>
                <w:szCs w:val="24"/>
              </w:rPr>
              <w:br/>
              <w:t>для</w:t>
            </w:r>
            <w:r>
              <w:rPr>
                <w:sz w:val="24"/>
                <w:szCs w:val="24"/>
              </w:rPr>
              <w:br/>
              <w:t>фотографии</w:t>
            </w:r>
          </w:p>
        </w:tc>
      </w:tr>
      <w:tr w:rsidR="005917FD">
        <w:trPr>
          <w:cantSplit/>
          <w:trHeight w:val="421"/>
        </w:trPr>
        <w:tc>
          <w:tcPr>
            <w:tcW w:w="364" w:type="dxa"/>
            <w:tcBorders>
              <w:top w:val="nil"/>
              <w:left w:val="nil"/>
              <w:bottom w:val="nil"/>
              <w:right w:val="nil"/>
            </w:tcBorders>
            <w:vAlign w:val="bottom"/>
          </w:tcPr>
          <w:p w:rsidR="005917FD" w:rsidRDefault="005917FD" w:rsidP="009D0378">
            <w:pPr>
              <w:rPr>
                <w:sz w:val="24"/>
                <w:szCs w:val="24"/>
              </w:rPr>
            </w:pPr>
            <w:r>
              <w:rPr>
                <w:sz w:val="24"/>
                <w:szCs w:val="24"/>
              </w:rPr>
              <w:t>1.</w:t>
            </w: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14"/>
        </w:trPr>
        <w:tc>
          <w:tcPr>
            <w:tcW w:w="364" w:type="dxa"/>
            <w:tcBorders>
              <w:top w:val="nil"/>
              <w:left w:val="nil"/>
              <w:bottom w:val="nil"/>
              <w:right w:val="nil"/>
            </w:tcBorders>
            <w:vAlign w:val="bottom"/>
          </w:tcPr>
          <w:p w:rsidR="005917FD" w:rsidRDefault="005917FD" w:rsidP="009D0378">
            <w:pPr>
              <w:rPr>
                <w:sz w:val="24"/>
                <w:szCs w:val="24"/>
              </w:rPr>
            </w:pPr>
          </w:p>
        </w:tc>
        <w:tc>
          <w:tcPr>
            <w:tcW w:w="559" w:type="dxa"/>
            <w:tcBorders>
              <w:top w:val="nil"/>
              <w:left w:val="nil"/>
              <w:bottom w:val="nil"/>
              <w:right w:val="nil"/>
            </w:tcBorders>
            <w:vAlign w:val="bottom"/>
          </w:tcPr>
          <w:p w:rsidR="005917FD" w:rsidRDefault="005917FD" w:rsidP="009D037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20"/>
        </w:trPr>
        <w:tc>
          <w:tcPr>
            <w:tcW w:w="364" w:type="dxa"/>
            <w:tcBorders>
              <w:top w:val="nil"/>
              <w:left w:val="nil"/>
              <w:bottom w:val="nil"/>
              <w:right w:val="nil"/>
            </w:tcBorders>
            <w:vAlign w:val="bottom"/>
          </w:tcPr>
          <w:p w:rsidR="005917FD" w:rsidRDefault="005917FD" w:rsidP="009D0378">
            <w:pPr>
              <w:rPr>
                <w:sz w:val="24"/>
                <w:szCs w:val="24"/>
              </w:rPr>
            </w:pP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5. Образование (когда и какие учебные заведения окончили, номера дипломов)</w:t>
            </w:r>
          </w:p>
          <w:p w:rsidR="005917FD" w:rsidRDefault="005917FD" w:rsidP="009D037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nil"/>
              <w:right w:val="single" w:sz="4" w:space="0" w:color="auto"/>
            </w:tcBorders>
          </w:tcPr>
          <w:p w:rsidR="005917FD" w:rsidRDefault="005917FD" w:rsidP="009D0378">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pageBreakBefore/>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5917FD" w:rsidRDefault="005917FD" w:rsidP="009D0378">
            <w:pPr>
              <w:pageBreakBefore/>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bl>
    <w:p w:rsidR="005917FD" w:rsidRDefault="005917FD" w:rsidP="005917F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917FD" w:rsidRPr="00C40DC8" w:rsidRDefault="005917FD" w:rsidP="005917F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40D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5917FD">
        <w:trPr>
          <w:cantSplit/>
        </w:trPr>
        <w:tc>
          <w:tcPr>
            <w:tcW w:w="2580" w:type="dxa"/>
            <w:gridSpan w:val="2"/>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Должность с указанием</w:t>
            </w:r>
            <w:r>
              <w:rPr>
                <w:sz w:val="24"/>
                <w:szCs w:val="24"/>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поступ</w:t>
            </w:r>
            <w:r>
              <w:rPr>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rPr>
          <w:sz w:val="24"/>
          <w:szCs w:val="24"/>
        </w:rPr>
      </w:pPr>
    </w:p>
    <w:p w:rsidR="005917FD" w:rsidRDefault="005917FD" w:rsidP="005917FD">
      <w:pPr>
        <w:spacing w:before="120"/>
        <w:rPr>
          <w:sz w:val="24"/>
          <w:szCs w:val="24"/>
        </w:rPr>
      </w:pPr>
      <w:r>
        <w:rPr>
          <w:sz w:val="24"/>
          <w:szCs w:val="24"/>
        </w:rPr>
        <w:t>12. Государственные награды, иные награды и знаки отличия</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5917FD" w:rsidRDefault="005917FD" w:rsidP="005917F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5917F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Фамилия, имя,</w:t>
            </w:r>
            <w:r>
              <w:rPr>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Домашний адрес (адрес регистрации, фактического проживания)</w:t>
            </w: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917FD" w:rsidRDefault="005917FD" w:rsidP="005917FD">
      <w:pPr>
        <w:pBdr>
          <w:top w:val="single" w:sz="4" w:space="1" w:color="auto"/>
        </w:pBdr>
        <w:ind w:left="5670"/>
        <w:jc w:val="center"/>
      </w:pPr>
      <w:proofErr w:type="gramStart"/>
      <w:r>
        <w:t>(фамилия, имя, отчество,</w:t>
      </w:r>
      <w:proofErr w:type="gramEnd"/>
    </w:p>
    <w:p w:rsidR="005917FD" w:rsidRDefault="005917FD" w:rsidP="005917FD">
      <w:pPr>
        <w:rPr>
          <w:sz w:val="24"/>
          <w:szCs w:val="24"/>
        </w:rPr>
      </w:pPr>
    </w:p>
    <w:p w:rsidR="005917FD" w:rsidRDefault="005917FD" w:rsidP="005917FD">
      <w:pPr>
        <w:pBdr>
          <w:top w:val="single" w:sz="4" w:space="1" w:color="auto"/>
        </w:pBdr>
        <w:jc w:val="center"/>
      </w:pPr>
      <w:r>
        <w:t>с какого времени они проживают за границей)</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spacing w:before="480"/>
        <w:rPr>
          <w:sz w:val="24"/>
          <w:szCs w:val="24"/>
        </w:rPr>
      </w:pPr>
      <w:r>
        <w:rPr>
          <w:sz w:val="24"/>
          <w:szCs w:val="24"/>
        </w:rPr>
        <w:t xml:space="preserve">15. Пребывание за границей (когда, где, с какой целью)  </w:t>
      </w:r>
    </w:p>
    <w:p w:rsidR="005917FD" w:rsidRDefault="005917FD" w:rsidP="005917FD">
      <w:pPr>
        <w:pBdr>
          <w:top w:val="single" w:sz="4" w:space="1" w:color="auto"/>
        </w:pBdr>
        <w:tabs>
          <w:tab w:val="left" w:pos="8505"/>
        </w:tabs>
        <w:ind w:left="5783"/>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16. Отношение к воинской обязанности и воинское звание  </w:t>
      </w:r>
    </w:p>
    <w:p w:rsidR="005917FD" w:rsidRDefault="005917FD" w:rsidP="005917FD">
      <w:pPr>
        <w:pBdr>
          <w:top w:val="single" w:sz="4" w:space="1" w:color="auto"/>
        </w:pBdr>
        <w:tabs>
          <w:tab w:val="left" w:pos="8505"/>
        </w:tabs>
        <w:ind w:left="612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5917FD" w:rsidRDefault="005917FD" w:rsidP="005917FD">
      <w:pPr>
        <w:pBdr>
          <w:top w:val="single" w:sz="4" w:space="1" w:color="auto"/>
        </w:pBdr>
        <w:tabs>
          <w:tab w:val="left" w:pos="8505"/>
        </w:tabs>
        <w:ind w:left="117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18. Паспорт или документ, его заменяющий  </w:t>
      </w:r>
    </w:p>
    <w:p w:rsidR="005917FD" w:rsidRDefault="005917FD" w:rsidP="005917FD">
      <w:pPr>
        <w:pBdr>
          <w:top w:val="single" w:sz="4" w:space="1" w:color="auto"/>
        </w:pBdr>
        <w:tabs>
          <w:tab w:val="left" w:pos="8505"/>
        </w:tabs>
        <w:ind w:left="4640"/>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19. Наличие заграничного паспорта  </w:t>
      </w:r>
    </w:p>
    <w:p w:rsidR="005917FD" w:rsidRDefault="005917FD" w:rsidP="005917FD">
      <w:pPr>
        <w:pBdr>
          <w:top w:val="single" w:sz="4" w:space="1" w:color="auto"/>
        </w:pBdr>
        <w:ind w:left="3771"/>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r>
        <w:rPr>
          <w:sz w:val="24"/>
          <w:szCs w:val="24"/>
        </w:rPr>
        <w:t xml:space="preserve">21. ИНН (если имеется)  </w:t>
      </w:r>
    </w:p>
    <w:p w:rsidR="005917FD" w:rsidRDefault="005917FD" w:rsidP="005917FD">
      <w:pPr>
        <w:pBdr>
          <w:top w:val="single" w:sz="4" w:space="1" w:color="auto"/>
        </w:pBdr>
        <w:ind w:left="2523"/>
        <w:rPr>
          <w:sz w:val="2"/>
          <w:szCs w:val="2"/>
        </w:rPr>
      </w:pPr>
    </w:p>
    <w:p w:rsidR="005917FD" w:rsidRDefault="005917FD" w:rsidP="005917F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5917FD" w:rsidRDefault="005917FD" w:rsidP="005917FD">
      <w:pPr>
        <w:pBdr>
          <w:top w:val="single" w:sz="4" w:space="1" w:color="auto"/>
        </w:pBdr>
        <w:ind w:left="5075"/>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917FD" w:rsidRDefault="005917FD" w:rsidP="005917F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4313" w:type="dxa"/>
            <w:gridSpan w:val="2"/>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2013" w:type="dxa"/>
            <w:gridSpan w:val="4"/>
            <w:tcBorders>
              <w:top w:val="nil"/>
              <w:left w:val="nil"/>
              <w:bottom w:val="nil"/>
              <w:right w:val="nil"/>
            </w:tcBorders>
            <w:vAlign w:val="center"/>
          </w:tcPr>
          <w:p w:rsidR="005917FD" w:rsidRDefault="005917FD" w:rsidP="009D0378">
            <w:pPr>
              <w:jc w:val="center"/>
              <w:rPr>
                <w:sz w:val="24"/>
                <w:szCs w:val="24"/>
              </w:rPr>
            </w:pPr>
            <w:r>
              <w:rPr>
                <w:sz w:val="24"/>
                <w:szCs w:val="24"/>
              </w:rPr>
              <w:t>М.П.</w:t>
            </w:r>
          </w:p>
        </w:tc>
        <w:tc>
          <w:tcPr>
            <w:tcW w:w="8221" w:type="dxa"/>
            <w:gridSpan w:val="6"/>
            <w:tcBorders>
              <w:top w:val="nil"/>
              <w:left w:val="nil"/>
              <w:bottom w:val="nil"/>
              <w:right w:val="nil"/>
            </w:tcBorders>
          </w:tcPr>
          <w:p w:rsidR="005917FD" w:rsidRDefault="005917FD" w:rsidP="009D0378">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82CF9" w:rsidRDefault="00182CF9" w:rsidP="009D0378">
            <w:pPr>
              <w:jc w:val="both"/>
              <w:rPr>
                <w:sz w:val="24"/>
                <w:szCs w:val="24"/>
              </w:rPr>
            </w:pPr>
          </w:p>
        </w:tc>
      </w:tr>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675" w:type="dxa"/>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170" w:type="dxa"/>
            <w:tcBorders>
              <w:top w:val="nil"/>
              <w:left w:val="nil"/>
              <w:bottom w:val="nil"/>
              <w:right w:val="nil"/>
            </w:tcBorders>
          </w:tcPr>
          <w:p w:rsidR="005917FD" w:rsidRDefault="005917FD" w:rsidP="009D0378"/>
        </w:tc>
        <w:tc>
          <w:tcPr>
            <w:tcW w:w="425" w:type="dxa"/>
            <w:tcBorders>
              <w:top w:val="nil"/>
              <w:left w:val="nil"/>
              <w:bottom w:val="nil"/>
              <w:right w:val="nil"/>
            </w:tcBorders>
          </w:tcPr>
          <w:p w:rsidR="005917FD" w:rsidRDefault="005917FD" w:rsidP="009D0378">
            <w:pPr>
              <w:jc w:val="center"/>
            </w:pPr>
          </w:p>
        </w:tc>
        <w:tc>
          <w:tcPr>
            <w:tcW w:w="284" w:type="dxa"/>
            <w:tcBorders>
              <w:top w:val="nil"/>
              <w:left w:val="nil"/>
              <w:bottom w:val="nil"/>
              <w:right w:val="nil"/>
            </w:tcBorders>
          </w:tcPr>
          <w:p w:rsidR="005917FD" w:rsidRDefault="005917FD" w:rsidP="009D0378"/>
        </w:tc>
        <w:tc>
          <w:tcPr>
            <w:tcW w:w="1984" w:type="dxa"/>
            <w:gridSpan w:val="2"/>
            <w:tcBorders>
              <w:top w:val="nil"/>
              <w:left w:val="nil"/>
              <w:bottom w:val="nil"/>
              <w:right w:val="nil"/>
            </w:tcBorders>
          </w:tcPr>
          <w:p w:rsidR="005917FD" w:rsidRDefault="005917FD" w:rsidP="009D0378">
            <w:pPr>
              <w:jc w:val="center"/>
            </w:pPr>
          </w:p>
        </w:tc>
        <w:tc>
          <w:tcPr>
            <w:tcW w:w="426" w:type="dxa"/>
            <w:tcBorders>
              <w:top w:val="nil"/>
              <w:left w:val="nil"/>
              <w:bottom w:val="nil"/>
              <w:right w:val="nil"/>
            </w:tcBorders>
          </w:tcPr>
          <w:p w:rsidR="005917FD" w:rsidRDefault="005917FD" w:rsidP="009D0378">
            <w:pPr>
              <w:jc w:val="right"/>
            </w:pPr>
          </w:p>
        </w:tc>
        <w:tc>
          <w:tcPr>
            <w:tcW w:w="317" w:type="dxa"/>
            <w:tcBorders>
              <w:top w:val="nil"/>
              <w:left w:val="nil"/>
              <w:bottom w:val="nil"/>
              <w:right w:val="nil"/>
            </w:tcBorders>
          </w:tcPr>
          <w:p w:rsidR="005917FD" w:rsidRDefault="005917FD" w:rsidP="009D0378"/>
        </w:tc>
        <w:tc>
          <w:tcPr>
            <w:tcW w:w="675" w:type="dxa"/>
            <w:tcBorders>
              <w:top w:val="nil"/>
              <w:left w:val="nil"/>
              <w:bottom w:val="nil"/>
              <w:right w:val="nil"/>
            </w:tcBorders>
          </w:tcPr>
          <w:p w:rsidR="005917FD" w:rsidRDefault="005917FD" w:rsidP="009D0378">
            <w:pPr>
              <w:tabs>
                <w:tab w:val="left" w:pos="3270"/>
              </w:tabs>
            </w:pPr>
          </w:p>
        </w:tc>
        <w:tc>
          <w:tcPr>
            <w:tcW w:w="5953" w:type="dxa"/>
            <w:gridSpan w:val="2"/>
            <w:tcBorders>
              <w:top w:val="nil"/>
              <w:left w:val="nil"/>
              <w:bottom w:val="nil"/>
              <w:right w:val="nil"/>
            </w:tcBorders>
          </w:tcPr>
          <w:p w:rsidR="005917FD" w:rsidRDefault="005917FD" w:rsidP="009D0378">
            <w:pPr>
              <w:jc w:val="center"/>
            </w:pPr>
            <w:r>
              <w:t>(подпись, фамилия работника кадровой службы)</w:t>
            </w:r>
          </w:p>
        </w:tc>
      </w:tr>
    </w:tbl>
    <w:p w:rsidR="005917FD" w:rsidRPr="00FE5BCD" w:rsidRDefault="005917FD" w:rsidP="00FE5BCD">
      <w:pPr>
        <w:jc w:val="both"/>
        <w:rPr>
          <w:szCs w:val="28"/>
        </w:rPr>
      </w:pPr>
    </w:p>
    <w:sectPr w:rsidR="005917FD" w:rsidRPr="00FE5BCD" w:rsidSect="003227BC">
      <w:headerReference w:type="even" r:id="rId16"/>
      <w:headerReference w:type="default" r:id="rId17"/>
      <w:pgSz w:w="11906" w:h="16838" w:code="9"/>
      <w:pgMar w:top="567" w:right="567" w:bottom="53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16E" w:rsidRDefault="0056516E">
      <w:r>
        <w:separator/>
      </w:r>
    </w:p>
  </w:endnote>
  <w:endnote w:type="continuationSeparator" w:id="0">
    <w:p w:rsidR="0056516E" w:rsidRDefault="00565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16E" w:rsidRDefault="0056516E">
      <w:r>
        <w:separator/>
      </w:r>
    </w:p>
  </w:footnote>
  <w:footnote w:type="continuationSeparator" w:id="0">
    <w:p w:rsidR="0056516E" w:rsidRDefault="00565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A61109"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end"/>
    </w:r>
  </w:p>
  <w:p w:rsidR="00D464A5" w:rsidRDefault="00D464A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A61109"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separate"/>
    </w:r>
    <w:r w:rsidR="00AF7222">
      <w:rPr>
        <w:rStyle w:val="ac"/>
        <w:noProof/>
      </w:rPr>
      <w:t>11</w:t>
    </w:r>
    <w:r>
      <w:rPr>
        <w:rStyle w:val="ac"/>
      </w:rPr>
      <w:fldChar w:fldCharType="end"/>
    </w:r>
  </w:p>
  <w:p w:rsidR="00D464A5" w:rsidRDefault="00D464A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32747"/>
    <w:multiLevelType w:val="hybridMultilevel"/>
    <w:tmpl w:val="6A8C135A"/>
    <w:lvl w:ilvl="0" w:tplc="6CE4E51A">
      <w:start w:val="1"/>
      <w:numFmt w:val="bullet"/>
      <w:lvlText w:val=""/>
      <w:lvlJc w:val="left"/>
      <w:pPr>
        <w:tabs>
          <w:tab w:val="num" w:pos="720"/>
        </w:tabs>
        <w:ind w:left="720" w:hanging="360"/>
      </w:pPr>
      <w:rPr>
        <w:rFonts w:ascii="Symbol" w:hAnsi="Symbol" w:cs="Symbol" w:hint="default"/>
      </w:rPr>
    </w:lvl>
    <w:lvl w:ilvl="1" w:tplc="46C8BC6E">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7071D77"/>
    <w:multiLevelType w:val="hybridMultilevel"/>
    <w:tmpl w:val="3050C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73F7F07"/>
    <w:multiLevelType w:val="hybridMultilevel"/>
    <w:tmpl w:val="EBBC1D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E4038AA"/>
    <w:multiLevelType w:val="multilevel"/>
    <w:tmpl w:val="EAB6C81A"/>
    <w:numStyleLink w:val="2"/>
  </w:abstractNum>
  <w:abstractNum w:abstractNumId="4">
    <w:nsid w:val="20EA625E"/>
    <w:multiLevelType w:val="hybridMultilevel"/>
    <w:tmpl w:val="3998F8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F51F5E"/>
    <w:multiLevelType w:val="hybridMultilevel"/>
    <w:tmpl w:val="19ECFB88"/>
    <w:lvl w:ilvl="0" w:tplc="46C8BC6E">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19A116E"/>
    <w:multiLevelType w:val="hybridMultilevel"/>
    <w:tmpl w:val="572EDD32"/>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D1A16"/>
    <w:multiLevelType w:val="hybridMultilevel"/>
    <w:tmpl w:val="F68A8CE2"/>
    <w:lvl w:ilvl="0" w:tplc="0419000F">
      <w:start w:val="1"/>
      <w:numFmt w:val="decimal"/>
      <w:lvlText w:val="%1."/>
      <w:lvlJc w:val="left"/>
      <w:pPr>
        <w:tabs>
          <w:tab w:val="num" w:pos="720"/>
        </w:tabs>
        <w:ind w:left="720" w:hanging="360"/>
      </w:pPr>
    </w:lvl>
    <w:lvl w:ilvl="1" w:tplc="46C8BC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602484"/>
    <w:multiLevelType w:val="hybridMultilevel"/>
    <w:tmpl w:val="4840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501102"/>
    <w:multiLevelType w:val="hybridMultilevel"/>
    <w:tmpl w:val="E4E6FA5C"/>
    <w:lvl w:ilvl="0" w:tplc="379CA69C">
      <w:start w:val="1"/>
      <w:numFmt w:val="bullet"/>
      <w:lvlText w:val=""/>
      <w:lvlJc w:val="left"/>
      <w:pPr>
        <w:ind w:left="36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314D21"/>
    <w:multiLevelType w:val="hybridMultilevel"/>
    <w:tmpl w:val="3FE49D08"/>
    <w:lvl w:ilvl="0" w:tplc="14C8A100">
      <w:start w:val="7"/>
      <w:numFmt w:val="decimal"/>
      <w:lvlText w:val="%1."/>
      <w:lvlJc w:val="left"/>
      <w:pPr>
        <w:tabs>
          <w:tab w:val="num" w:pos="2160"/>
        </w:tabs>
        <w:ind w:left="2160" w:hanging="10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FAE000D"/>
    <w:multiLevelType w:val="hybridMultilevel"/>
    <w:tmpl w:val="18002206"/>
    <w:lvl w:ilvl="0" w:tplc="14C8A100">
      <w:start w:val="7"/>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57232FBD"/>
    <w:multiLevelType w:val="hybridMultilevel"/>
    <w:tmpl w:val="42926266"/>
    <w:lvl w:ilvl="0" w:tplc="6E9CE3C2">
      <w:start w:val="2"/>
      <w:numFmt w:val="bullet"/>
      <w:lvlText w:val="-"/>
      <w:lvlJc w:val="left"/>
      <w:pPr>
        <w:tabs>
          <w:tab w:val="num" w:pos="1140"/>
        </w:tabs>
        <w:ind w:left="1140" w:hanging="42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4">
    <w:nsid w:val="59195D4D"/>
    <w:multiLevelType w:val="hybridMultilevel"/>
    <w:tmpl w:val="1584B4A4"/>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5840AE"/>
    <w:multiLevelType w:val="hybridMultilevel"/>
    <w:tmpl w:val="1868B496"/>
    <w:lvl w:ilvl="0" w:tplc="46C8BC6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F37B64"/>
    <w:multiLevelType w:val="hybridMultilevel"/>
    <w:tmpl w:val="3B44F6E0"/>
    <w:lvl w:ilvl="0" w:tplc="14C8A100">
      <w:start w:val="8"/>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72306713"/>
    <w:multiLevelType w:val="hybridMultilevel"/>
    <w:tmpl w:val="F85A42CE"/>
    <w:lvl w:ilvl="0" w:tplc="46C8BC6E">
      <w:start w:val="1"/>
      <w:numFmt w:val="bullet"/>
      <w:lvlText w:val=""/>
      <w:lvlJc w:val="left"/>
      <w:pPr>
        <w:tabs>
          <w:tab w:val="num" w:pos="1080"/>
        </w:tabs>
        <w:ind w:left="108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9"/>
  </w:num>
  <w:num w:numId="3">
    <w:abstractNumId w:val="15"/>
  </w:num>
  <w:num w:numId="4">
    <w:abstractNumId w:val="1"/>
  </w:num>
  <w:num w:numId="5">
    <w:abstractNumId w:val="4"/>
  </w:num>
  <w:num w:numId="6">
    <w:abstractNumId w:val="7"/>
  </w:num>
  <w:num w:numId="7">
    <w:abstractNumId w:val="2"/>
  </w:num>
  <w:num w:numId="8">
    <w:abstractNumId w:val="12"/>
  </w:num>
  <w:num w:numId="9">
    <w:abstractNumId w:val="11"/>
  </w:num>
  <w:num w:numId="10">
    <w:abstractNumId w:val="1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0"/>
  </w:num>
  <w:num w:numId="1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3"/>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5"/>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BE62EC"/>
    <w:rsid w:val="000051B6"/>
    <w:rsid w:val="00022480"/>
    <w:rsid w:val="00023E9C"/>
    <w:rsid w:val="00026E26"/>
    <w:rsid w:val="00030B38"/>
    <w:rsid w:val="00030DDE"/>
    <w:rsid w:val="00040E17"/>
    <w:rsid w:val="00043048"/>
    <w:rsid w:val="0004438A"/>
    <w:rsid w:val="00053901"/>
    <w:rsid w:val="0006140B"/>
    <w:rsid w:val="0006550A"/>
    <w:rsid w:val="00081352"/>
    <w:rsid w:val="00081CDD"/>
    <w:rsid w:val="00092A67"/>
    <w:rsid w:val="0009358C"/>
    <w:rsid w:val="000A2FF2"/>
    <w:rsid w:val="000B5BCF"/>
    <w:rsid w:val="000B642D"/>
    <w:rsid w:val="000C0610"/>
    <w:rsid w:val="000D43A9"/>
    <w:rsid w:val="000D71AC"/>
    <w:rsid w:val="000E755F"/>
    <w:rsid w:val="000F1525"/>
    <w:rsid w:val="000F4FA6"/>
    <w:rsid w:val="000F76A3"/>
    <w:rsid w:val="001128A8"/>
    <w:rsid w:val="0011528E"/>
    <w:rsid w:val="00147957"/>
    <w:rsid w:val="001522A9"/>
    <w:rsid w:val="00152536"/>
    <w:rsid w:val="0015425A"/>
    <w:rsid w:val="001719A8"/>
    <w:rsid w:val="00173CA5"/>
    <w:rsid w:val="00177AA9"/>
    <w:rsid w:val="0018140C"/>
    <w:rsid w:val="00182CF9"/>
    <w:rsid w:val="00185BBA"/>
    <w:rsid w:val="001923D1"/>
    <w:rsid w:val="00192B2D"/>
    <w:rsid w:val="0019464B"/>
    <w:rsid w:val="001A1EED"/>
    <w:rsid w:val="001A7D2B"/>
    <w:rsid w:val="001B3284"/>
    <w:rsid w:val="001B342E"/>
    <w:rsid w:val="001B5DE2"/>
    <w:rsid w:val="001C397A"/>
    <w:rsid w:val="001D0CF3"/>
    <w:rsid w:val="001D4CC5"/>
    <w:rsid w:val="001F1CC9"/>
    <w:rsid w:val="001F2A34"/>
    <w:rsid w:val="001F6A9F"/>
    <w:rsid w:val="002019BB"/>
    <w:rsid w:val="00201BA2"/>
    <w:rsid w:val="0020676B"/>
    <w:rsid w:val="002354CE"/>
    <w:rsid w:val="00237F11"/>
    <w:rsid w:val="002428D4"/>
    <w:rsid w:val="00242DD2"/>
    <w:rsid w:val="0024550B"/>
    <w:rsid w:val="00256CD1"/>
    <w:rsid w:val="002576B9"/>
    <w:rsid w:val="00271799"/>
    <w:rsid w:val="0027479E"/>
    <w:rsid w:val="0027590A"/>
    <w:rsid w:val="00280656"/>
    <w:rsid w:val="00292D8C"/>
    <w:rsid w:val="00294697"/>
    <w:rsid w:val="00297DA9"/>
    <w:rsid w:val="002C286A"/>
    <w:rsid w:val="002D411A"/>
    <w:rsid w:val="002E236D"/>
    <w:rsid w:val="002E790F"/>
    <w:rsid w:val="002E79D7"/>
    <w:rsid w:val="002F22C7"/>
    <w:rsid w:val="002F4CD2"/>
    <w:rsid w:val="002F5D1C"/>
    <w:rsid w:val="003126E9"/>
    <w:rsid w:val="00315992"/>
    <w:rsid w:val="003167AB"/>
    <w:rsid w:val="00316CA3"/>
    <w:rsid w:val="00321414"/>
    <w:rsid w:val="00321C12"/>
    <w:rsid w:val="003227BC"/>
    <w:rsid w:val="0032540F"/>
    <w:rsid w:val="00325E8E"/>
    <w:rsid w:val="00326DFE"/>
    <w:rsid w:val="00333A29"/>
    <w:rsid w:val="00334193"/>
    <w:rsid w:val="003341FD"/>
    <w:rsid w:val="00335891"/>
    <w:rsid w:val="003447F6"/>
    <w:rsid w:val="00346320"/>
    <w:rsid w:val="003474D0"/>
    <w:rsid w:val="00350A34"/>
    <w:rsid w:val="00357CCA"/>
    <w:rsid w:val="003649B2"/>
    <w:rsid w:val="003650FC"/>
    <w:rsid w:val="003720BF"/>
    <w:rsid w:val="0037246C"/>
    <w:rsid w:val="0038748A"/>
    <w:rsid w:val="003D1C16"/>
    <w:rsid w:val="003F28F1"/>
    <w:rsid w:val="003F6308"/>
    <w:rsid w:val="003F749B"/>
    <w:rsid w:val="00414120"/>
    <w:rsid w:val="00414DB1"/>
    <w:rsid w:val="00416AB4"/>
    <w:rsid w:val="00437C97"/>
    <w:rsid w:val="00464D26"/>
    <w:rsid w:val="00476A04"/>
    <w:rsid w:val="00480598"/>
    <w:rsid w:val="004817B1"/>
    <w:rsid w:val="00487C85"/>
    <w:rsid w:val="00492F8B"/>
    <w:rsid w:val="00492FC0"/>
    <w:rsid w:val="004936E3"/>
    <w:rsid w:val="004B7FD6"/>
    <w:rsid w:val="004C53C3"/>
    <w:rsid w:val="004D3350"/>
    <w:rsid w:val="004D6C99"/>
    <w:rsid w:val="004F23A9"/>
    <w:rsid w:val="005019F7"/>
    <w:rsid w:val="00502BCB"/>
    <w:rsid w:val="005121A6"/>
    <w:rsid w:val="00514109"/>
    <w:rsid w:val="005264D3"/>
    <w:rsid w:val="00532A04"/>
    <w:rsid w:val="00547151"/>
    <w:rsid w:val="00552E04"/>
    <w:rsid w:val="0055781A"/>
    <w:rsid w:val="0056516E"/>
    <w:rsid w:val="00572D36"/>
    <w:rsid w:val="005746F8"/>
    <w:rsid w:val="00591724"/>
    <w:rsid w:val="005917FD"/>
    <w:rsid w:val="005A1FDE"/>
    <w:rsid w:val="005C1FC8"/>
    <w:rsid w:val="005C2446"/>
    <w:rsid w:val="005C770F"/>
    <w:rsid w:val="005D2707"/>
    <w:rsid w:val="005E1F97"/>
    <w:rsid w:val="005E4C22"/>
    <w:rsid w:val="005F2FFA"/>
    <w:rsid w:val="005F6348"/>
    <w:rsid w:val="00602415"/>
    <w:rsid w:val="00614803"/>
    <w:rsid w:val="00623933"/>
    <w:rsid w:val="006271AF"/>
    <w:rsid w:val="00643B84"/>
    <w:rsid w:val="006525F0"/>
    <w:rsid w:val="00654CDF"/>
    <w:rsid w:val="00657565"/>
    <w:rsid w:val="0067790E"/>
    <w:rsid w:val="00680DBB"/>
    <w:rsid w:val="00680E81"/>
    <w:rsid w:val="0068384C"/>
    <w:rsid w:val="006842B4"/>
    <w:rsid w:val="0068495B"/>
    <w:rsid w:val="0068712B"/>
    <w:rsid w:val="006A39BF"/>
    <w:rsid w:val="006A61E3"/>
    <w:rsid w:val="006B0203"/>
    <w:rsid w:val="006B0F03"/>
    <w:rsid w:val="006B2CB1"/>
    <w:rsid w:val="006B7E1E"/>
    <w:rsid w:val="006C069E"/>
    <w:rsid w:val="006C1AC5"/>
    <w:rsid w:val="006C5989"/>
    <w:rsid w:val="006E33FC"/>
    <w:rsid w:val="006F4045"/>
    <w:rsid w:val="006F5C4A"/>
    <w:rsid w:val="007030D9"/>
    <w:rsid w:val="00704EAC"/>
    <w:rsid w:val="0070740E"/>
    <w:rsid w:val="00713B02"/>
    <w:rsid w:val="0072523F"/>
    <w:rsid w:val="007426B6"/>
    <w:rsid w:val="007575B8"/>
    <w:rsid w:val="00761D3B"/>
    <w:rsid w:val="00767068"/>
    <w:rsid w:val="0076793A"/>
    <w:rsid w:val="0077715F"/>
    <w:rsid w:val="00784370"/>
    <w:rsid w:val="007849C0"/>
    <w:rsid w:val="00790A98"/>
    <w:rsid w:val="007935F2"/>
    <w:rsid w:val="007A12A0"/>
    <w:rsid w:val="007A47F2"/>
    <w:rsid w:val="007B55C0"/>
    <w:rsid w:val="007C4C13"/>
    <w:rsid w:val="007C691E"/>
    <w:rsid w:val="007E0019"/>
    <w:rsid w:val="007E077F"/>
    <w:rsid w:val="007F3707"/>
    <w:rsid w:val="007F6E8F"/>
    <w:rsid w:val="00803F18"/>
    <w:rsid w:val="00804EDD"/>
    <w:rsid w:val="0080737C"/>
    <w:rsid w:val="00811440"/>
    <w:rsid w:val="00827D65"/>
    <w:rsid w:val="00840C92"/>
    <w:rsid w:val="0085156A"/>
    <w:rsid w:val="00852C92"/>
    <w:rsid w:val="00855339"/>
    <w:rsid w:val="00855A3D"/>
    <w:rsid w:val="008647F7"/>
    <w:rsid w:val="00887457"/>
    <w:rsid w:val="00893ECA"/>
    <w:rsid w:val="008A2B1D"/>
    <w:rsid w:val="008A2B25"/>
    <w:rsid w:val="008B3A49"/>
    <w:rsid w:val="008C4193"/>
    <w:rsid w:val="008C440E"/>
    <w:rsid w:val="008C4BE5"/>
    <w:rsid w:val="008D1994"/>
    <w:rsid w:val="008D298C"/>
    <w:rsid w:val="008D7206"/>
    <w:rsid w:val="008F4CBE"/>
    <w:rsid w:val="008F6517"/>
    <w:rsid w:val="0090483B"/>
    <w:rsid w:val="00904AE7"/>
    <w:rsid w:val="00913890"/>
    <w:rsid w:val="009223EB"/>
    <w:rsid w:val="00925851"/>
    <w:rsid w:val="00943FF2"/>
    <w:rsid w:val="00947E15"/>
    <w:rsid w:val="00963583"/>
    <w:rsid w:val="00974FFF"/>
    <w:rsid w:val="00991B8C"/>
    <w:rsid w:val="009B3F35"/>
    <w:rsid w:val="009D0378"/>
    <w:rsid w:val="009D03A6"/>
    <w:rsid w:val="009D15CD"/>
    <w:rsid w:val="009D44EE"/>
    <w:rsid w:val="009D5B43"/>
    <w:rsid w:val="009F3930"/>
    <w:rsid w:val="009F75FE"/>
    <w:rsid w:val="00A1234A"/>
    <w:rsid w:val="00A242E7"/>
    <w:rsid w:val="00A32B58"/>
    <w:rsid w:val="00A356DF"/>
    <w:rsid w:val="00A4178A"/>
    <w:rsid w:val="00A464C0"/>
    <w:rsid w:val="00A530AB"/>
    <w:rsid w:val="00A55938"/>
    <w:rsid w:val="00A61109"/>
    <w:rsid w:val="00A636AC"/>
    <w:rsid w:val="00A64B15"/>
    <w:rsid w:val="00A772A1"/>
    <w:rsid w:val="00A90397"/>
    <w:rsid w:val="00A91E15"/>
    <w:rsid w:val="00A95B68"/>
    <w:rsid w:val="00AA1F51"/>
    <w:rsid w:val="00AB20A0"/>
    <w:rsid w:val="00AB2309"/>
    <w:rsid w:val="00AB7677"/>
    <w:rsid w:val="00AD04B1"/>
    <w:rsid w:val="00AD1065"/>
    <w:rsid w:val="00AD1C6D"/>
    <w:rsid w:val="00AF0767"/>
    <w:rsid w:val="00AF09E3"/>
    <w:rsid w:val="00AF7222"/>
    <w:rsid w:val="00B04AAC"/>
    <w:rsid w:val="00B04BB3"/>
    <w:rsid w:val="00B25BFA"/>
    <w:rsid w:val="00B336C6"/>
    <w:rsid w:val="00B35B44"/>
    <w:rsid w:val="00B368BC"/>
    <w:rsid w:val="00B419B2"/>
    <w:rsid w:val="00B452B8"/>
    <w:rsid w:val="00B45E18"/>
    <w:rsid w:val="00B5112D"/>
    <w:rsid w:val="00B51CCB"/>
    <w:rsid w:val="00B56A0C"/>
    <w:rsid w:val="00B6206D"/>
    <w:rsid w:val="00B624F5"/>
    <w:rsid w:val="00B747E3"/>
    <w:rsid w:val="00B77EE2"/>
    <w:rsid w:val="00B8722C"/>
    <w:rsid w:val="00B945BB"/>
    <w:rsid w:val="00BA6903"/>
    <w:rsid w:val="00BD3635"/>
    <w:rsid w:val="00BD43B3"/>
    <w:rsid w:val="00BE62EC"/>
    <w:rsid w:val="00BF04AB"/>
    <w:rsid w:val="00BF6BF8"/>
    <w:rsid w:val="00C06663"/>
    <w:rsid w:val="00C075F4"/>
    <w:rsid w:val="00C07DBC"/>
    <w:rsid w:val="00C14148"/>
    <w:rsid w:val="00C14B27"/>
    <w:rsid w:val="00C14B74"/>
    <w:rsid w:val="00C14D33"/>
    <w:rsid w:val="00C160C8"/>
    <w:rsid w:val="00C205E3"/>
    <w:rsid w:val="00C20CD4"/>
    <w:rsid w:val="00C228B5"/>
    <w:rsid w:val="00C364E0"/>
    <w:rsid w:val="00C43C12"/>
    <w:rsid w:val="00C47966"/>
    <w:rsid w:val="00C5069D"/>
    <w:rsid w:val="00C50AF2"/>
    <w:rsid w:val="00C5484E"/>
    <w:rsid w:val="00C81C93"/>
    <w:rsid w:val="00C820BE"/>
    <w:rsid w:val="00C85C6F"/>
    <w:rsid w:val="00C862C2"/>
    <w:rsid w:val="00C90EA2"/>
    <w:rsid w:val="00C946F7"/>
    <w:rsid w:val="00C947AF"/>
    <w:rsid w:val="00C964CD"/>
    <w:rsid w:val="00C9779A"/>
    <w:rsid w:val="00CB6007"/>
    <w:rsid w:val="00CC0FFC"/>
    <w:rsid w:val="00CE085F"/>
    <w:rsid w:val="00CF165D"/>
    <w:rsid w:val="00D14CB5"/>
    <w:rsid w:val="00D16974"/>
    <w:rsid w:val="00D22B71"/>
    <w:rsid w:val="00D2453A"/>
    <w:rsid w:val="00D4084E"/>
    <w:rsid w:val="00D41247"/>
    <w:rsid w:val="00D464A5"/>
    <w:rsid w:val="00D53D9D"/>
    <w:rsid w:val="00D54AAA"/>
    <w:rsid w:val="00D5683E"/>
    <w:rsid w:val="00D67952"/>
    <w:rsid w:val="00D70386"/>
    <w:rsid w:val="00D71F99"/>
    <w:rsid w:val="00D81F5D"/>
    <w:rsid w:val="00D87C66"/>
    <w:rsid w:val="00D932DE"/>
    <w:rsid w:val="00DA3E3A"/>
    <w:rsid w:val="00DA5138"/>
    <w:rsid w:val="00DA601A"/>
    <w:rsid w:val="00DD60F8"/>
    <w:rsid w:val="00DD64B0"/>
    <w:rsid w:val="00DD7F39"/>
    <w:rsid w:val="00DE2013"/>
    <w:rsid w:val="00DE68E8"/>
    <w:rsid w:val="00DF41CA"/>
    <w:rsid w:val="00DF4C71"/>
    <w:rsid w:val="00DF4D07"/>
    <w:rsid w:val="00DF55CC"/>
    <w:rsid w:val="00E04D2B"/>
    <w:rsid w:val="00E11790"/>
    <w:rsid w:val="00E16F8A"/>
    <w:rsid w:val="00E204F8"/>
    <w:rsid w:val="00E313DA"/>
    <w:rsid w:val="00E322C2"/>
    <w:rsid w:val="00E32519"/>
    <w:rsid w:val="00E458D8"/>
    <w:rsid w:val="00E503EB"/>
    <w:rsid w:val="00E570D3"/>
    <w:rsid w:val="00E7583A"/>
    <w:rsid w:val="00E8049A"/>
    <w:rsid w:val="00E8244D"/>
    <w:rsid w:val="00E84975"/>
    <w:rsid w:val="00EA082C"/>
    <w:rsid w:val="00EB093C"/>
    <w:rsid w:val="00EB5475"/>
    <w:rsid w:val="00EB59BB"/>
    <w:rsid w:val="00EC39DE"/>
    <w:rsid w:val="00EC48DC"/>
    <w:rsid w:val="00ED5CD1"/>
    <w:rsid w:val="00EE12B1"/>
    <w:rsid w:val="00EE1F62"/>
    <w:rsid w:val="00EE36AA"/>
    <w:rsid w:val="00EE5FE3"/>
    <w:rsid w:val="00F0081C"/>
    <w:rsid w:val="00F0601B"/>
    <w:rsid w:val="00F109CC"/>
    <w:rsid w:val="00F12EE0"/>
    <w:rsid w:val="00F17B86"/>
    <w:rsid w:val="00F22626"/>
    <w:rsid w:val="00F245C0"/>
    <w:rsid w:val="00F3725B"/>
    <w:rsid w:val="00F513C1"/>
    <w:rsid w:val="00F604D2"/>
    <w:rsid w:val="00F65421"/>
    <w:rsid w:val="00F714A8"/>
    <w:rsid w:val="00F75147"/>
    <w:rsid w:val="00F91C30"/>
    <w:rsid w:val="00F95E46"/>
    <w:rsid w:val="00FA33E8"/>
    <w:rsid w:val="00FA3977"/>
    <w:rsid w:val="00FA76A5"/>
    <w:rsid w:val="00FB761C"/>
    <w:rsid w:val="00FC179A"/>
    <w:rsid w:val="00FC73AB"/>
    <w:rsid w:val="00FD5A82"/>
    <w:rsid w:val="00FE09DA"/>
    <w:rsid w:val="00FE0D49"/>
    <w:rsid w:val="00FE5BCD"/>
    <w:rsid w:val="00FF4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F8"/>
  </w:style>
  <w:style w:type="paragraph" w:styleId="20">
    <w:name w:val="heading 2"/>
    <w:basedOn w:val="a"/>
    <w:next w:val="a"/>
    <w:link w:val="21"/>
    <w:qFormat/>
    <w:rsid w:val="008D1994"/>
    <w:pPr>
      <w:keepNext/>
      <w:spacing w:before="240" w:after="60"/>
      <w:outlineLvl w:val="1"/>
    </w:pPr>
    <w:rPr>
      <w:rFonts w:ascii="Arial" w:hAnsi="Arial" w:cs="Arial"/>
      <w:b/>
      <w:bCs/>
      <w:i/>
      <w:iCs/>
      <w:sz w:val="28"/>
      <w:szCs w:val="28"/>
    </w:rPr>
  </w:style>
  <w:style w:type="paragraph" w:styleId="3">
    <w:name w:val="heading 3"/>
    <w:basedOn w:val="a"/>
    <w:next w:val="a"/>
    <w:qFormat/>
    <w:rsid w:val="003474D0"/>
    <w:pPr>
      <w:keepNext/>
      <w:outlineLvl w:val="2"/>
    </w:pPr>
    <w:rPr>
      <w:b/>
      <w:bCs/>
      <w:w w:val="11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74D0"/>
    <w:rPr>
      <w:sz w:val="18"/>
      <w:szCs w:val="18"/>
    </w:rPr>
  </w:style>
  <w:style w:type="character" w:styleId="a4">
    <w:name w:val="Hyperlink"/>
    <w:basedOn w:val="a0"/>
    <w:rsid w:val="00A32B58"/>
    <w:rPr>
      <w:color w:val="0000FF"/>
      <w:u w:val="single"/>
    </w:rPr>
  </w:style>
  <w:style w:type="paragraph" w:styleId="a5">
    <w:name w:val="Balloon Text"/>
    <w:basedOn w:val="a"/>
    <w:semiHidden/>
    <w:rsid w:val="00680DBB"/>
    <w:rPr>
      <w:rFonts w:ascii="Tahoma" w:hAnsi="Tahoma" w:cs="Tahoma"/>
      <w:sz w:val="16"/>
      <w:szCs w:val="16"/>
    </w:rPr>
  </w:style>
  <w:style w:type="table" w:styleId="a6">
    <w:name w:val="Table Grid"/>
    <w:basedOn w:val="a1"/>
    <w:rsid w:val="0059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917FD"/>
    <w:pPr>
      <w:widowControl w:val="0"/>
      <w:autoSpaceDE w:val="0"/>
      <w:autoSpaceDN w:val="0"/>
      <w:adjustRightInd w:val="0"/>
      <w:ind w:right="19772" w:firstLine="720"/>
    </w:pPr>
    <w:rPr>
      <w:rFonts w:ascii="Arial" w:hAnsi="Arial" w:cs="Arial"/>
    </w:rPr>
  </w:style>
  <w:style w:type="paragraph" w:customStyle="1" w:styleId="ConsNonformat">
    <w:name w:val="ConsNonformat"/>
    <w:rsid w:val="005917FD"/>
    <w:pPr>
      <w:widowControl w:val="0"/>
      <w:autoSpaceDE w:val="0"/>
      <w:autoSpaceDN w:val="0"/>
      <w:adjustRightInd w:val="0"/>
      <w:ind w:right="19772"/>
    </w:pPr>
    <w:rPr>
      <w:rFonts w:ascii="Courier New" w:hAnsi="Courier New" w:cs="Courier New"/>
    </w:rPr>
  </w:style>
  <w:style w:type="character" w:styleId="a7">
    <w:name w:val="Strong"/>
    <w:basedOn w:val="a0"/>
    <w:qFormat/>
    <w:rsid w:val="00C228B5"/>
    <w:rPr>
      <w:b/>
      <w:bCs/>
    </w:rPr>
  </w:style>
  <w:style w:type="paragraph" w:styleId="a8">
    <w:name w:val="Normal (Web)"/>
    <w:basedOn w:val="a"/>
    <w:rsid w:val="00C228B5"/>
    <w:pPr>
      <w:spacing w:before="100" w:beforeAutospacing="1" w:after="100" w:afterAutospacing="1"/>
    </w:pPr>
    <w:rPr>
      <w:sz w:val="24"/>
      <w:szCs w:val="24"/>
    </w:rPr>
  </w:style>
  <w:style w:type="character" w:customStyle="1" w:styleId="a9">
    <w:name w:val="Гипертекстовая ссылка"/>
    <w:basedOn w:val="a0"/>
    <w:rsid w:val="008B3A49"/>
    <w:rPr>
      <w:rFonts w:ascii="Times New Roman" w:hAnsi="Times New Roman" w:cs="Times New Roman" w:hint="default"/>
      <w:b/>
      <w:bCs/>
      <w:color w:val="008000"/>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50FC"/>
    <w:pPr>
      <w:spacing w:after="160" w:line="240" w:lineRule="exact"/>
    </w:pPr>
    <w:rPr>
      <w:rFonts w:ascii="Tahoma" w:hAnsi="Tahoma"/>
      <w:lang w:val="en-US" w:eastAsia="en-US"/>
    </w:rPr>
  </w:style>
  <w:style w:type="paragraph" w:styleId="ab">
    <w:name w:val="header"/>
    <w:basedOn w:val="a"/>
    <w:rsid w:val="00177AA9"/>
    <w:pPr>
      <w:tabs>
        <w:tab w:val="center" w:pos="4677"/>
        <w:tab w:val="right" w:pos="9355"/>
      </w:tabs>
    </w:pPr>
  </w:style>
  <w:style w:type="character" w:styleId="ac">
    <w:name w:val="page number"/>
    <w:basedOn w:val="a0"/>
    <w:rsid w:val="00177AA9"/>
  </w:style>
  <w:style w:type="character" w:customStyle="1" w:styleId="21">
    <w:name w:val="Заголовок 2 Знак"/>
    <w:basedOn w:val="a0"/>
    <w:link w:val="20"/>
    <w:rsid w:val="008D1994"/>
    <w:rPr>
      <w:rFonts w:ascii="Arial" w:hAnsi="Arial" w:cs="Arial"/>
      <w:b/>
      <w:bCs/>
      <w:i/>
      <w:iCs/>
      <w:sz w:val="28"/>
      <w:szCs w:val="28"/>
    </w:rPr>
  </w:style>
  <w:style w:type="paragraph" w:styleId="ad">
    <w:name w:val="Body Text Indent"/>
    <w:basedOn w:val="a"/>
    <w:link w:val="ae"/>
    <w:uiPriority w:val="99"/>
    <w:rsid w:val="008D1994"/>
    <w:pPr>
      <w:spacing w:after="120"/>
      <w:ind w:left="283"/>
    </w:pPr>
    <w:rPr>
      <w:sz w:val="24"/>
      <w:szCs w:val="24"/>
    </w:rPr>
  </w:style>
  <w:style w:type="character" w:customStyle="1" w:styleId="ae">
    <w:name w:val="Основной текст с отступом Знак"/>
    <w:basedOn w:val="a0"/>
    <w:link w:val="ad"/>
    <w:uiPriority w:val="99"/>
    <w:rsid w:val="008D1994"/>
    <w:rPr>
      <w:sz w:val="24"/>
      <w:szCs w:val="24"/>
    </w:rPr>
  </w:style>
  <w:style w:type="numbering" w:customStyle="1" w:styleId="2">
    <w:name w:val="Стиль2"/>
    <w:rsid w:val="004817B1"/>
    <w:pPr>
      <w:numPr>
        <w:numId w:val="17"/>
      </w:numPr>
    </w:pPr>
  </w:style>
  <w:style w:type="paragraph" w:styleId="22">
    <w:name w:val="Body Text 2"/>
    <w:basedOn w:val="a"/>
    <w:link w:val="23"/>
    <w:rsid w:val="00C9779A"/>
    <w:pPr>
      <w:spacing w:after="120" w:line="480" w:lineRule="auto"/>
    </w:pPr>
    <w:rPr>
      <w:sz w:val="24"/>
      <w:szCs w:val="24"/>
    </w:rPr>
  </w:style>
  <w:style w:type="character" w:customStyle="1" w:styleId="23">
    <w:name w:val="Основной текст 2 Знак"/>
    <w:basedOn w:val="a0"/>
    <w:link w:val="22"/>
    <w:rsid w:val="00C9779A"/>
    <w:rPr>
      <w:sz w:val="24"/>
      <w:szCs w:val="24"/>
    </w:rPr>
  </w:style>
  <w:style w:type="character" w:customStyle="1" w:styleId="af">
    <w:name w:val="Основной шрифт"/>
    <w:rsid w:val="000A2FF2"/>
  </w:style>
  <w:style w:type="paragraph" w:customStyle="1" w:styleId="ConsPlusNormal">
    <w:name w:val="ConsPlusNormal"/>
    <w:rsid w:val="00B04AAC"/>
    <w:pPr>
      <w:autoSpaceDE w:val="0"/>
      <w:autoSpaceDN w:val="0"/>
      <w:adjustRightInd w:val="0"/>
    </w:pPr>
    <w:rPr>
      <w:sz w:val="26"/>
      <w:szCs w:val="26"/>
    </w:rPr>
  </w:style>
  <w:style w:type="paragraph" w:customStyle="1" w:styleId="Style136">
    <w:name w:val="Style136"/>
    <w:basedOn w:val="a"/>
    <w:uiPriority w:val="99"/>
    <w:rsid w:val="00D53D9D"/>
    <w:pPr>
      <w:widowControl w:val="0"/>
      <w:autoSpaceDE w:val="0"/>
      <w:autoSpaceDN w:val="0"/>
      <w:adjustRightInd w:val="0"/>
      <w:spacing w:line="317" w:lineRule="exact"/>
      <w:ind w:firstLine="727"/>
      <w:jc w:val="both"/>
    </w:pPr>
    <w:rPr>
      <w:rFonts w:eastAsiaTheme="minorEastAsia"/>
      <w:sz w:val="24"/>
      <w:szCs w:val="24"/>
    </w:rPr>
  </w:style>
  <w:style w:type="character" w:customStyle="1" w:styleId="FontStyle170">
    <w:name w:val="Font Style170"/>
    <w:basedOn w:val="a0"/>
    <w:uiPriority w:val="99"/>
    <w:rsid w:val="00D53D9D"/>
    <w:rPr>
      <w:rFonts w:ascii="Times New Roman" w:hAnsi="Times New Roman" w:cs="Times New Roman"/>
      <w:sz w:val="26"/>
      <w:szCs w:val="26"/>
    </w:rPr>
  </w:style>
  <w:style w:type="paragraph" w:customStyle="1" w:styleId="Style82">
    <w:name w:val="Style82"/>
    <w:basedOn w:val="a"/>
    <w:uiPriority w:val="99"/>
    <w:rsid w:val="00D53D9D"/>
    <w:pPr>
      <w:widowControl w:val="0"/>
      <w:autoSpaceDE w:val="0"/>
      <w:autoSpaceDN w:val="0"/>
      <w:adjustRightInd w:val="0"/>
    </w:pPr>
    <w:rPr>
      <w:rFonts w:eastAsiaTheme="minorEastAsia"/>
      <w:sz w:val="24"/>
      <w:szCs w:val="24"/>
    </w:rPr>
  </w:style>
  <w:style w:type="paragraph" w:customStyle="1" w:styleId="Style110">
    <w:name w:val="Style110"/>
    <w:basedOn w:val="a"/>
    <w:uiPriority w:val="99"/>
    <w:rsid w:val="00D53D9D"/>
    <w:pPr>
      <w:widowControl w:val="0"/>
      <w:autoSpaceDE w:val="0"/>
      <w:autoSpaceDN w:val="0"/>
      <w:adjustRightInd w:val="0"/>
      <w:spacing w:line="320" w:lineRule="exact"/>
      <w:ind w:firstLine="706"/>
      <w:jc w:val="both"/>
    </w:pPr>
    <w:rPr>
      <w:rFonts w:eastAsiaTheme="minorEastAsia"/>
      <w:sz w:val="24"/>
      <w:szCs w:val="24"/>
    </w:rPr>
  </w:style>
  <w:style w:type="character" w:customStyle="1" w:styleId="FontStyle184">
    <w:name w:val="Font Style184"/>
    <w:basedOn w:val="a0"/>
    <w:uiPriority w:val="99"/>
    <w:rsid w:val="00D53D9D"/>
    <w:rPr>
      <w:rFonts w:ascii="Times New Roman" w:hAnsi="Times New Roman" w:cs="Times New Roman"/>
      <w:b/>
      <w:bCs/>
      <w:i/>
      <w:iCs/>
      <w:spacing w:val="10"/>
      <w:sz w:val="14"/>
      <w:szCs w:val="14"/>
    </w:rPr>
  </w:style>
  <w:style w:type="character" w:customStyle="1" w:styleId="FontStyle243">
    <w:name w:val="Font Style243"/>
    <w:basedOn w:val="a0"/>
    <w:uiPriority w:val="99"/>
    <w:rsid w:val="00D53D9D"/>
    <w:rPr>
      <w:rFonts w:ascii="Times New Roman" w:hAnsi="Times New Roman" w:cs="Times New Roman"/>
      <w:b/>
      <w:bCs/>
      <w:i/>
      <w:iCs/>
      <w:sz w:val="12"/>
      <w:szCs w:val="12"/>
    </w:rPr>
  </w:style>
</w:styles>
</file>

<file path=word/webSettings.xml><?xml version="1.0" encoding="utf-8"?>
<w:webSettings xmlns:r="http://schemas.openxmlformats.org/officeDocument/2006/relationships" xmlns:w="http://schemas.openxmlformats.org/wordprocessingml/2006/main">
  <w:divs>
    <w:div w:id="147864282">
      <w:bodyDiv w:val="1"/>
      <w:marLeft w:val="0"/>
      <w:marRight w:val="0"/>
      <w:marTop w:val="0"/>
      <w:marBottom w:val="0"/>
      <w:divBdr>
        <w:top w:val="none" w:sz="0" w:space="0" w:color="auto"/>
        <w:left w:val="none" w:sz="0" w:space="0" w:color="auto"/>
        <w:bottom w:val="none" w:sz="0" w:space="0" w:color="auto"/>
        <w:right w:val="none" w:sz="0" w:space="0" w:color="auto"/>
      </w:divBdr>
    </w:div>
    <w:div w:id="296420912">
      <w:bodyDiv w:val="1"/>
      <w:marLeft w:val="0"/>
      <w:marRight w:val="0"/>
      <w:marTop w:val="0"/>
      <w:marBottom w:val="0"/>
      <w:divBdr>
        <w:top w:val="none" w:sz="0" w:space="0" w:color="auto"/>
        <w:left w:val="none" w:sz="0" w:space="0" w:color="auto"/>
        <w:bottom w:val="none" w:sz="0" w:space="0" w:color="auto"/>
        <w:right w:val="none" w:sz="0" w:space="0" w:color="auto"/>
      </w:divBdr>
    </w:div>
    <w:div w:id="1219122967">
      <w:bodyDiv w:val="1"/>
      <w:marLeft w:val="0"/>
      <w:marRight w:val="0"/>
      <w:marTop w:val="0"/>
      <w:marBottom w:val="0"/>
      <w:divBdr>
        <w:top w:val="none" w:sz="0" w:space="0" w:color="auto"/>
        <w:left w:val="none" w:sz="0" w:space="0" w:color="auto"/>
        <w:bottom w:val="none" w:sz="0" w:space="0" w:color="auto"/>
        <w:right w:val="none" w:sz="0" w:space="0" w:color="auto"/>
      </w:divBdr>
    </w:div>
    <w:div w:id="1371030401">
      <w:bodyDiv w:val="1"/>
      <w:marLeft w:val="0"/>
      <w:marRight w:val="0"/>
      <w:marTop w:val="0"/>
      <w:marBottom w:val="0"/>
      <w:divBdr>
        <w:top w:val="none" w:sz="0" w:space="0" w:color="auto"/>
        <w:left w:val="none" w:sz="0" w:space="0" w:color="auto"/>
        <w:bottom w:val="none" w:sz="0" w:space="0" w:color="auto"/>
        <w:right w:val="none" w:sz="0" w:space="0" w:color="auto"/>
      </w:divBdr>
    </w:div>
    <w:div w:id="1626886720">
      <w:bodyDiv w:val="1"/>
      <w:marLeft w:val="0"/>
      <w:marRight w:val="0"/>
      <w:marTop w:val="0"/>
      <w:marBottom w:val="0"/>
      <w:divBdr>
        <w:top w:val="none" w:sz="0" w:space="0" w:color="auto"/>
        <w:left w:val="none" w:sz="0" w:space="0" w:color="auto"/>
        <w:bottom w:val="none" w:sz="0" w:space="0" w:color="auto"/>
        <w:right w:val="none" w:sz="0" w:space="0" w:color="auto"/>
      </w:divBdr>
    </w:div>
    <w:div w:id="1804425886">
      <w:bodyDiv w:val="1"/>
      <w:marLeft w:val="0"/>
      <w:marRight w:val="0"/>
      <w:marTop w:val="0"/>
      <w:marBottom w:val="0"/>
      <w:divBdr>
        <w:top w:val="none" w:sz="0" w:space="0" w:color="auto"/>
        <w:left w:val="none" w:sz="0" w:space="0" w:color="auto"/>
        <w:bottom w:val="none" w:sz="0" w:space="0" w:color="auto"/>
        <w:right w:val="none" w:sz="0" w:space="0" w:color="auto"/>
      </w:divBdr>
    </w:div>
    <w:div w:id="1863784793">
      <w:bodyDiv w:val="1"/>
      <w:marLeft w:val="0"/>
      <w:marRight w:val="0"/>
      <w:marTop w:val="0"/>
      <w:marBottom w:val="0"/>
      <w:divBdr>
        <w:top w:val="none" w:sz="0" w:space="0" w:color="auto"/>
        <w:left w:val="none" w:sz="0" w:space="0" w:color="auto"/>
        <w:bottom w:val="none" w:sz="0" w:space="0" w:color="auto"/>
        <w:right w:val="none" w:sz="0" w:space="0" w:color="auto"/>
      </w:divBdr>
    </w:div>
    <w:div w:id="1878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203/" TargetMode="External"/><Relationship Id="rId13" Type="http://schemas.openxmlformats.org/officeDocument/2006/relationships/hyperlink" Target="consultantplus://offline/main?base=LAW;n=71834;fld=134;dst=1000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1834;fld=134;dst=1000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8674.1/" TargetMode="External"/><Relationship Id="rId5" Type="http://schemas.openxmlformats.org/officeDocument/2006/relationships/webSettings" Target="webSettings.xml"/><Relationship Id="rId15" Type="http://schemas.openxmlformats.org/officeDocument/2006/relationships/hyperlink" Target="consultantplus://offline/main?base=LAW;n=109663;fld=134;dst=100077" TargetMode="External"/><Relationship Id="rId10" Type="http://schemas.openxmlformats.org/officeDocument/2006/relationships/hyperlink" Target="garantf1://12036354.120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88674.1/" TargetMode="External"/><Relationship Id="rId14" Type="http://schemas.openxmlformats.org/officeDocument/2006/relationships/hyperlink" Target="consultantplus://offline/main?base=LAW;n=108752;fld=134;dst=100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CB077-EEE3-4DDF-9FF6-8B492A5A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4098</Words>
  <Characters>23364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МИМНС РФ №5 по Курской области</Company>
  <LinksUpToDate>false</LinksUpToDate>
  <CharactersWithSpaces>27408</CharactersWithSpaces>
  <SharedDoc>false</SharedDoc>
  <HLinks>
    <vt:vector size="54" baseType="variant">
      <vt:variant>
        <vt:i4>4128873</vt:i4>
      </vt:variant>
      <vt:variant>
        <vt:i4>24</vt:i4>
      </vt:variant>
      <vt:variant>
        <vt:i4>0</vt:i4>
      </vt:variant>
      <vt:variant>
        <vt:i4>5</vt:i4>
      </vt:variant>
      <vt:variant>
        <vt:lpwstr>consultantplus://offline/main?base=LAW;n=109663;fld=134;dst=100077</vt:lpwstr>
      </vt:variant>
      <vt:variant>
        <vt:lpwstr/>
      </vt:variant>
      <vt:variant>
        <vt:i4>3801194</vt:i4>
      </vt:variant>
      <vt:variant>
        <vt:i4>21</vt:i4>
      </vt:variant>
      <vt:variant>
        <vt:i4>0</vt:i4>
      </vt:variant>
      <vt:variant>
        <vt:i4>5</vt:i4>
      </vt:variant>
      <vt:variant>
        <vt:lpwstr>consultantplus://offline/main?base=LAW;n=108752;fld=134;dst=100141</vt:lpwstr>
      </vt:variant>
      <vt:variant>
        <vt:lpwstr/>
      </vt:variant>
      <vt:variant>
        <vt:i4>458835</vt:i4>
      </vt:variant>
      <vt:variant>
        <vt:i4>18</vt:i4>
      </vt:variant>
      <vt:variant>
        <vt:i4>0</vt:i4>
      </vt:variant>
      <vt:variant>
        <vt:i4>5</vt:i4>
      </vt:variant>
      <vt:variant>
        <vt:lpwstr>consultantplus://offline/main?base=LAW;n=71834;fld=134;dst=100007</vt:lpwstr>
      </vt:variant>
      <vt:variant>
        <vt:lpwstr/>
      </vt:variant>
      <vt:variant>
        <vt:i4>458835</vt:i4>
      </vt:variant>
      <vt:variant>
        <vt:i4>15</vt:i4>
      </vt:variant>
      <vt:variant>
        <vt:i4>0</vt:i4>
      </vt:variant>
      <vt:variant>
        <vt:i4>5</vt:i4>
      </vt:variant>
      <vt:variant>
        <vt:lpwstr>consultantplus://offline/main?base=LAW;n=71834;fld=134;dst=100007</vt:lpwstr>
      </vt:variant>
      <vt:variant>
        <vt:lpwstr/>
      </vt:variant>
      <vt:variant>
        <vt:i4>6357033</vt:i4>
      </vt:variant>
      <vt:variant>
        <vt:i4>12</vt:i4>
      </vt:variant>
      <vt:variant>
        <vt:i4>0</vt:i4>
      </vt:variant>
      <vt:variant>
        <vt:i4>5</vt:i4>
      </vt:variant>
      <vt:variant>
        <vt:lpwstr>garantf1://88674.1/</vt:lpwstr>
      </vt:variant>
      <vt:variant>
        <vt:lpwstr/>
      </vt:variant>
      <vt:variant>
        <vt:i4>4653071</vt:i4>
      </vt:variant>
      <vt:variant>
        <vt:i4>9</vt:i4>
      </vt:variant>
      <vt:variant>
        <vt:i4>0</vt:i4>
      </vt:variant>
      <vt:variant>
        <vt:i4>5</vt:i4>
      </vt:variant>
      <vt:variant>
        <vt:lpwstr>garantf1://12036354.1203/</vt:lpwstr>
      </vt:variant>
      <vt:variant>
        <vt:lpwstr/>
      </vt:variant>
      <vt:variant>
        <vt:i4>720981</vt:i4>
      </vt:variant>
      <vt:variant>
        <vt:i4>6</vt:i4>
      </vt:variant>
      <vt:variant>
        <vt:i4>0</vt:i4>
      </vt:variant>
      <vt:variant>
        <vt:i4>5</vt:i4>
      </vt:variant>
      <vt:variant>
        <vt:lpwstr>consultantplus://offline/ref=4A6A69E20AF358E59B7132AC6938B478402D931533A16EE0488AACO6tFM</vt:lpwstr>
      </vt:variant>
      <vt:variant>
        <vt:lpwstr/>
      </vt:variant>
      <vt:variant>
        <vt:i4>6357033</vt:i4>
      </vt:variant>
      <vt:variant>
        <vt:i4>3</vt:i4>
      </vt:variant>
      <vt:variant>
        <vt:i4>0</vt:i4>
      </vt:variant>
      <vt:variant>
        <vt:i4>5</vt:i4>
      </vt:variant>
      <vt:variant>
        <vt:lpwstr>garantf1://88674.1/</vt:lpwstr>
      </vt:variant>
      <vt:variant>
        <vt:lpwstr/>
      </vt:variant>
      <vt:variant>
        <vt:i4>4653071</vt:i4>
      </vt:variant>
      <vt:variant>
        <vt:i4>0</vt:i4>
      </vt:variant>
      <vt:variant>
        <vt:i4>0</vt:i4>
      </vt:variant>
      <vt:variant>
        <vt:i4>5</vt:i4>
      </vt:variant>
      <vt:variant>
        <vt:lpwstr>garantf1://12036354.1203/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Pankratova_E</dc:creator>
  <cp:lastModifiedBy>4632-00-007</cp:lastModifiedBy>
  <cp:revision>37</cp:revision>
  <cp:lastPrinted>2016-12-28T14:57:00Z</cp:lastPrinted>
  <dcterms:created xsi:type="dcterms:W3CDTF">2017-03-01T13:14:00Z</dcterms:created>
  <dcterms:modified xsi:type="dcterms:W3CDTF">2017-03-03T12:36:00Z</dcterms:modified>
</cp:coreProperties>
</file>