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FD" w:rsidRPr="000E755F" w:rsidRDefault="005917FD" w:rsidP="005917FD">
      <w:pPr>
        <w:pStyle w:val="a3"/>
        <w:tabs>
          <w:tab w:val="left" w:pos="900"/>
        </w:tabs>
        <w:ind w:firstLine="540"/>
        <w:jc w:val="center"/>
        <w:rPr>
          <w:b/>
          <w:sz w:val="26"/>
          <w:szCs w:val="28"/>
        </w:rPr>
      </w:pPr>
      <w:r w:rsidRPr="000E755F">
        <w:rPr>
          <w:b/>
          <w:sz w:val="26"/>
          <w:szCs w:val="28"/>
        </w:rPr>
        <w:t xml:space="preserve">Объявление (информация) о приеме документов для участия в конкурсе на замещение вакантных должностей гражданской службы </w:t>
      </w:r>
      <w:r w:rsidR="00F65421" w:rsidRPr="000E755F">
        <w:rPr>
          <w:b/>
          <w:sz w:val="26"/>
          <w:szCs w:val="28"/>
        </w:rPr>
        <w:t xml:space="preserve">в </w:t>
      </w:r>
      <w:r w:rsidR="00492FC0">
        <w:rPr>
          <w:b/>
          <w:sz w:val="26"/>
          <w:szCs w:val="28"/>
        </w:rPr>
        <w:t xml:space="preserve"> И</w:t>
      </w:r>
      <w:r w:rsidR="00D14CB5">
        <w:rPr>
          <w:b/>
          <w:sz w:val="26"/>
          <w:szCs w:val="28"/>
        </w:rPr>
        <w:t>нспекции Федеральной налоговой службы по г</w:t>
      </w:r>
      <w:proofErr w:type="gramStart"/>
      <w:r w:rsidR="00D14CB5">
        <w:rPr>
          <w:b/>
          <w:sz w:val="26"/>
          <w:szCs w:val="28"/>
        </w:rPr>
        <w:t>.К</w:t>
      </w:r>
      <w:proofErr w:type="gramEnd"/>
      <w:r w:rsidR="00D14CB5">
        <w:rPr>
          <w:b/>
          <w:sz w:val="26"/>
          <w:szCs w:val="28"/>
        </w:rPr>
        <w:t xml:space="preserve">урску </w:t>
      </w:r>
    </w:p>
    <w:p w:rsidR="005917FD" w:rsidRDefault="003D1C16" w:rsidP="00D5683E">
      <w:pPr>
        <w:pStyle w:val="a3"/>
        <w:tabs>
          <w:tab w:val="left" w:pos="900"/>
        </w:tabs>
        <w:ind w:firstLine="540"/>
        <w:jc w:val="both"/>
        <w:rPr>
          <w:sz w:val="26"/>
          <w:szCs w:val="28"/>
        </w:rPr>
      </w:pPr>
      <w:r>
        <w:rPr>
          <w:sz w:val="26"/>
          <w:szCs w:val="28"/>
        </w:rPr>
        <w:t>Инспекция Федеральной налоговой службы по г.</w:t>
      </w:r>
      <w:r w:rsidR="007C4C13">
        <w:rPr>
          <w:sz w:val="26"/>
          <w:szCs w:val="28"/>
        </w:rPr>
        <w:t xml:space="preserve"> </w:t>
      </w:r>
      <w:r>
        <w:rPr>
          <w:sz w:val="26"/>
          <w:szCs w:val="28"/>
        </w:rPr>
        <w:t>Курску</w:t>
      </w:r>
      <w:r w:rsidR="00F65421">
        <w:rPr>
          <w:sz w:val="26"/>
          <w:szCs w:val="28"/>
        </w:rPr>
        <w:t xml:space="preserve"> (</w:t>
      </w:r>
      <w:r>
        <w:rPr>
          <w:sz w:val="26"/>
          <w:szCs w:val="28"/>
        </w:rPr>
        <w:t>305007</w:t>
      </w:r>
      <w:r w:rsidR="007C4C13">
        <w:rPr>
          <w:sz w:val="26"/>
          <w:szCs w:val="28"/>
        </w:rPr>
        <w:t>,</w:t>
      </w:r>
      <w:r>
        <w:rPr>
          <w:sz w:val="26"/>
          <w:szCs w:val="28"/>
        </w:rPr>
        <w:t xml:space="preserve"> </w:t>
      </w:r>
      <w:r w:rsidR="00F65421">
        <w:rPr>
          <w:sz w:val="26"/>
          <w:szCs w:val="28"/>
        </w:rPr>
        <w:t>г. Курск, ул. </w:t>
      </w:r>
      <w:r>
        <w:rPr>
          <w:sz w:val="26"/>
          <w:szCs w:val="28"/>
        </w:rPr>
        <w:t>Энгельса</w:t>
      </w:r>
      <w:r w:rsidR="00492FC0">
        <w:rPr>
          <w:sz w:val="26"/>
          <w:szCs w:val="28"/>
        </w:rPr>
        <w:t>, д.</w:t>
      </w:r>
      <w:r>
        <w:rPr>
          <w:sz w:val="26"/>
          <w:szCs w:val="28"/>
        </w:rPr>
        <w:t>115</w:t>
      </w:r>
      <w:r w:rsidR="005917FD" w:rsidRPr="00D346ED">
        <w:rPr>
          <w:sz w:val="26"/>
          <w:szCs w:val="28"/>
        </w:rPr>
        <w:t xml:space="preserve">, </w:t>
      </w:r>
      <w:r w:rsidR="00F65421">
        <w:rPr>
          <w:sz w:val="26"/>
          <w:szCs w:val="28"/>
        </w:rPr>
        <w:t>телеф</w:t>
      </w:r>
      <w:r w:rsidR="006C069E">
        <w:rPr>
          <w:sz w:val="26"/>
          <w:szCs w:val="28"/>
        </w:rPr>
        <w:t>акс</w:t>
      </w:r>
      <w:r w:rsidR="00F65421">
        <w:rPr>
          <w:sz w:val="26"/>
          <w:szCs w:val="28"/>
        </w:rPr>
        <w:t xml:space="preserve"> (4712) </w:t>
      </w:r>
      <w:r>
        <w:rPr>
          <w:sz w:val="26"/>
          <w:szCs w:val="28"/>
        </w:rPr>
        <w:t>72-20-11</w:t>
      </w:r>
      <w:r w:rsidR="007C4C13">
        <w:rPr>
          <w:sz w:val="26"/>
          <w:szCs w:val="28"/>
        </w:rPr>
        <w:t>)</w:t>
      </w:r>
      <w:r w:rsidR="00F65421">
        <w:rPr>
          <w:sz w:val="26"/>
          <w:szCs w:val="28"/>
        </w:rPr>
        <w:t xml:space="preserve">, </w:t>
      </w:r>
      <w:r w:rsidR="005917FD" w:rsidRPr="00D346ED">
        <w:rPr>
          <w:sz w:val="26"/>
          <w:szCs w:val="28"/>
        </w:rPr>
        <w:t>объявляет о приеме документов для участия в конкурсе на замещение вакантн</w:t>
      </w:r>
      <w:r w:rsidR="00A90397">
        <w:rPr>
          <w:sz w:val="26"/>
          <w:szCs w:val="28"/>
        </w:rPr>
        <w:t>ых</w:t>
      </w:r>
      <w:r w:rsidR="005917FD" w:rsidRPr="00D346ED">
        <w:rPr>
          <w:sz w:val="26"/>
          <w:szCs w:val="28"/>
        </w:rPr>
        <w:t xml:space="preserve"> должност</w:t>
      </w:r>
      <w:r w:rsidR="00A90397">
        <w:rPr>
          <w:sz w:val="26"/>
          <w:szCs w:val="28"/>
        </w:rPr>
        <w:t>ей</w:t>
      </w:r>
      <w:r w:rsidR="005917FD" w:rsidRPr="00D346ED">
        <w:rPr>
          <w:sz w:val="26"/>
          <w:szCs w:val="28"/>
        </w:rPr>
        <w:t xml:space="preserve"> государственной гражданской службы Российской Федерации в </w:t>
      </w:r>
      <w:r>
        <w:rPr>
          <w:sz w:val="26"/>
          <w:szCs w:val="28"/>
        </w:rPr>
        <w:t>Инспекции Федеральной налоговой службы по г</w:t>
      </w:r>
      <w:proofErr w:type="gramStart"/>
      <w:r>
        <w:rPr>
          <w:sz w:val="26"/>
          <w:szCs w:val="28"/>
        </w:rPr>
        <w:t>.К</w:t>
      </w:r>
      <w:proofErr w:type="gramEnd"/>
      <w:r>
        <w:rPr>
          <w:sz w:val="26"/>
          <w:szCs w:val="28"/>
        </w:rPr>
        <w:t xml:space="preserve">урску </w:t>
      </w:r>
      <w:r w:rsidR="005917FD">
        <w:rPr>
          <w:sz w:val="26"/>
          <w:szCs w:val="28"/>
        </w:rPr>
        <w:t xml:space="preserve"> (далее – конкурс)</w:t>
      </w:r>
      <w:r w:rsidR="005917FD" w:rsidRPr="00D346ED">
        <w:rPr>
          <w:sz w:val="26"/>
          <w:szCs w:val="28"/>
        </w:rPr>
        <w:t>:</w:t>
      </w:r>
    </w:p>
    <w:p w:rsidR="005917FD" w:rsidRPr="009223EB" w:rsidRDefault="005917FD" w:rsidP="005917FD">
      <w:pPr>
        <w:pStyle w:val="a3"/>
        <w:ind w:left="540"/>
        <w:jc w:val="both"/>
        <w:rPr>
          <w:sz w:val="12"/>
          <w:szCs w:val="28"/>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268"/>
        <w:gridCol w:w="1440"/>
        <w:gridCol w:w="6660"/>
      </w:tblGrid>
      <w:tr w:rsidR="00C228B5" w:rsidRPr="00E84975" w:rsidTr="00E84975">
        <w:tc>
          <w:tcPr>
            <w:tcW w:w="2268" w:type="dxa"/>
            <w:tcBorders>
              <w:top w:val="single" w:sz="4" w:space="0" w:color="auto"/>
              <w:bottom w:val="single" w:sz="4" w:space="0" w:color="auto"/>
            </w:tcBorders>
          </w:tcPr>
          <w:p w:rsidR="00C228B5" w:rsidRDefault="00C228B5" w:rsidP="00E84975">
            <w:pPr>
              <w:tabs>
                <w:tab w:val="left" w:pos="2520"/>
              </w:tabs>
              <w:jc w:val="center"/>
              <w:rPr>
                <w:sz w:val="21"/>
                <w:szCs w:val="25"/>
              </w:rPr>
            </w:pPr>
            <w:r w:rsidRPr="00E84975">
              <w:rPr>
                <w:sz w:val="21"/>
                <w:szCs w:val="25"/>
              </w:rPr>
              <w:t>Наименование должности, отдела</w:t>
            </w:r>
          </w:p>
          <w:p w:rsidR="00D5683E" w:rsidRPr="00E84975" w:rsidRDefault="00D5683E" w:rsidP="00E84975">
            <w:pPr>
              <w:tabs>
                <w:tab w:val="left" w:pos="2520"/>
              </w:tabs>
              <w:jc w:val="center"/>
              <w:rPr>
                <w:sz w:val="21"/>
                <w:szCs w:val="25"/>
              </w:rPr>
            </w:pPr>
          </w:p>
        </w:tc>
        <w:tc>
          <w:tcPr>
            <w:tcW w:w="144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Количество вакантных должностей</w:t>
            </w:r>
          </w:p>
        </w:tc>
        <w:tc>
          <w:tcPr>
            <w:tcW w:w="666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Квалификационные требования</w:t>
            </w:r>
          </w:p>
        </w:tc>
      </w:tr>
      <w:tr w:rsidR="00442E3B" w:rsidRPr="00E84975" w:rsidTr="00AF7222">
        <w:trPr>
          <w:trHeight w:val="5573"/>
        </w:trPr>
        <w:tc>
          <w:tcPr>
            <w:tcW w:w="2268" w:type="dxa"/>
            <w:tcBorders>
              <w:top w:val="single" w:sz="4" w:space="0" w:color="auto"/>
            </w:tcBorders>
          </w:tcPr>
          <w:p w:rsidR="00F63D0E" w:rsidRDefault="00F63D0E" w:rsidP="00112587">
            <w:pPr>
              <w:rPr>
                <w:sz w:val="24"/>
                <w:szCs w:val="24"/>
              </w:rPr>
            </w:pPr>
          </w:p>
          <w:p w:rsidR="00F63D0E" w:rsidRDefault="00F63D0E" w:rsidP="00112587">
            <w:pPr>
              <w:rPr>
                <w:sz w:val="24"/>
                <w:szCs w:val="24"/>
              </w:rPr>
            </w:pPr>
            <w:r>
              <w:rPr>
                <w:sz w:val="24"/>
                <w:szCs w:val="24"/>
              </w:rPr>
              <w:t xml:space="preserve">Старший государственный налоговый инспектор отдела </w:t>
            </w:r>
            <w:proofErr w:type="spellStart"/>
            <w:r>
              <w:rPr>
                <w:sz w:val="24"/>
                <w:szCs w:val="24"/>
              </w:rPr>
              <w:t>предпроверочного</w:t>
            </w:r>
            <w:proofErr w:type="spellEnd"/>
            <w:r>
              <w:rPr>
                <w:sz w:val="24"/>
                <w:szCs w:val="24"/>
              </w:rPr>
              <w:t xml:space="preserve">  анализа и истребования документов</w:t>
            </w:r>
          </w:p>
          <w:p w:rsidR="00F63D0E" w:rsidRDefault="00F63D0E" w:rsidP="00112587">
            <w:pPr>
              <w:rPr>
                <w:sz w:val="24"/>
                <w:szCs w:val="24"/>
              </w:rPr>
            </w:pPr>
          </w:p>
          <w:p w:rsidR="00F63D0E" w:rsidRDefault="00F63D0E"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984EB8" w:rsidRDefault="00984EB8" w:rsidP="00112587">
            <w:pPr>
              <w:rPr>
                <w:sz w:val="24"/>
                <w:szCs w:val="24"/>
              </w:rPr>
            </w:pPr>
          </w:p>
          <w:p w:rsidR="00F63D0E" w:rsidRDefault="00F63D0E" w:rsidP="00112587">
            <w:pPr>
              <w:rPr>
                <w:sz w:val="24"/>
                <w:szCs w:val="24"/>
              </w:rPr>
            </w:pPr>
          </w:p>
          <w:p w:rsidR="00F63D0E" w:rsidRDefault="00F63D0E" w:rsidP="00F63D0E">
            <w:pPr>
              <w:rPr>
                <w:sz w:val="24"/>
                <w:szCs w:val="24"/>
              </w:rPr>
            </w:pPr>
            <w:r>
              <w:rPr>
                <w:sz w:val="24"/>
                <w:szCs w:val="24"/>
              </w:rPr>
              <w:t xml:space="preserve">государственный налоговый инспектор отдела </w:t>
            </w:r>
            <w:proofErr w:type="spellStart"/>
            <w:r>
              <w:rPr>
                <w:sz w:val="24"/>
                <w:szCs w:val="24"/>
              </w:rPr>
              <w:t>предпроверочного</w:t>
            </w:r>
            <w:proofErr w:type="spellEnd"/>
            <w:r>
              <w:rPr>
                <w:sz w:val="24"/>
                <w:szCs w:val="24"/>
              </w:rPr>
              <w:t xml:space="preserve">  анализа и истребования документов</w:t>
            </w:r>
          </w:p>
          <w:p w:rsidR="00F63D0E" w:rsidRDefault="00F63D0E" w:rsidP="00112587">
            <w:pPr>
              <w:rPr>
                <w:sz w:val="24"/>
                <w:szCs w:val="24"/>
              </w:rPr>
            </w:pPr>
          </w:p>
          <w:p w:rsidR="00F63D0E" w:rsidRDefault="00F63D0E" w:rsidP="00112587">
            <w:pPr>
              <w:rPr>
                <w:sz w:val="24"/>
                <w:szCs w:val="24"/>
              </w:rPr>
            </w:pPr>
          </w:p>
          <w:p w:rsidR="00F63D0E" w:rsidRDefault="00F63D0E" w:rsidP="00112587">
            <w:pPr>
              <w:rPr>
                <w:sz w:val="24"/>
                <w:szCs w:val="24"/>
              </w:rPr>
            </w:pPr>
          </w:p>
          <w:p w:rsidR="00F63D0E" w:rsidRDefault="00F63D0E"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BE344C" w:rsidRDefault="00BE344C" w:rsidP="00112587">
            <w:pPr>
              <w:rPr>
                <w:sz w:val="24"/>
                <w:szCs w:val="24"/>
              </w:rPr>
            </w:pPr>
          </w:p>
          <w:p w:rsidR="00442E3B" w:rsidRPr="004623F6" w:rsidRDefault="00BE344C" w:rsidP="00112587">
            <w:pPr>
              <w:rPr>
                <w:sz w:val="24"/>
                <w:szCs w:val="24"/>
              </w:rPr>
            </w:pPr>
            <w:r>
              <w:rPr>
                <w:sz w:val="24"/>
                <w:szCs w:val="24"/>
              </w:rPr>
              <w:t>г</w:t>
            </w:r>
            <w:r w:rsidR="00442E3B" w:rsidRPr="004623F6">
              <w:rPr>
                <w:sz w:val="24"/>
                <w:szCs w:val="24"/>
              </w:rPr>
              <w:t xml:space="preserve">осударственный налоговый  инспектор отдела </w:t>
            </w:r>
            <w:r w:rsidR="00984EB8">
              <w:rPr>
                <w:sz w:val="24"/>
                <w:szCs w:val="24"/>
              </w:rPr>
              <w:t>урегулирования задолженности</w:t>
            </w: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Pr="004623F6" w:rsidRDefault="00442E3B" w:rsidP="00112587">
            <w:pPr>
              <w:rPr>
                <w:sz w:val="24"/>
                <w:szCs w:val="24"/>
              </w:rPr>
            </w:pPr>
          </w:p>
          <w:p w:rsidR="00442E3B" w:rsidRDefault="00442E3B" w:rsidP="00112587">
            <w:pPr>
              <w:rPr>
                <w:sz w:val="24"/>
                <w:szCs w:val="24"/>
              </w:rPr>
            </w:pPr>
          </w:p>
          <w:p w:rsidR="00227720" w:rsidRDefault="00227720" w:rsidP="00112587">
            <w:pPr>
              <w:rPr>
                <w:sz w:val="24"/>
                <w:szCs w:val="24"/>
              </w:rPr>
            </w:pPr>
          </w:p>
          <w:p w:rsidR="00227720" w:rsidRDefault="00227720" w:rsidP="00112587">
            <w:pPr>
              <w:rPr>
                <w:sz w:val="24"/>
                <w:szCs w:val="24"/>
              </w:rPr>
            </w:pPr>
          </w:p>
          <w:p w:rsidR="00227720" w:rsidRDefault="00227720" w:rsidP="00112587">
            <w:pPr>
              <w:rPr>
                <w:sz w:val="24"/>
                <w:szCs w:val="24"/>
              </w:rPr>
            </w:pPr>
          </w:p>
          <w:p w:rsidR="00FF715A" w:rsidRDefault="00FF715A" w:rsidP="00112587">
            <w:pPr>
              <w:rPr>
                <w:sz w:val="24"/>
                <w:szCs w:val="24"/>
              </w:rPr>
            </w:pPr>
          </w:p>
          <w:p w:rsidR="00227720" w:rsidRDefault="00227720" w:rsidP="00112587">
            <w:pPr>
              <w:rPr>
                <w:sz w:val="24"/>
                <w:szCs w:val="24"/>
              </w:rPr>
            </w:pPr>
          </w:p>
          <w:p w:rsidR="00FF715A" w:rsidRPr="004623F6" w:rsidRDefault="00FF715A" w:rsidP="00112587">
            <w:pPr>
              <w:rPr>
                <w:sz w:val="24"/>
                <w:szCs w:val="24"/>
              </w:rPr>
            </w:pPr>
          </w:p>
          <w:p w:rsidR="003E184D" w:rsidRPr="004623F6" w:rsidRDefault="00AA1993" w:rsidP="00442E3B">
            <w:pPr>
              <w:rPr>
                <w:sz w:val="24"/>
                <w:szCs w:val="24"/>
              </w:rPr>
            </w:pPr>
            <w:r w:rsidRPr="004623F6">
              <w:rPr>
                <w:sz w:val="24"/>
                <w:szCs w:val="24"/>
              </w:rPr>
              <w:t>г</w:t>
            </w:r>
            <w:r w:rsidR="0064274F" w:rsidRPr="004623F6">
              <w:rPr>
                <w:sz w:val="24"/>
                <w:szCs w:val="24"/>
              </w:rPr>
              <w:t xml:space="preserve">лавный специалист-эксперт </w:t>
            </w:r>
            <w:r w:rsidR="003E184D" w:rsidRPr="004623F6">
              <w:rPr>
                <w:sz w:val="24"/>
                <w:szCs w:val="24"/>
              </w:rPr>
              <w:t xml:space="preserve"> </w:t>
            </w:r>
          </w:p>
          <w:p w:rsidR="0064274F" w:rsidRPr="004623F6" w:rsidRDefault="0064274F" w:rsidP="00442E3B">
            <w:pPr>
              <w:rPr>
                <w:sz w:val="24"/>
                <w:szCs w:val="24"/>
              </w:rPr>
            </w:pPr>
            <w:r w:rsidRPr="004623F6">
              <w:rPr>
                <w:sz w:val="24"/>
                <w:szCs w:val="24"/>
              </w:rPr>
              <w:t>отд</w:t>
            </w:r>
            <w:r w:rsidR="003E184D" w:rsidRPr="004623F6">
              <w:rPr>
                <w:sz w:val="24"/>
                <w:szCs w:val="24"/>
              </w:rPr>
              <w:t>ела</w:t>
            </w:r>
            <w:r w:rsidR="00F63D0E">
              <w:rPr>
                <w:sz w:val="24"/>
                <w:szCs w:val="24"/>
              </w:rPr>
              <w:t xml:space="preserve">  камеральных проверок №2</w:t>
            </w: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64274F" w:rsidRPr="004623F6" w:rsidRDefault="0064274F" w:rsidP="00442E3B">
            <w:pPr>
              <w:rPr>
                <w:sz w:val="24"/>
                <w:szCs w:val="24"/>
              </w:rPr>
            </w:pPr>
          </w:p>
          <w:p w:rsidR="00442E3B" w:rsidRPr="004623F6" w:rsidRDefault="00442E3B" w:rsidP="00112587">
            <w:pPr>
              <w:rPr>
                <w:sz w:val="24"/>
                <w:szCs w:val="24"/>
              </w:rPr>
            </w:pPr>
          </w:p>
        </w:tc>
        <w:tc>
          <w:tcPr>
            <w:tcW w:w="1440" w:type="dxa"/>
            <w:tcBorders>
              <w:top w:val="single" w:sz="4" w:space="0" w:color="auto"/>
            </w:tcBorders>
          </w:tcPr>
          <w:p w:rsidR="00BE344C" w:rsidRDefault="00442E3B" w:rsidP="007C691E">
            <w:pPr>
              <w:tabs>
                <w:tab w:val="left" w:pos="2520"/>
              </w:tabs>
              <w:rPr>
                <w:sz w:val="28"/>
              </w:rPr>
            </w:pPr>
            <w:r>
              <w:rPr>
                <w:sz w:val="28"/>
              </w:rPr>
              <w:lastRenderedPageBreak/>
              <w:t xml:space="preserve">      </w:t>
            </w:r>
          </w:p>
          <w:p w:rsidR="00F63D0E" w:rsidRDefault="00BE344C" w:rsidP="007C691E">
            <w:pPr>
              <w:tabs>
                <w:tab w:val="left" w:pos="2520"/>
              </w:tabs>
              <w:rPr>
                <w:sz w:val="28"/>
              </w:rPr>
            </w:pPr>
            <w:r>
              <w:rPr>
                <w:sz w:val="28"/>
              </w:rPr>
              <w:t xml:space="preserve">      </w:t>
            </w:r>
            <w:r w:rsidR="00442E3B">
              <w:rPr>
                <w:sz w:val="28"/>
              </w:rPr>
              <w:t xml:space="preserve"> </w:t>
            </w:r>
            <w:r w:rsidR="00F63D0E">
              <w:rPr>
                <w:sz w:val="28"/>
              </w:rPr>
              <w:t>1</w:t>
            </w:r>
          </w:p>
          <w:p w:rsidR="00F63D0E" w:rsidRDefault="00F63D0E" w:rsidP="007C691E">
            <w:pPr>
              <w:tabs>
                <w:tab w:val="left" w:pos="2520"/>
              </w:tabs>
              <w:rPr>
                <w:sz w:val="28"/>
              </w:rPr>
            </w:pPr>
          </w:p>
          <w:p w:rsidR="00F63D0E" w:rsidRDefault="00F63D0E" w:rsidP="007C691E">
            <w:pPr>
              <w:tabs>
                <w:tab w:val="left" w:pos="2520"/>
              </w:tabs>
              <w:rPr>
                <w:sz w:val="28"/>
              </w:rPr>
            </w:pPr>
          </w:p>
          <w:p w:rsidR="00F63D0E" w:rsidRDefault="00F63D0E" w:rsidP="007C691E">
            <w:pPr>
              <w:tabs>
                <w:tab w:val="left" w:pos="2520"/>
              </w:tabs>
              <w:rPr>
                <w:sz w:val="28"/>
              </w:rPr>
            </w:pPr>
          </w:p>
          <w:p w:rsidR="00F63D0E" w:rsidRDefault="00F63D0E" w:rsidP="007C691E">
            <w:pPr>
              <w:tabs>
                <w:tab w:val="left" w:pos="2520"/>
              </w:tabs>
              <w:rPr>
                <w:sz w:val="28"/>
              </w:rPr>
            </w:pPr>
          </w:p>
          <w:p w:rsidR="00F63D0E" w:rsidRDefault="00F63D0E" w:rsidP="007C691E">
            <w:pPr>
              <w:tabs>
                <w:tab w:val="left" w:pos="2520"/>
              </w:tabs>
              <w:rPr>
                <w:sz w:val="28"/>
              </w:rPr>
            </w:pPr>
          </w:p>
          <w:p w:rsidR="00F63D0E" w:rsidRDefault="00F63D0E" w:rsidP="007C691E">
            <w:pPr>
              <w:tabs>
                <w:tab w:val="left" w:pos="2520"/>
              </w:tabs>
              <w:rPr>
                <w:sz w:val="28"/>
              </w:rPr>
            </w:pPr>
          </w:p>
          <w:p w:rsidR="00F63D0E" w:rsidRDefault="00F63D0E" w:rsidP="007C691E">
            <w:pPr>
              <w:tabs>
                <w:tab w:val="left" w:pos="2520"/>
              </w:tabs>
              <w:rPr>
                <w:sz w:val="28"/>
              </w:rPr>
            </w:pPr>
          </w:p>
          <w:p w:rsidR="00F63D0E" w:rsidRDefault="00F63D0E" w:rsidP="007C691E">
            <w:pPr>
              <w:tabs>
                <w:tab w:val="left" w:pos="2520"/>
              </w:tabs>
              <w:rPr>
                <w:sz w:val="28"/>
              </w:rPr>
            </w:pPr>
          </w:p>
          <w:p w:rsidR="00F63D0E" w:rsidRDefault="00F63D0E" w:rsidP="007C691E">
            <w:pPr>
              <w:tabs>
                <w:tab w:val="left" w:pos="2520"/>
              </w:tabs>
              <w:rPr>
                <w:sz w:val="28"/>
              </w:rPr>
            </w:pPr>
          </w:p>
          <w:p w:rsidR="00984EB8" w:rsidRDefault="00FA5607" w:rsidP="007C691E">
            <w:pPr>
              <w:tabs>
                <w:tab w:val="left" w:pos="2520"/>
              </w:tabs>
              <w:rPr>
                <w:sz w:val="28"/>
              </w:rPr>
            </w:pPr>
            <w:r>
              <w:rPr>
                <w:sz w:val="28"/>
              </w:rPr>
              <w:t xml:space="preserve">     </w:t>
            </w: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FA5607" w:rsidP="007C691E">
            <w:pPr>
              <w:tabs>
                <w:tab w:val="left" w:pos="2520"/>
              </w:tabs>
              <w:rPr>
                <w:sz w:val="28"/>
              </w:rPr>
            </w:pPr>
            <w:r>
              <w:rPr>
                <w:sz w:val="28"/>
              </w:rPr>
              <w:t xml:space="preserve">   </w:t>
            </w: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984EB8" w:rsidRDefault="00984EB8" w:rsidP="007C691E">
            <w:pPr>
              <w:tabs>
                <w:tab w:val="left" w:pos="2520"/>
              </w:tabs>
              <w:rPr>
                <w:sz w:val="28"/>
              </w:rPr>
            </w:pPr>
          </w:p>
          <w:p w:rsidR="00442E3B" w:rsidRPr="00E84975" w:rsidRDefault="00984EB8" w:rsidP="007C691E">
            <w:pPr>
              <w:tabs>
                <w:tab w:val="left" w:pos="2520"/>
              </w:tabs>
              <w:rPr>
                <w:sz w:val="28"/>
              </w:rPr>
            </w:pPr>
            <w:r>
              <w:rPr>
                <w:sz w:val="28"/>
              </w:rPr>
              <w:t xml:space="preserve">       </w:t>
            </w:r>
            <w:r w:rsidR="00442E3B">
              <w:rPr>
                <w:sz w:val="28"/>
              </w:rPr>
              <w:t>1</w:t>
            </w: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Pr="00E84975"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r>
              <w:rPr>
                <w:sz w:val="28"/>
              </w:rPr>
              <w:t xml:space="preserve">     </w:t>
            </w: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7C691E">
            <w:pPr>
              <w:tabs>
                <w:tab w:val="left" w:pos="2520"/>
              </w:tabs>
              <w:rPr>
                <w:sz w:val="28"/>
              </w:rPr>
            </w:pPr>
          </w:p>
          <w:p w:rsidR="00442E3B" w:rsidRDefault="00442E3B" w:rsidP="00442E3B">
            <w:pPr>
              <w:tabs>
                <w:tab w:val="left" w:pos="2520"/>
              </w:tabs>
              <w:rPr>
                <w:sz w:val="28"/>
              </w:rPr>
            </w:pPr>
            <w:r>
              <w:rPr>
                <w:sz w:val="28"/>
              </w:rPr>
              <w:t xml:space="preserve"> </w:t>
            </w:r>
            <w:r w:rsidR="00E0528E">
              <w:rPr>
                <w:sz w:val="28"/>
              </w:rPr>
              <w:t xml:space="preserve">      </w:t>
            </w:r>
            <w:r>
              <w:rPr>
                <w:sz w:val="28"/>
              </w:rPr>
              <w:t>1</w:t>
            </w: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3E184D" w:rsidRDefault="003E184D" w:rsidP="00442E3B">
            <w:pPr>
              <w:tabs>
                <w:tab w:val="left" w:pos="2520"/>
              </w:tabs>
              <w:rPr>
                <w:sz w:val="28"/>
              </w:rPr>
            </w:pPr>
          </w:p>
          <w:p w:rsidR="009030EE" w:rsidRDefault="009030EE" w:rsidP="00442E3B">
            <w:pPr>
              <w:tabs>
                <w:tab w:val="left" w:pos="2520"/>
              </w:tabs>
              <w:rPr>
                <w:sz w:val="28"/>
              </w:rPr>
            </w:pPr>
          </w:p>
          <w:p w:rsidR="003E184D" w:rsidRPr="003F749B" w:rsidRDefault="003E184D" w:rsidP="00442E3B">
            <w:pPr>
              <w:tabs>
                <w:tab w:val="left" w:pos="2520"/>
              </w:tabs>
              <w:rPr>
                <w:sz w:val="24"/>
                <w:szCs w:val="24"/>
              </w:rPr>
            </w:pPr>
            <w:r>
              <w:rPr>
                <w:sz w:val="28"/>
              </w:rPr>
              <w:t xml:space="preserve">        1</w:t>
            </w:r>
          </w:p>
        </w:tc>
        <w:tc>
          <w:tcPr>
            <w:tcW w:w="6660" w:type="dxa"/>
            <w:tcBorders>
              <w:top w:val="single" w:sz="4" w:space="0" w:color="auto"/>
            </w:tcBorders>
          </w:tcPr>
          <w:p w:rsidR="00F63D0E" w:rsidRDefault="00F63D0E" w:rsidP="00572D36">
            <w:pPr>
              <w:autoSpaceDE w:val="0"/>
              <w:autoSpaceDN w:val="0"/>
              <w:adjustRightInd w:val="0"/>
              <w:ind w:firstLine="540"/>
              <w:jc w:val="both"/>
              <w:outlineLvl w:val="2"/>
              <w:rPr>
                <w:szCs w:val="26"/>
              </w:rPr>
            </w:pPr>
          </w:p>
          <w:p w:rsidR="00442E3B" w:rsidRPr="00E84975" w:rsidRDefault="00442E3B" w:rsidP="00572D36">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8"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442E3B" w:rsidRDefault="00442E3B" w:rsidP="00572D36">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9"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442E3B" w:rsidRPr="00572D36" w:rsidRDefault="00442E3B"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знаний, включая знание Конституции</w:t>
            </w:r>
            <w:r>
              <w:rPr>
                <w:sz w:val="20"/>
                <w:szCs w:val="20"/>
              </w:rPr>
              <w:t xml:space="preserve"> </w:t>
            </w:r>
            <w:r w:rsidRPr="00572D36">
              <w:rPr>
                <w:sz w:val="20"/>
                <w:szCs w:val="20"/>
              </w:rPr>
              <w:t>Российской Федерации, федеральных конституционных законов, федеральных</w:t>
            </w:r>
            <w:r>
              <w:rPr>
                <w:sz w:val="20"/>
                <w:szCs w:val="20"/>
              </w:rPr>
              <w:t xml:space="preserve"> </w:t>
            </w:r>
            <w:r w:rsidRPr="00572D36">
              <w:rPr>
                <w:sz w:val="20"/>
                <w:szCs w:val="20"/>
              </w:rPr>
              <w:t>законов, указов Президента Российской Федерации и постановлений Правительства</w:t>
            </w:r>
            <w:r>
              <w:rPr>
                <w:sz w:val="20"/>
                <w:szCs w:val="20"/>
              </w:rPr>
              <w:t xml:space="preserve"> </w:t>
            </w:r>
            <w:r w:rsidRPr="00572D36">
              <w:rPr>
                <w:sz w:val="20"/>
                <w:szCs w:val="20"/>
              </w:rPr>
              <w:t>Российской Федерации, иных нормативных актов и служебных документов,</w:t>
            </w:r>
            <w:r>
              <w:rPr>
                <w:sz w:val="20"/>
                <w:szCs w:val="20"/>
              </w:rPr>
              <w:t xml:space="preserve"> </w:t>
            </w:r>
            <w:r w:rsidRPr="00572D36">
              <w:rPr>
                <w:sz w:val="20"/>
                <w:szCs w:val="20"/>
              </w:rPr>
              <w:t>регулирующих соответствующую сферу деятельности применительно к исполнению</w:t>
            </w:r>
            <w:r>
              <w:rPr>
                <w:sz w:val="20"/>
                <w:szCs w:val="20"/>
              </w:rPr>
              <w:t xml:space="preserve"> </w:t>
            </w:r>
            <w:r w:rsidRPr="00572D36">
              <w:rPr>
                <w:sz w:val="20"/>
                <w:szCs w:val="20"/>
              </w:rPr>
              <w:t>конкретных должностных обязанностей, основ управления и организации труда,</w:t>
            </w:r>
            <w:r>
              <w:rPr>
                <w:sz w:val="20"/>
                <w:szCs w:val="20"/>
              </w:rPr>
              <w:t xml:space="preserve"> </w:t>
            </w:r>
            <w:r w:rsidRPr="00572D36">
              <w:rPr>
                <w:sz w:val="20"/>
                <w:szCs w:val="20"/>
              </w:rPr>
              <w:t>процесса прохождения гражданской службы, норм делового общения, форм и</w:t>
            </w:r>
            <w:r>
              <w:rPr>
                <w:sz w:val="20"/>
                <w:szCs w:val="20"/>
              </w:rPr>
              <w:t xml:space="preserve"> </w:t>
            </w:r>
            <w:r w:rsidRPr="00572D36">
              <w:rPr>
                <w:sz w:val="20"/>
                <w:szCs w:val="20"/>
              </w:rPr>
              <w:t>методов работы с применением автоматизированных средств управления,</w:t>
            </w:r>
            <w:proofErr w:type="gramEnd"/>
          </w:p>
          <w:p w:rsidR="00442E3B" w:rsidRDefault="00442E3B" w:rsidP="00572D36">
            <w:pPr>
              <w:pStyle w:val="Style136"/>
              <w:tabs>
                <w:tab w:val="left" w:pos="1044"/>
              </w:tabs>
              <w:spacing w:line="240" w:lineRule="auto"/>
              <w:ind w:firstLine="0"/>
              <w:rPr>
                <w:sz w:val="20"/>
                <w:szCs w:val="20"/>
              </w:rPr>
            </w:pPr>
            <w:r w:rsidRPr="00572D36">
              <w:rPr>
                <w:sz w:val="20"/>
                <w:szCs w:val="20"/>
              </w:rPr>
              <w:t>служебного распорядка инспекции, порядка работы со служебной информацией,</w:t>
            </w:r>
            <w:r>
              <w:rPr>
                <w:sz w:val="20"/>
                <w:szCs w:val="20"/>
              </w:rPr>
              <w:t xml:space="preserve"> </w:t>
            </w:r>
            <w:r w:rsidRPr="00572D36">
              <w:rPr>
                <w:sz w:val="20"/>
                <w:szCs w:val="20"/>
              </w:rPr>
              <w:t>основ делопроизводства, правил охраны труда и противопожарной безопасности;</w:t>
            </w:r>
            <w:r>
              <w:rPr>
                <w:sz w:val="20"/>
                <w:szCs w:val="20"/>
              </w:rPr>
              <w:t xml:space="preserve"> </w:t>
            </w:r>
            <w:r w:rsidRPr="00572D36">
              <w:rPr>
                <w:sz w:val="20"/>
                <w:szCs w:val="20"/>
              </w:rPr>
              <w:t>аппаратного и программного обеспечения; возможностей и особенностей</w:t>
            </w:r>
            <w:r>
              <w:rPr>
                <w:sz w:val="20"/>
                <w:szCs w:val="20"/>
              </w:rPr>
              <w:t xml:space="preserve"> </w:t>
            </w:r>
            <w:proofErr w:type="gramStart"/>
            <w:r w:rsidRPr="00572D36">
              <w:rPr>
                <w:sz w:val="20"/>
                <w:szCs w:val="20"/>
              </w:rPr>
              <w:t>применения</w:t>
            </w:r>
            <w:proofErr w:type="gramEnd"/>
            <w:r w:rsidRPr="00572D36">
              <w:rPr>
                <w:sz w:val="20"/>
                <w:szCs w:val="20"/>
              </w:rPr>
              <w:t xml:space="preserve"> современных информационно-коммуникационных технологий в</w:t>
            </w:r>
            <w:r>
              <w:rPr>
                <w:sz w:val="20"/>
                <w:szCs w:val="20"/>
              </w:rPr>
              <w:t xml:space="preserve"> </w:t>
            </w:r>
            <w:r w:rsidRPr="00572D36">
              <w:rPr>
                <w:sz w:val="20"/>
                <w:szCs w:val="20"/>
              </w:rPr>
              <w:t>государственных органах, включая использование возможностей</w:t>
            </w:r>
            <w:r>
              <w:rPr>
                <w:sz w:val="20"/>
                <w:szCs w:val="20"/>
              </w:rPr>
              <w:t xml:space="preserve"> </w:t>
            </w:r>
            <w:r w:rsidRPr="00572D36">
              <w:rPr>
                <w:sz w:val="20"/>
                <w:szCs w:val="20"/>
              </w:rPr>
              <w:t>межведомственного документооборота; общих вопросов в области обеспечения</w:t>
            </w:r>
            <w:r>
              <w:rPr>
                <w:sz w:val="20"/>
                <w:szCs w:val="20"/>
              </w:rPr>
              <w:t xml:space="preserve"> </w:t>
            </w:r>
            <w:r w:rsidRPr="00572D36">
              <w:rPr>
                <w:sz w:val="20"/>
                <w:szCs w:val="20"/>
              </w:rPr>
              <w:t>информационной безопасности;</w:t>
            </w:r>
            <w:r>
              <w:rPr>
                <w:sz w:val="20"/>
                <w:szCs w:val="20"/>
              </w:rPr>
              <w:t xml:space="preserve"> </w:t>
            </w:r>
          </w:p>
          <w:p w:rsidR="00442E3B" w:rsidRPr="00572D36" w:rsidRDefault="00442E3B"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умений, необходимых для выполнения работы</w:t>
            </w:r>
            <w:r>
              <w:rPr>
                <w:sz w:val="20"/>
                <w:szCs w:val="20"/>
              </w:rPr>
              <w:t xml:space="preserve"> </w:t>
            </w:r>
            <w:r w:rsidRPr="00572D36">
              <w:rPr>
                <w:sz w:val="20"/>
                <w:szCs w:val="20"/>
              </w:rPr>
              <w:t>в сфере, соответствующей направлению деятельности структурного подразделения,</w:t>
            </w:r>
            <w:r>
              <w:rPr>
                <w:sz w:val="20"/>
                <w:szCs w:val="20"/>
              </w:rPr>
              <w:t xml:space="preserve"> </w:t>
            </w:r>
            <w:r w:rsidRPr="00572D36">
              <w:rPr>
                <w:sz w:val="20"/>
                <w:szCs w:val="20"/>
              </w:rPr>
              <w:t>осуществления экспертизы проектов нормативных правовых актов, обеспечения</w:t>
            </w:r>
            <w:r>
              <w:rPr>
                <w:sz w:val="20"/>
                <w:szCs w:val="20"/>
              </w:rPr>
              <w:t xml:space="preserve"> </w:t>
            </w:r>
            <w:r w:rsidRPr="00572D36">
              <w:rPr>
                <w:sz w:val="20"/>
                <w:szCs w:val="20"/>
              </w:rPr>
              <w:t>выполнения поставленных руководством задач, эффективного планирования</w:t>
            </w:r>
            <w:r>
              <w:rPr>
                <w:sz w:val="20"/>
                <w:szCs w:val="20"/>
              </w:rPr>
              <w:t xml:space="preserve"> </w:t>
            </w:r>
            <w:r w:rsidRPr="00572D36">
              <w:rPr>
                <w:sz w:val="20"/>
                <w:szCs w:val="20"/>
              </w:rPr>
              <w:t>служебного времени, анализа и прогнозирования деятельности в порученной сфере,</w:t>
            </w:r>
            <w:r>
              <w:rPr>
                <w:sz w:val="20"/>
                <w:szCs w:val="20"/>
              </w:rPr>
              <w:t xml:space="preserve"> </w:t>
            </w:r>
            <w:r w:rsidRPr="00572D36">
              <w:rPr>
                <w:sz w:val="20"/>
                <w:szCs w:val="20"/>
              </w:rPr>
              <w:t>использования опыта и мнения коллег, работы с внутренними и периферийными</w:t>
            </w:r>
            <w:r>
              <w:rPr>
                <w:sz w:val="20"/>
                <w:szCs w:val="20"/>
              </w:rPr>
              <w:t xml:space="preserve"> </w:t>
            </w:r>
            <w:r w:rsidRPr="00572D36">
              <w:rPr>
                <w:sz w:val="20"/>
                <w:szCs w:val="20"/>
              </w:rPr>
              <w:t>устройствами компьютера, информационно-коммуникационными сетями (в том</w:t>
            </w:r>
            <w:r>
              <w:rPr>
                <w:sz w:val="20"/>
                <w:szCs w:val="20"/>
              </w:rPr>
              <w:t xml:space="preserve"> </w:t>
            </w:r>
            <w:r w:rsidRPr="00572D36">
              <w:rPr>
                <w:sz w:val="20"/>
                <w:szCs w:val="20"/>
              </w:rPr>
              <w:t>числе с сетью Интернет), в операционной системе, в</w:t>
            </w:r>
            <w:proofErr w:type="gramEnd"/>
            <w:r w:rsidRPr="00572D36">
              <w:rPr>
                <w:sz w:val="20"/>
                <w:szCs w:val="20"/>
              </w:rPr>
              <w:t xml:space="preserve"> текстовом </w:t>
            </w:r>
            <w:proofErr w:type="gramStart"/>
            <w:r w:rsidRPr="00572D36">
              <w:rPr>
                <w:sz w:val="20"/>
                <w:szCs w:val="20"/>
              </w:rPr>
              <w:t>редакторе</w:t>
            </w:r>
            <w:proofErr w:type="gramEnd"/>
            <w:r w:rsidRPr="00572D36">
              <w:rPr>
                <w:sz w:val="20"/>
                <w:szCs w:val="20"/>
              </w:rPr>
              <w:t>, с</w:t>
            </w:r>
            <w:r>
              <w:rPr>
                <w:sz w:val="20"/>
                <w:szCs w:val="20"/>
              </w:rPr>
              <w:t xml:space="preserve"> </w:t>
            </w:r>
            <w:r w:rsidRPr="00572D36">
              <w:rPr>
                <w:sz w:val="20"/>
                <w:szCs w:val="20"/>
              </w:rPr>
              <w:t>электронными таблицами, с базами данных; управления электронной почтой;</w:t>
            </w:r>
            <w:r>
              <w:rPr>
                <w:sz w:val="20"/>
                <w:szCs w:val="20"/>
              </w:rPr>
              <w:t xml:space="preserve"> </w:t>
            </w:r>
            <w:r w:rsidRPr="00572D36">
              <w:rPr>
                <w:sz w:val="20"/>
                <w:szCs w:val="20"/>
              </w:rPr>
              <w:t>подготовки презентаций, использования графических объектов в электронных</w:t>
            </w:r>
            <w:r>
              <w:rPr>
                <w:sz w:val="20"/>
                <w:szCs w:val="20"/>
              </w:rPr>
              <w:t xml:space="preserve"> </w:t>
            </w:r>
            <w:r w:rsidRPr="00572D36">
              <w:rPr>
                <w:sz w:val="20"/>
                <w:szCs w:val="20"/>
              </w:rPr>
              <w:t>документах, подготовки деловой корреспонденции и актов инспекции.</w:t>
            </w:r>
          </w:p>
          <w:p w:rsidR="00FF715A" w:rsidRDefault="00CD00EA" w:rsidP="00CD00EA">
            <w:pPr>
              <w:pStyle w:val="Style136"/>
              <w:tabs>
                <w:tab w:val="left" w:pos="1044"/>
              </w:tabs>
              <w:spacing w:line="240" w:lineRule="auto"/>
              <w:ind w:firstLine="0"/>
              <w:rPr>
                <w:sz w:val="20"/>
                <w:szCs w:val="20"/>
              </w:rPr>
            </w:pPr>
            <w:r>
              <w:rPr>
                <w:sz w:val="20"/>
                <w:szCs w:val="20"/>
              </w:rPr>
              <w:t xml:space="preserve">        </w:t>
            </w:r>
          </w:p>
          <w:p w:rsidR="00CD00EA" w:rsidRPr="00CD00EA" w:rsidRDefault="00CD00EA" w:rsidP="00CD00EA">
            <w:pPr>
              <w:pStyle w:val="Style136"/>
              <w:tabs>
                <w:tab w:val="left" w:pos="1044"/>
              </w:tabs>
              <w:spacing w:line="240" w:lineRule="auto"/>
              <w:ind w:firstLine="0"/>
              <w:rPr>
                <w:sz w:val="20"/>
                <w:szCs w:val="20"/>
              </w:rPr>
            </w:pPr>
            <w:r>
              <w:rPr>
                <w:sz w:val="20"/>
                <w:szCs w:val="20"/>
              </w:rPr>
              <w:t xml:space="preserve">  </w:t>
            </w:r>
            <w:r w:rsidRPr="00CD00EA">
              <w:rPr>
                <w:sz w:val="20"/>
                <w:szCs w:val="20"/>
              </w:rPr>
              <w:t>Наличие высшего  образования в соответствии со статьей 12 Федерального закона от 27.07.2004 № 79-ФЗ «О государственной гражданской службе Российской Федерации»;</w:t>
            </w:r>
          </w:p>
          <w:p w:rsidR="00CD00EA" w:rsidRPr="00CD00EA" w:rsidRDefault="00CD00EA" w:rsidP="00CD00EA">
            <w:pPr>
              <w:pStyle w:val="Style136"/>
              <w:tabs>
                <w:tab w:val="left" w:pos="1044"/>
              </w:tabs>
              <w:spacing w:line="240" w:lineRule="auto"/>
              <w:ind w:firstLine="0"/>
              <w:rPr>
                <w:sz w:val="20"/>
                <w:szCs w:val="20"/>
              </w:rPr>
            </w:pPr>
            <w:r>
              <w:rPr>
                <w:sz w:val="20"/>
                <w:szCs w:val="20"/>
              </w:rPr>
              <w:t xml:space="preserve">         </w:t>
            </w:r>
            <w:r w:rsidRPr="00CD00EA">
              <w:rPr>
                <w:sz w:val="20"/>
                <w:szCs w:val="20"/>
              </w:rPr>
              <w:t xml:space="preserve">без предъявления требования к стажу в соответствии с Указом Президента Российской Федерации от 16.01.2017  №16 «О квалификационных требованиях к стажу государственной гражданской службы или стажу работы по специальности, направлению подготовки, </w:t>
            </w:r>
            <w:proofErr w:type="gramStart"/>
            <w:r w:rsidRPr="00CD00EA">
              <w:rPr>
                <w:sz w:val="20"/>
                <w:szCs w:val="20"/>
              </w:rPr>
              <w:t>который</w:t>
            </w:r>
            <w:proofErr w:type="gramEnd"/>
            <w:r w:rsidRPr="00CD00EA">
              <w:rPr>
                <w:sz w:val="20"/>
                <w:szCs w:val="20"/>
              </w:rPr>
              <w:t xml:space="preserve"> необходим для замещения должностей федеральной государственной гражданской службы»;</w:t>
            </w:r>
          </w:p>
          <w:p w:rsidR="00CD00EA" w:rsidRPr="00CD00EA" w:rsidRDefault="00CD00EA" w:rsidP="00CD00EA">
            <w:pPr>
              <w:pStyle w:val="Style136"/>
              <w:tabs>
                <w:tab w:val="left" w:pos="1044"/>
              </w:tabs>
              <w:spacing w:line="240" w:lineRule="auto"/>
              <w:ind w:firstLine="0"/>
              <w:rPr>
                <w:sz w:val="20"/>
                <w:szCs w:val="20"/>
              </w:rPr>
            </w:pPr>
            <w:r>
              <w:rPr>
                <w:sz w:val="20"/>
                <w:szCs w:val="20"/>
              </w:rPr>
              <w:t xml:space="preserve">             </w:t>
            </w:r>
            <w:proofErr w:type="gramStart"/>
            <w:r w:rsidRPr="00CD00EA">
              <w:rPr>
                <w:sz w:val="20"/>
                <w:szCs w:val="20"/>
              </w:rPr>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w:t>
            </w:r>
            <w:r w:rsidRPr="00CD00EA">
              <w:rPr>
                <w:sz w:val="20"/>
                <w:szCs w:val="20"/>
              </w:rPr>
              <w:lastRenderedPageBreak/>
              <w:t>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p>
          <w:p w:rsidR="00CD00EA" w:rsidRDefault="00CD00EA" w:rsidP="00CD00EA">
            <w:pPr>
              <w:pStyle w:val="Style136"/>
              <w:tabs>
                <w:tab w:val="left" w:pos="1044"/>
              </w:tabs>
              <w:spacing w:line="240" w:lineRule="auto"/>
              <w:ind w:firstLine="0"/>
              <w:rPr>
                <w:sz w:val="20"/>
                <w:szCs w:val="20"/>
              </w:rPr>
            </w:pPr>
            <w:r>
              <w:rPr>
                <w:sz w:val="20"/>
                <w:szCs w:val="20"/>
              </w:rPr>
              <w:t xml:space="preserve">           </w:t>
            </w:r>
            <w:r w:rsidRPr="00CD00EA">
              <w:rPr>
                <w:sz w:val="20"/>
                <w:szCs w:val="20"/>
              </w:rPr>
              <w:t xml:space="preserve">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D00EA">
              <w:rPr>
                <w:sz w:val="20"/>
                <w:szCs w:val="20"/>
              </w:rPr>
              <w:t>применения</w:t>
            </w:r>
            <w:proofErr w:type="gramEnd"/>
            <w:r w:rsidRPr="00CD00EA">
              <w:rPr>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p>
          <w:p w:rsidR="00442E3B" w:rsidRPr="00CD00EA" w:rsidRDefault="00CD00EA" w:rsidP="00CD00EA">
            <w:pPr>
              <w:pStyle w:val="Style136"/>
              <w:tabs>
                <w:tab w:val="left" w:pos="1044"/>
              </w:tabs>
              <w:spacing w:line="240" w:lineRule="auto"/>
              <w:ind w:firstLine="0"/>
              <w:rPr>
                <w:sz w:val="20"/>
                <w:szCs w:val="20"/>
              </w:rPr>
            </w:pPr>
            <w:r>
              <w:rPr>
                <w:sz w:val="20"/>
                <w:szCs w:val="20"/>
              </w:rPr>
              <w:t xml:space="preserve">           </w:t>
            </w:r>
            <w:proofErr w:type="gramStart"/>
            <w:r w:rsidRPr="00CD00EA">
              <w:rPr>
                <w:sz w:val="20"/>
                <w:szCs w:val="20"/>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D00EA">
              <w:rPr>
                <w:sz w:val="20"/>
                <w:szCs w:val="20"/>
              </w:rPr>
              <w:t xml:space="preserve"> текстовом </w:t>
            </w:r>
            <w:proofErr w:type="gramStart"/>
            <w:r w:rsidRPr="00CD00EA">
              <w:rPr>
                <w:sz w:val="20"/>
                <w:szCs w:val="20"/>
              </w:rPr>
              <w:t>редакторе</w:t>
            </w:r>
            <w:proofErr w:type="gramEnd"/>
            <w:r w:rsidRPr="00CD00EA">
              <w:rPr>
                <w:sz w:val="20"/>
                <w:szCs w:val="20"/>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9030EE" w:rsidRDefault="009030EE" w:rsidP="003E184D">
            <w:pPr>
              <w:autoSpaceDE w:val="0"/>
              <w:autoSpaceDN w:val="0"/>
              <w:adjustRightInd w:val="0"/>
              <w:ind w:firstLine="540"/>
              <w:jc w:val="both"/>
              <w:outlineLvl w:val="2"/>
              <w:rPr>
                <w:szCs w:val="26"/>
              </w:rPr>
            </w:pPr>
          </w:p>
          <w:p w:rsidR="00FF715A" w:rsidRDefault="00FF715A" w:rsidP="003E184D">
            <w:pPr>
              <w:autoSpaceDE w:val="0"/>
              <w:autoSpaceDN w:val="0"/>
              <w:adjustRightInd w:val="0"/>
              <w:ind w:firstLine="540"/>
              <w:jc w:val="both"/>
              <w:outlineLvl w:val="2"/>
              <w:rPr>
                <w:szCs w:val="26"/>
              </w:rPr>
            </w:pPr>
          </w:p>
          <w:p w:rsidR="003E184D" w:rsidRPr="00E84975" w:rsidRDefault="003E184D" w:rsidP="003E184D">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10"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3E184D" w:rsidRDefault="003E184D" w:rsidP="003E184D">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11"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23202C" w:rsidRPr="0023202C" w:rsidRDefault="0023202C" w:rsidP="0032166A">
            <w:pPr>
              <w:pStyle w:val="Style136"/>
              <w:widowControl/>
              <w:tabs>
                <w:tab w:val="left" w:pos="1231"/>
              </w:tabs>
              <w:spacing w:line="240" w:lineRule="auto"/>
              <w:rPr>
                <w:rStyle w:val="FontStyle170"/>
                <w:sz w:val="20"/>
                <w:szCs w:val="20"/>
              </w:rPr>
            </w:pPr>
            <w:r w:rsidRPr="0023202C">
              <w:rPr>
                <w:rStyle w:val="FontStyle170"/>
                <w:sz w:val="20"/>
                <w:szCs w:val="20"/>
              </w:rPr>
              <w:t>наличие   профессиональных  знаний,   включая   знание   Конституции</w:t>
            </w:r>
            <w:r>
              <w:rPr>
                <w:rStyle w:val="FontStyle170"/>
                <w:sz w:val="20"/>
                <w:szCs w:val="20"/>
              </w:rPr>
              <w:t xml:space="preserve"> </w:t>
            </w:r>
            <w:r w:rsidRPr="0023202C">
              <w:rPr>
                <w:rStyle w:val="FontStyle170"/>
                <w:sz w:val="20"/>
                <w:szCs w:val="20"/>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42E3B" w:rsidRDefault="0023202C" w:rsidP="009030EE">
            <w:pPr>
              <w:pStyle w:val="Style110"/>
              <w:widowControl/>
              <w:spacing w:line="240" w:lineRule="auto"/>
              <w:rPr>
                <w:rStyle w:val="FontStyle170"/>
                <w:sz w:val="20"/>
                <w:szCs w:val="20"/>
              </w:rPr>
            </w:pPr>
            <w:proofErr w:type="gramStart"/>
            <w:r w:rsidRPr="0023202C">
              <w:rPr>
                <w:rStyle w:val="FontStyle170"/>
                <w:sz w:val="20"/>
                <w:szCs w:val="20"/>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3202C">
              <w:rPr>
                <w:rStyle w:val="FontStyle170"/>
                <w:sz w:val="20"/>
                <w:szCs w:val="20"/>
              </w:rPr>
              <w:t xml:space="preserve"> текстовом </w:t>
            </w:r>
            <w:proofErr w:type="gramStart"/>
            <w:r w:rsidRPr="0023202C">
              <w:rPr>
                <w:rStyle w:val="FontStyle170"/>
                <w:sz w:val="20"/>
                <w:szCs w:val="20"/>
              </w:rPr>
              <w:t>редакторе</w:t>
            </w:r>
            <w:proofErr w:type="gramEnd"/>
            <w:r w:rsidRPr="0023202C">
              <w:rPr>
                <w:rStyle w:val="FontStyle170"/>
                <w:sz w:val="20"/>
                <w:szCs w:val="20"/>
              </w:rPr>
              <w:t xml:space="preserve">, с электронными таблицами, с базами данных; управления электронной почтой; подготовки презентаций, использования графических объектов в электронных </w:t>
            </w:r>
            <w:r w:rsidRPr="0023202C">
              <w:rPr>
                <w:rStyle w:val="FontStyle170"/>
                <w:sz w:val="20"/>
                <w:szCs w:val="20"/>
              </w:rPr>
              <w:lastRenderedPageBreak/>
              <w:t>документах, подготовки деловой корреспонденции и актов инспекции.</w:t>
            </w:r>
          </w:p>
          <w:p w:rsidR="00BE344C" w:rsidRDefault="00BE344C" w:rsidP="009030EE">
            <w:pPr>
              <w:pStyle w:val="Style110"/>
              <w:widowControl/>
              <w:spacing w:line="240" w:lineRule="auto"/>
              <w:rPr>
                <w:rStyle w:val="FontStyle170"/>
                <w:sz w:val="20"/>
                <w:szCs w:val="20"/>
              </w:rPr>
            </w:pPr>
          </w:p>
          <w:p w:rsidR="00BE344C" w:rsidRPr="00E84975" w:rsidRDefault="00BE344C" w:rsidP="00BE344C">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12"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BE344C" w:rsidRDefault="00BE344C" w:rsidP="00BE344C">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13"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BE344C" w:rsidRPr="0023202C" w:rsidRDefault="00BE344C" w:rsidP="00BE344C">
            <w:pPr>
              <w:pStyle w:val="Style136"/>
              <w:widowControl/>
              <w:tabs>
                <w:tab w:val="left" w:pos="1231"/>
              </w:tabs>
              <w:spacing w:line="240" w:lineRule="auto"/>
              <w:rPr>
                <w:rStyle w:val="FontStyle170"/>
                <w:sz w:val="20"/>
                <w:szCs w:val="20"/>
              </w:rPr>
            </w:pPr>
            <w:proofErr w:type="gramStart"/>
            <w:r w:rsidRPr="0023202C">
              <w:rPr>
                <w:rStyle w:val="FontStyle170"/>
                <w:sz w:val="20"/>
                <w:szCs w:val="20"/>
              </w:rPr>
              <w:t>наличие   профессиональных  знаний,   включая   знание   Конституции</w:t>
            </w:r>
            <w:r>
              <w:rPr>
                <w:rStyle w:val="FontStyle170"/>
                <w:sz w:val="20"/>
                <w:szCs w:val="20"/>
              </w:rPr>
              <w:t xml:space="preserve"> </w:t>
            </w:r>
            <w:r w:rsidRPr="0023202C">
              <w:rPr>
                <w:rStyle w:val="FontStyle170"/>
                <w:sz w:val="20"/>
                <w:szCs w:val="20"/>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23202C">
              <w:rPr>
                <w:rStyle w:val="FontStyle170"/>
                <w:sz w:val="20"/>
                <w:szCs w:val="20"/>
              </w:rPr>
              <w:t xml:space="preserve">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3202C">
              <w:rPr>
                <w:rStyle w:val="FontStyle170"/>
                <w:sz w:val="20"/>
                <w:szCs w:val="20"/>
              </w:rPr>
              <w:t>применения</w:t>
            </w:r>
            <w:proofErr w:type="gramEnd"/>
            <w:r w:rsidRPr="0023202C">
              <w:rPr>
                <w:rStyle w:val="FontStyle170"/>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BE344C" w:rsidRPr="00E84975" w:rsidRDefault="00BE344C" w:rsidP="00BE344C">
            <w:pPr>
              <w:pStyle w:val="Style110"/>
              <w:widowControl/>
              <w:spacing w:line="240" w:lineRule="auto"/>
              <w:rPr>
                <w:sz w:val="25"/>
                <w:szCs w:val="25"/>
              </w:rPr>
            </w:pPr>
            <w:proofErr w:type="gramStart"/>
            <w:r w:rsidRPr="0023202C">
              <w:rPr>
                <w:rStyle w:val="FontStyle170"/>
                <w:sz w:val="20"/>
                <w:szCs w:val="20"/>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3202C">
              <w:rPr>
                <w:rStyle w:val="FontStyle170"/>
                <w:sz w:val="20"/>
                <w:szCs w:val="20"/>
              </w:rPr>
              <w:t xml:space="preserve"> текстовом </w:t>
            </w:r>
            <w:proofErr w:type="gramStart"/>
            <w:r w:rsidRPr="0023202C">
              <w:rPr>
                <w:rStyle w:val="FontStyle170"/>
                <w:sz w:val="20"/>
                <w:szCs w:val="20"/>
              </w:rPr>
              <w:t>редакторе</w:t>
            </w:r>
            <w:proofErr w:type="gramEnd"/>
            <w:r w:rsidRPr="0023202C">
              <w:rPr>
                <w:rStyle w:val="FontStyle170"/>
                <w:sz w:val="20"/>
                <w:szCs w:val="20"/>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tc>
      </w:tr>
    </w:tbl>
    <w:p w:rsidR="005917FD" w:rsidRDefault="005917FD" w:rsidP="00FE5BCD">
      <w:pPr>
        <w:jc w:val="both"/>
        <w:rPr>
          <w:szCs w:val="28"/>
        </w:rPr>
      </w:pPr>
    </w:p>
    <w:p w:rsidR="00AF7222" w:rsidRDefault="00AF7222" w:rsidP="00FE5BCD">
      <w:pPr>
        <w:jc w:val="both"/>
        <w:rPr>
          <w:szCs w:val="28"/>
        </w:rPr>
      </w:pPr>
    </w:p>
    <w:p w:rsidR="00F75147" w:rsidRDefault="00F75147" w:rsidP="00F75147">
      <w:pPr>
        <w:spacing w:line="270" w:lineRule="atLeast"/>
        <w:jc w:val="center"/>
        <w:rPr>
          <w:color w:val="333333"/>
          <w:sz w:val="28"/>
          <w:szCs w:val="18"/>
        </w:rPr>
      </w:pPr>
      <w:r>
        <w:rPr>
          <w:color w:val="333333"/>
          <w:sz w:val="28"/>
          <w:szCs w:val="18"/>
        </w:rPr>
        <w:t xml:space="preserve">Денежное содержание федеральных государственных гражданских служащих </w:t>
      </w:r>
      <w:r>
        <w:rPr>
          <w:color w:val="333333"/>
          <w:sz w:val="28"/>
          <w:szCs w:val="18"/>
        </w:rPr>
        <w:br/>
      </w:r>
      <w:r w:rsidR="003D1C16">
        <w:rPr>
          <w:color w:val="333333"/>
          <w:sz w:val="28"/>
          <w:szCs w:val="18"/>
        </w:rPr>
        <w:t>Инспекции Федеральной налоговой службы по г</w:t>
      </w:r>
      <w:proofErr w:type="gramStart"/>
      <w:r w:rsidR="003D1C16">
        <w:rPr>
          <w:color w:val="333333"/>
          <w:sz w:val="28"/>
          <w:szCs w:val="18"/>
        </w:rPr>
        <w:t>.К</w:t>
      </w:r>
      <w:proofErr w:type="gramEnd"/>
      <w:r w:rsidR="003D1C16">
        <w:rPr>
          <w:color w:val="333333"/>
          <w:sz w:val="28"/>
          <w:szCs w:val="18"/>
        </w:rPr>
        <w:t>урску</w:t>
      </w:r>
      <w:r>
        <w:rPr>
          <w:color w:val="333333"/>
          <w:sz w:val="28"/>
          <w:szCs w:val="18"/>
        </w:rPr>
        <w:t xml:space="preserve"> состоит из:</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544"/>
        <w:gridCol w:w="3543"/>
      </w:tblGrid>
      <w:tr w:rsidR="00913890" w:rsidTr="00855339">
        <w:tc>
          <w:tcPr>
            <w:tcW w:w="3227" w:type="dxa"/>
            <w:tcBorders>
              <w:top w:val="single" w:sz="4" w:space="0" w:color="auto"/>
              <w:left w:val="single" w:sz="4" w:space="0" w:color="auto"/>
              <w:bottom w:val="single" w:sz="4" w:space="0" w:color="auto"/>
              <w:right w:val="single" w:sz="4" w:space="0" w:color="auto"/>
            </w:tcBorders>
          </w:tcPr>
          <w:p w:rsidR="00913890" w:rsidRPr="00F75147" w:rsidRDefault="00913890" w:rsidP="00F75147">
            <w:pPr>
              <w:spacing w:line="270" w:lineRule="atLeast"/>
              <w:jc w:val="center"/>
              <w:rPr>
                <w:color w:val="333333"/>
                <w:sz w:val="28"/>
                <w:szCs w:val="18"/>
              </w:rPr>
            </w:pPr>
          </w:p>
        </w:tc>
        <w:tc>
          <w:tcPr>
            <w:tcW w:w="3544" w:type="dxa"/>
            <w:tcBorders>
              <w:top w:val="single" w:sz="4" w:space="0" w:color="auto"/>
              <w:left w:val="single" w:sz="4" w:space="0" w:color="auto"/>
              <w:bottom w:val="single" w:sz="4" w:space="0" w:color="auto"/>
              <w:right w:val="single" w:sz="4" w:space="0" w:color="auto"/>
            </w:tcBorders>
            <w:hideMark/>
          </w:tcPr>
          <w:p w:rsidR="00913890" w:rsidRPr="00C47966" w:rsidRDefault="00913890" w:rsidP="003D1C16">
            <w:pPr>
              <w:spacing w:line="270" w:lineRule="atLeast"/>
              <w:jc w:val="center"/>
              <w:rPr>
                <w:b/>
                <w:color w:val="333333"/>
              </w:rPr>
            </w:pPr>
            <w:r w:rsidRPr="00C47966">
              <w:rPr>
                <w:b/>
                <w:color w:val="333333"/>
              </w:rPr>
              <w:t xml:space="preserve"> </w:t>
            </w:r>
            <w:r w:rsidR="003D1C16">
              <w:rPr>
                <w:b/>
                <w:color w:val="333333"/>
              </w:rPr>
              <w:t>старший</w:t>
            </w:r>
            <w:r>
              <w:rPr>
                <w:b/>
                <w:color w:val="333333"/>
              </w:rPr>
              <w:t xml:space="preserve"> государственный налоговый инспектор</w:t>
            </w:r>
          </w:p>
        </w:tc>
        <w:tc>
          <w:tcPr>
            <w:tcW w:w="3543" w:type="dxa"/>
            <w:tcBorders>
              <w:top w:val="single" w:sz="4" w:space="0" w:color="auto"/>
              <w:left w:val="single" w:sz="4" w:space="0" w:color="auto"/>
              <w:bottom w:val="single" w:sz="4" w:space="0" w:color="auto"/>
              <w:right w:val="single" w:sz="4" w:space="0" w:color="auto"/>
            </w:tcBorders>
          </w:tcPr>
          <w:p w:rsidR="00855339" w:rsidRDefault="00913890" w:rsidP="00A90397">
            <w:pPr>
              <w:spacing w:line="270" w:lineRule="atLeast"/>
              <w:jc w:val="center"/>
              <w:rPr>
                <w:b/>
                <w:color w:val="333333"/>
              </w:rPr>
            </w:pPr>
            <w:r w:rsidRPr="00C47966">
              <w:rPr>
                <w:b/>
                <w:color w:val="333333"/>
              </w:rPr>
              <w:t xml:space="preserve"> </w:t>
            </w:r>
            <w:r>
              <w:rPr>
                <w:b/>
                <w:color w:val="333333"/>
              </w:rPr>
              <w:t xml:space="preserve">государственный налоговый </w:t>
            </w:r>
          </w:p>
          <w:p w:rsidR="00913890" w:rsidRPr="00C47966" w:rsidRDefault="00913890" w:rsidP="00A90397">
            <w:pPr>
              <w:spacing w:line="270" w:lineRule="atLeast"/>
              <w:jc w:val="center"/>
              <w:rPr>
                <w:b/>
                <w:color w:val="333333"/>
              </w:rPr>
            </w:pPr>
            <w:r>
              <w:rPr>
                <w:b/>
                <w:color w:val="333333"/>
              </w:rPr>
              <w:t>инспектор</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3D1C16" w:rsidP="00092A67">
            <w:pPr>
              <w:spacing w:line="270" w:lineRule="atLeast"/>
              <w:jc w:val="center"/>
            </w:pPr>
            <w:r>
              <w:t>4541</w:t>
            </w:r>
            <w:r w:rsidR="00913890" w:rsidRPr="00C14B74">
              <w:t xml:space="preserve"> 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092A67">
            <w:pPr>
              <w:spacing w:line="270" w:lineRule="atLeast"/>
              <w:jc w:val="center"/>
            </w:pPr>
            <w:r w:rsidRPr="00C14B74">
              <w:t>4036 руб.</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spacing w:line="270" w:lineRule="atLeast"/>
              <w:jc w:val="center"/>
              <w:rPr>
                <w:color w:val="333333"/>
                <w:sz w:val="20"/>
                <w:szCs w:val="18"/>
              </w:rPr>
            </w:pPr>
            <w:r w:rsidRPr="00F75147">
              <w:rPr>
                <w:color w:val="333333"/>
                <w:sz w:val="20"/>
                <w:szCs w:val="18"/>
              </w:rPr>
              <w:t>Месячного оклада в соответствии с присвоенным классным чином</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713B02">
            <w:pPr>
              <w:spacing w:line="270" w:lineRule="atLeast"/>
              <w:jc w:val="center"/>
            </w:pPr>
            <w:r w:rsidRPr="00C14B74">
              <w:t xml:space="preserve"> </w:t>
            </w:r>
            <w:r w:rsidR="00FC73AB">
              <w:t>1179;</w:t>
            </w:r>
            <w:r w:rsidR="0068712B">
              <w:t>1263;</w:t>
            </w:r>
            <w:r w:rsidRPr="00C14B74">
              <w:t>1515руб.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713B02">
            <w:pPr>
              <w:spacing w:line="270" w:lineRule="atLeast"/>
              <w:jc w:val="center"/>
            </w:pPr>
            <w:r w:rsidRPr="00C14B74">
              <w:t>1179; 1263</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F75147">
            <w:pPr>
              <w:spacing w:line="270" w:lineRule="atLeast"/>
              <w:jc w:val="center"/>
              <w:rPr>
                <w:color w:val="333333"/>
              </w:rPr>
            </w:pPr>
            <w:r w:rsidRPr="00C14B74">
              <w:rPr>
                <w:color w:val="333333"/>
              </w:rPr>
              <w:t>до 30%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до 30% должностного оклада</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к должностному окладу за особые условия государственной гражданской службы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FC73AB" w:rsidP="00FC73AB">
            <w:pPr>
              <w:spacing w:line="270" w:lineRule="atLeast"/>
              <w:jc w:val="center"/>
              <w:rPr>
                <w:color w:val="333333"/>
              </w:rPr>
            </w:pPr>
            <w:r>
              <w:rPr>
                <w:color w:val="333333"/>
              </w:rPr>
              <w:t>6</w:t>
            </w:r>
            <w:r w:rsidR="00913890" w:rsidRPr="00C14B74">
              <w:rPr>
                <w:color w:val="333333"/>
              </w:rPr>
              <w:t>0-</w:t>
            </w:r>
            <w:r>
              <w:rPr>
                <w:color w:val="333333"/>
              </w:rPr>
              <w:t>9</w:t>
            </w:r>
            <w:r w:rsidR="00913890" w:rsidRPr="00C14B74">
              <w:rPr>
                <w:color w:val="333333"/>
              </w:rPr>
              <w:t>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60-90% должностного оклада</w:t>
            </w:r>
          </w:p>
        </w:tc>
      </w:tr>
      <w:tr w:rsidR="009F3930" w:rsidTr="00855339">
        <w:trPr>
          <w:trHeight w:val="691"/>
        </w:trPr>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lastRenderedPageBreak/>
              <w:t>Премии за выполнение особо важных и сложных заданий</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Материальной помощи</w:t>
            </w:r>
          </w:p>
        </w:tc>
        <w:tc>
          <w:tcPr>
            <w:tcW w:w="3544" w:type="dxa"/>
            <w:tcBorders>
              <w:top w:val="single" w:sz="4" w:space="0" w:color="auto"/>
              <w:left w:val="single" w:sz="4" w:space="0" w:color="auto"/>
              <w:bottom w:val="single" w:sz="4" w:space="0" w:color="auto"/>
              <w:right w:val="single" w:sz="4" w:space="0" w:color="auto"/>
            </w:tcBorders>
          </w:tcPr>
          <w:p w:rsidR="00C20CD4" w:rsidRPr="00C14B74" w:rsidRDefault="00C20CD4" w:rsidP="00C20CD4">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9F3930" w:rsidRPr="00C14B74" w:rsidRDefault="009F3930" w:rsidP="00F75147">
            <w:pPr>
              <w:pStyle w:val="a8"/>
              <w:spacing w:line="270" w:lineRule="atLeast"/>
              <w:jc w:val="center"/>
              <w:rPr>
                <w:color w:val="333333"/>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C20CD4" w:rsidRPr="00C14B74" w:rsidRDefault="00C20CD4" w:rsidP="00F75147">
            <w:pPr>
              <w:pStyle w:val="a8"/>
              <w:spacing w:line="270" w:lineRule="atLeast"/>
              <w:jc w:val="center"/>
              <w:rPr>
                <w:color w:val="333333"/>
                <w:sz w:val="20"/>
                <w:szCs w:val="20"/>
              </w:rPr>
            </w:pPr>
          </w:p>
        </w:tc>
      </w:tr>
      <w:tr w:rsidR="00C20CD4" w:rsidTr="00855339">
        <w:tc>
          <w:tcPr>
            <w:tcW w:w="3227" w:type="dxa"/>
            <w:tcBorders>
              <w:top w:val="single" w:sz="4" w:space="0" w:color="auto"/>
              <w:left w:val="single" w:sz="4" w:space="0" w:color="auto"/>
              <w:bottom w:val="single" w:sz="4" w:space="0" w:color="auto"/>
              <w:right w:val="single" w:sz="4" w:space="0" w:color="auto"/>
            </w:tcBorders>
            <w:hideMark/>
          </w:tcPr>
          <w:p w:rsidR="00C20CD4" w:rsidRPr="00F75147" w:rsidRDefault="00C20CD4" w:rsidP="00F75147">
            <w:pPr>
              <w:pStyle w:val="a8"/>
              <w:spacing w:line="270" w:lineRule="atLeast"/>
              <w:jc w:val="center"/>
              <w:rPr>
                <w:color w:val="333333"/>
                <w:sz w:val="20"/>
                <w:szCs w:val="18"/>
              </w:rPr>
            </w:pPr>
            <w:r w:rsidRPr="00F75147">
              <w:rPr>
                <w:color w:val="333333"/>
                <w:sz w:val="20"/>
                <w:szCs w:val="18"/>
              </w:rPr>
              <w:t>Других выплат, предусмотренных соответствующими федеральными законами и иными нормативными правовыми актами</w:t>
            </w:r>
          </w:p>
        </w:tc>
        <w:tc>
          <w:tcPr>
            <w:tcW w:w="3544" w:type="dxa"/>
            <w:tcBorders>
              <w:top w:val="single" w:sz="4" w:space="0" w:color="auto"/>
              <w:left w:val="single" w:sz="4" w:space="0" w:color="auto"/>
              <w:bottom w:val="single" w:sz="4" w:space="0" w:color="auto"/>
              <w:right w:val="single" w:sz="4" w:space="0" w:color="auto"/>
            </w:tcBorders>
          </w:tcPr>
          <w:p w:rsidR="00C20CD4" w:rsidRPr="00F75147" w:rsidRDefault="00C20CD4" w:rsidP="00F75147">
            <w:pPr>
              <w:spacing w:line="270" w:lineRule="atLeast"/>
              <w:jc w:val="center"/>
              <w:rPr>
                <w:color w:val="333333"/>
                <w:sz w:val="28"/>
                <w:szCs w:val="18"/>
              </w:rPr>
            </w:pPr>
          </w:p>
        </w:tc>
        <w:tc>
          <w:tcPr>
            <w:tcW w:w="3543" w:type="dxa"/>
            <w:tcBorders>
              <w:top w:val="single" w:sz="4" w:space="0" w:color="auto"/>
              <w:left w:val="single" w:sz="4" w:space="0" w:color="auto"/>
              <w:bottom w:val="single" w:sz="4" w:space="0" w:color="auto"/>
              <w:right w:val="single" w:sz="4" w:space="0" w:color="auto"/>
            </w:tcBorders>
          </w:tcPr>
          <w:p w:rsidR="00C20CD4" w:rsidRPr="00F75147" w:rsidRDefault="00C20CD4" w:rsidP="00F109CC">
            <w:pPr>
              <w:spacing w:line="270" w:lineRule="atLeast"/>
              <w:jc w:val="center"/>
              <w:rPr>
                <w:color w:val="333333"/>
                <w:sz w:val="28"/>
                <w:szCs w:val="18"/>
              </w:rPr>
            </w:pPr>
          </w:p>
        </w:tc>
      </w:tr>
    </w:tbl>
    <w:p w:rsidR="00B56A0C" w:rsidRDefault="00B56A0C" w:rsidP="00C228B5">
      <w:pPr>
        <w:spacing w:line="270" w:lineRule="atLeast"/>
        <w:jc w:val="center"/>
        <w:rPr>
          <w:color w:val="333333"/>
          <w:sz w:val="2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087"/>
      </w:tblGrid>
      <w:tr w:rsidR="009030EE" w:rsidTr="00227720">
        <w:tc>
          <w:tcPr>
            <w:tcW w:w="3227" w:type="dxa"/>
            <w:tcBorders>
              <w:top w:val="single" w:sz="4" w:space="0" w:color="auto"/>
              <w:left w:val="single" w:sz="4" w:space="0" w:color="auto"/>
              <w:bottom w:val="single" w:sz="4" w:space="0" w:color="auto"/>
              <w:right w:val="single" w:sz="4" w:space="0" w:color="auto"/>
            </w:tcBorders>
          </w:tcPr>
          <w:p w:rsidR="009030EE" w:rsidRPr="00F75147" w:rsidRDefault="009030EE" w:rsidP="004356B8">
            <w:pPr>
              <w:spacing w:line="270" w:lineRule="atLeast"/>
              <w:jc w:val="center"/>
              <w:rPr>
                <w:color w:val="333333"/>
                <w:sz w:val="28"/>
                <w:szCs w:val="18"/>
              </w:rPr>
            </w:pPr>
          </w:p>
        </w:tc>
        <w:tc>
          <w:tcPr>
            <w:tcW w:w="7087" w:type="dxa"/>
            <w:tcBorders>
              <w:top w:val="single" w:sz="4" w:space="0" w:color="auto"/>
              <w:left w:val="single" w:sz="4" w:space="0" w:color="auto"/>
              <w:bottom w:val="single" w:sz="4" w:space="0" w:color="auto"/>
              <w:right w:val="single" w:sz="4" w:space="0" w:color="auto"/>
            </w:tcBorders>
            <w:hideMark/>
          </w:tcPr>
          <w:p w:rsidR="009030EE" w:rsidRPr="00C47966" w:rsidRDefault="009030EE" w:rsidP="009030EE">
            <w:pPr>
              <w:spacing w:line="270" w:lineRule="atLeast"/>
              <w:jc w:val="center"/>
              <w:rPr>
                <w:b/>
                <w:color w:val="333333"/>
              </w:rPr>
            </w:pPr>
            <w:r w:rsidRPr="00C47966">
              <w:rPr>
                <w:b/>
                <w:color w:val="333333"/>
              </w:rPr>
              <w:t xml:space="preserve"> </w:t>
            </w:r>
            <w:r>
              <w:rPr>
                <w:b/>
                <w:color w:val="333333"/>
              </w:rPr>
              <w:t>Главный специалист-эксперт</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pPr>
            <w:r>
              <w:t>4541</w:t>
            </w:r>
            <w:r w:rsidRPr="00C14B74">
              <w:t xml:space="preserve"> руб.</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Месячного оклада в соответствии с присвоенным классным чином</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pPr>
            <w:r w:rsidRPr="00C14B74">
              <w:t xml:space="preserve"> </w:t>
            </w:r>
            <w:r>
              <w:t>1179;1263;</w:t>
            </w:r>
            <w:r w:rsidRPr="00C14B74">
              <w:t>1515руб.</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rPr>
                <w:color w:val="333333"/>
              </w:rPr>
            </w:pPr>
            <w:r w:rsidRPr="00C14B74">
              <w:rPr>
                <w:color w:val="333333"/>
              </w:rPr>
              <w:t>до 30% должностного оклада</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spacing w:line="270" w:lineRule="atLeast"/>
              <w:jc w:val="center"/>
              <w:rPr>
                <w:color w:val="333333"/>
                <w:sz w:val="28"/>
                <w:szCs w:val="18"/>
              </w:rPr>
            </w:pPr>
            <w:r w:rsidRPr="00F75147">
              <w:rPr>
                <w:color w:val="333333"/>
                <w:szCs w:val="18"/>
              </w:rPr>
              <w:t>Ежемесячной надбавки к должностному окладу за особые условия государственной гражданской службы Российской Федерации</w:t>
            </w:r>
          </w:p>
        </w:tc>
        <w:tc>
          <w:tcPr>
            <w:tcW w:w="7087" w:type="dxa"/>
            <w:tcBorders>
              <w:top w:val="single" w:sz="4" w:space="0" w:color="auto"/>
              <w:left w:val="single" w:sz="4" w:space="0" w:color="auto"/>
              <w:bottom w:val="single" w:sz="4" w:space="0" w:color="auto"/>
              <w:right w:val="single" w:sz="4" w:space="0" w:color="auto"/>
            </w:tcBorders>
            <w:hideMark/>
          </w:tcPr>
          <w:p w:rsidR="009030EE" w:rsidRPr="00C14B74" w:rsidRDefault="009030EE" w:rsidP="004356B8">
            <w:pPr>
              <w:spacing w:line="270" w:lineRule="atLeast"/>
              <w:jc w:val="center"/>
              <w:rPr>
                <w:color w:val="333333"/>
              </w:rPr>
            </w:pPr>
            <w:r>
              <w:rPr>
                <w:color w:val="333333"/>
              </w:rPr>
              <w:t>6</w:t>
            </w:r>
            <w:r w:rsidRPr="00C14B74">
              <w:rPr>
                <w:color w:val="333333"/>
              </w:rPr>
              <w:t>0-</w:t>
            </w:r>
            <w:r>
              <w:rPr>
                <w:color w:val="333333"/>
              </w:rPr>
              <w:t>9</w:t>
            </w:r>
            <w:r w:rsidRPr="00C14B74">
              <w:rPr>
                <w:color w:val="333333"/>
              </w:rPr>
              <w:t>0% должностного оклада</w:t>
            </w:r>
          </w:p>
        </w:tc>
      </w:tr>
      <w:tr w:rsidR="009030EE" w:rsidTr="00227720">
        <w:trPr>
          <w:trHeight w:val="691"/>
        </w:trPr>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Премии за выполнение особо важных и сложных заданий</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4356B8">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4356B8">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9030EE">
            <w:pPr>
              <w:pStyle w:val="a8"/>
              <w:spacing w:line="270" w:lineRule="atLeast"/>
              <w:jc w:val="both"/>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Материальной помощи</w:t>
            </w:r>
          </w:p>
        </w:tc>
        <w:tc>
          <w:tcPr>
            <w:tcW w:w="7087" w:type="dxa"/>
            <w:tcBorders>
              <w:top w:val="single" w:sz="4" w:space="0" w:color="auto"/>
              <w:left w:val="single" w:sz="4" w:space="0" w:color="auto"/>
              <w:bottom w:val="single" w:sz="4" w:space="0" w:color="auto"/>
              <w:right w:val="single" w:sz="4" w:space="0" w:color="auto"/>
            </w:tcBorders>
          </w:tcPr>
          <w:p w:rsidR="009030EE" w:rsidRPr="00C14B74" w:rsidRDefault="009030EE" w:rsidP="004356B8">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9030EE" w:rsidRPr="00C14B74" w:rsidRDefault="009030EE" w:rsidP="004356B8">
            <w:pPr>
              <w:pStyle w:val="a8"/>
              <w:spacing w:line="270" w:lineRule="atLeast"/>
              <w:jc w:val="center"/>
              <w:rPr>
                <w:color w:val="333333"/>
                <w:sz w:val="20"/>
                <w:szCs w:val="20"/>
              </w:rPr>
            </w:pPr>
          </w:p>
        </w:tc>
      </w:tr>
      <w:tr w:rsidR="009030EE" w:rsidTr="00227720">
        <w:tc>
          <w:tcPr>
            <w:tcW w:w="3227" w:type="dxa"/>
            <w:tcBorders>
              <w:top w:val="single" w:sz="4" w:space="0" w:color="auto"/>
              <w:left w:val="single" w:sz="4" w:space="0" w:color="auto"/>
              <w:bottom w:val="single" w:sz="4" w:space="0" w:color="auto"/>
              <w:right w:val="single" w:sz="4" w:space="0" w:color="auto"/>
            </w:tcBorders>
            <w:hideMark/>
          </w:tcPr>
          <w:p w:rsidR="009030EE" w:rsidRPr="00F75147" w:rsidRDefault="009030EE" w:rsidP="004356B8">
            <w:pPr>
              <w:pStyle w:val="a8"/>
              <w:spacing w:line="270" w:lineRule="atLeast"/>
              <w:jc w:val="center"/>
              <w:rPr>
                <w:color w:val="333333"/>
                <w:sz w:val="20"/>
                <w:szCs w:val="18"/>
              </w:rPr>
            </w:pPr>
            <w:r w:rsidRPr="00F75147">
              <w:rPr>
                <w:color w:val="333333"/>
                <w:sz w:val="20"/>
                <w:szCs w:val="18"/>
              </w:rPr>
              <w:t>Других выплат, предусмотренных соответствующими федеральными законами и иными нормативными правовыми актами</w:t>
            </w:r>
          </w:p>
        </w:tc>
        <w:tc>
          <w:tcPr>
            <w:tcW w:w="7087" w:type="dxa"/>
            <w:tcBorders>
              <w:top w:val="single" w:sz="4" w:space="0" w:color="auto"/>
              <w:left w:val="single" w:sz="4" w:space="0" w:color="auto"/>
              <w:bottom w:val="single" w:sz="4" w:space="0" w:color="auto"/>
              <w:right w:val="single" w:sz="4" w:space="0" w:color="auto"/>
            </w:tcBorders>
          </w:tcPr>
          <w:p w:rsidR="009030EE" w:rsidRPr="00F75147" w:rsidRDefault="009030EE" w:rsidP="004356B8">
            <w:pPr>
              <w:spacing w:line="270" w:lineRule="atLeast"/>
              <w:jc w:val="center"/>
              <w:rPr>
                <w:color w:val="333333"/>
                <w:sz w:val="28"/>
                <w:szCs w:val="18"/>
              </w:rPr>
            </w:pPr>
          </w:p>
        </w:tc>
      </w:tr>
    </w:tbl>
    <w:p w:rsidR="00A91D4B" w:rsidRDefault="00A91D4B" w:rsidP="00C228B5">
      <w:pPr>
        <w:spacing w:line="270" w:lineRule="atLeast"/>
        <w:jc w:val="center"/>
        <w:rPr>
          <w:color w:val="333333"/>
          <w:sz w:val="28"/>
          <w:szCs w:val="18"/>
        </w:rPr>
      </w:pPr>
    </w:p>
    <w:p w:rsidR="00BE344C" w:rsidRDefault="00BE344C" w:rsidP="00C228B5">
      <w:pPr>
        <w:spacing w:line="270" w:lineRule="atLeast"/>
        <w:jc w:val="center"/>
        <w:rPr>
          <w:color w:val="333333"/>
          <w:sz w:val="28"/>
          <w:szCs w:val="18"/>
        </w:rPr>
      </w:pPr>
    </w:p>
    <w:p w:rsidR="00BE344C" w:rsidRDefault="00BE344C" w:rsidP="00C228B5">
      <w:pPr>
        <w:spacing w:line="270" w:lineRule="atLeast"/>
        <w:jc w:val="center"/>
        <w:rPr>
          <w:color w:val="333333"/>
          <w:sz w:val="28"/>
          <w:szCs w:val="18"/>
        </w:rPr>
      </w:pPr>
    </w:p>
    <w:p w:rsidR="00BE344C" w:rsidRDefault="00BE344C" w:rsidP="00C228B5">
      <w:pPr>
        <w:spacing w:line="270" w:lineRule="atLeast"/>
        <w:jc w:val="center"/>
        <w:rPr>
          <w:color w:val="333333"/>
          <w:sz w:val="28"/>
          <w:szCs w:val="18"/>
        </w:rPr>
      </w:pPr>
    </w:p>
    <w:p w:rsidR="00BE344C" w:rsidRDefault="00BE344C" w:rsidP="00C228B5">
      <w:pPr>
        <w:spacing w:line="270" w:lineRule="atLeast"/>
        <w:jc w:val="center"/>
        <w:rPr>
          <w:color w:val="333333"/>
          <w:sz w:val="28"/>
          <w:szCs w:val="18"/>
        </w:rPr>
      </w:pPr>
    </w:p>
    <w:p w:rsidR="00F75147" w:rsidRDefault="00E16F8A" w:rsidP="00C228B5">
      <w:pPr>
        <w:spacing w:line="270" w:lineRule="atLeast"/>
        <w:jc w:val="center"/>
        <w:rPr>
          <w:color w:val="333333"/>
          <w:sz w:val="28"/>
          <w:szCs w:val="18"/>
        </w:rPr>
      </w:pPr>
      <w:r>
        <w:rPr>
          <w:color w:val="333333"/>
          <w:sz w:val="28"/>
          <w:szCs w:val="18"/>
        </w:rPr>
        <w:t>Краткое описание</w:t>
      </w:r>
      <w:r w:rsidR="00F75147">
        <w:rPr>
          <w:color w:val="333333"/>
          <w:sz w:val="28"/>
          <w:szCs w:val="18"/>
        </w:rPr>
        <w:t xml:space="preserve"> должностных обязанностей</w:t>
      </w:r>
    </w:p>
    <w:p w:rsidR="008653D2" w:rsidRDefault="008653D2" w:rsidP="00C228B5">
      <w:pPr>
        <w:spacing w:line="270" w:lineRule="atLeast"/>
        <w:jc w:val="center"/>
        <w:rPr>
          <w:color w:val="333333"/>
          <w:sz w:val="28"/>
          <w:szCs w:val="18"/>
        </w:rPr>
      </w:pPr>
    </w:p>
    <w:p w:rsidR="008653D2" w:rsidRDefault="008653D2" w:rsidP="00C228B5">
      <w:pPr>
        <w:spacing w:line="270" w:lineRule="atLeast"/>
        <w:jc w:val="center"/>
        <w:rPr>
          <w:color w:val="333333"/>
          <w:sz w:val="2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9"/>
        <w:gridCol w:w="8489"/>
      </w:tblGrid>
      <w:tr w:rsidR="00F75147" w:rsidRPr="0037246C" w:rsidTr="00AB4755">
        <w:trPr>
          <w:trHeight w:val="5998"/>
        </w:trPr>
        <w:tc>
          <w:tcPr>
            <w:tcW w:w="2093" w:type="dxa"/>
            <w:vAlign w:val="center"/>
          </w:tcPr>
          <w:p w:rsidR="00CD38C3" w:rsidRDefault="00FC73AB" w:rsidP="00623933">
            <w:pPr>
              <w:spacing w:line="270" w:lineRule="atLeast"/>
              <w:rPr>
                <w:color w:val="333333"/>
                <w:sz w:val="24"/>
                <w:szCs w:val="24"/>
              </w:rPr>
            </w:pPr>
            <w:r>
              <w:rPr>
                <w:color w:val="333333"/>
                <w:sz w:val="24"/>
                <w:szCs w:val="24"/>
              </w:rPr>
              <w:t xml:space="preserve"> </w:t>
            </w:r>
          </w:p>
          <w:p w:rsidR="009D15CD" w:rsidRDefault="00BE344C" w:rsidP="00623933">
            <w:pPr>
              <w:spacing w:line="270" w:lineRule="atLeast"/>
              <w:rPr>
                <w:color w:val="333333"/>
                <w:sz w:val="24"/>
                <w:szCs w:val="24"/>
              </w:rPr>
            </w:pPr>
            <w:r>
              <w:rPr>
                <w:color w:val="333333"/>
                <w:sz w:val="24"/>
                <w:szCs w:val="24"/>
              </w:rPr>
              <w:t xml:space="preserve">Старший </w:t>
            </w:r>
            <w:r w:rsidR="00991B8C">
              <w:rPr>
                <w:color w:val="333333"/>
                <w:sz w:val="24"/>
                <w:szCs w:val="24"/>
              </w:rPr>
              <w:t xml:space="preserve">государственный налоговый инспектор отдела </w:t>
            </w:r>
            <w:proofErr w:type="spellStart"/>
            <w:r>
              <w:rPr>
                <w:color w:val="333333"/>
                <w:sz w:val="24"/>
                <w:szCs w:val="24"/>
              </w:rPr>
              <w:t>предпроверочного</w:t>
            </w:r>
            <w:proofErr w:type="spellEnd"/>
            <w:r>
              <w:rPr>
                <w:color w:val="333333"/>
                <w:sz w:val="24"/>
                <w:szCs w:val="24"/>
              </w:rPr>
              <w:t xml:space="preserve"> анализа  и истребования документов</w:t>
            </w:r>
            <w:r w:rsidR="006C1AC5">
              <w:rPr>
                <w:color w:val="333333"/>
                <w:sz w:val="24"/>
                <w:szCs w:val="24"/>
              </w:rPr>
              <w:t xml:space="preserve"> (</w:t>
            </w:r>
            <w:r w:rsidR="00B000A4">
              <w:rPr>
                <w:color w:val="333333"/>
                <w:sz w:val="24"/>
                <w:szCs w:val="24"/>
              </w:rPr>
              <w:t>1</w:t>
            </w:r>
            <w:r w:rsidR="006C1AC5">
              <w:rPr>
                <w:color w:val="333333"/>
                <w:sz w:val="24"/>
                <w:szCs w:val="24"/>
              </w:rPr>
              <w:t xml:space="preserve"> ваканси</w:t>
            </w:r>
            <w:r w:rsidR="00B000A4">
              <w:rPr>
                <w:color w:val="333333"/>
                <w:sz w:val="24"/>
                <w:szCs w:val="24"/>
              </w:rPr>
              <w:t>я</w:t>
            </w:r>
            <w:r w:rsidR="006C1AC5">
              <w:rPr>
                <w:color w:val="333333"/>
                <w:sz w:val="24"/>
                <w:szCs w:val="24"/>
              </w:rPr>
              <w:t>)</w:t>
            </w:r>
            <w:r w:rsidR="00B77EE2">
              <w:rPr>
                <w:color w:val="333333"/>
                <w:sz w:val="24"/>
                <w:szCs w:val="24"/>
              </w:rPr>
              <w:t xml:space="preserve"> </w:t>
            </w: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BC7C2A" w:rsidRDefault="00BC7C2A" w:rsidP="009D15CD">
            <w:pPr>
              <w:spacing w:line="270" w:lineRule="atLeast"/>
              <w:rPr>
                <w:color w:val="333333"/>
                <w:sz w:val="24"/>
                <w:szCs w:val="24"/>
              </w:rPr>
            </w:pPr>
          </w:p>
          <w:p w:rsidR="009D15CD" w:rsidRDefault="003126E9" w:rsidP="009D15CD">
            <w:pPr>
              <w:spacing w:line="270" w:lineRule="atLeast"/>
              <w:rPr>
                <w:color w:val="333333"/>
                <w:sz w:val="24"/>
                <w:szCs w:val="24"/>
              </w:rPr>
            </w:pPr>
            <w:r>
              <w:rPr>
                <w:color w:val="333333"/>
                <w:sz w:val="24"/>
                <w:szCs w:val="24"/>
              </w:rPr>
              <w:t>Г</w:t>
            </w:r>
            <w:r w:rsidR="009D15CD">
              <w:rPr>
                <w:color w:val="333333"/>
                <w:sz w:val="24"/>
                <w:szCs w:val="24"/>
              </w:rPr>
              <w:t>осударственный налоговый инспектор</w:t>
            </w:r>
            <w:r w:rsidR="009D15CD" w:rsidRPr="0037246C">
              <w:rPr>
                <w:color w:val="333333"/>
                <w:sz w:val="24"/>
                <w:szCs w:val="24"/>
              </w:rPr>
              <w:t xml:space="preserve"> отдела </w:t>
            </w:r>
            <w:proofErr w:type="spellStart"/>
            <w:r w:rsidR="00BE344C">
              <w:rPr>
                <w:color w:val="333333"/>
                <w:sz w:val="24"/>
                <w:szCs w:val="24"/>
              </w:rPr>
              <w:t>предпроверочного</w:t>
            </w:r>
            <w:proofErr w:type="spellEnd"/>
            <w:r w:rsidR="00BE344C">
              <w:rPr>
                <w:color w:val="333333"/>
                <w:sz w:val="24"/>
                <w:szCs w:val="24"/>
              </w:rPr>
              <w:t xml:space="preserve"> анализа и истребования документов</w:t>
            </w:r>
            <w:r w:rsidR="002F22C7">
              <w:rPr>
                <w:color w:val="333333"/>
                <w:sz w:val="24"/>
                <w:szCs w:val="24"/>
              </w:rPr>
              <w:t xml:space="preserve"> (</w:t>
            </w:r>
            <w:r w:rsidR="00BD7C34">
              <w:rPr>
                <w:color w:val="333333"/>
                <w:sz w:val="24"/>
                <w:szCs w:val="24"/>
              </w:rPr>
              <w:t>1</w:t>
            </w:r>
            <w:r w:rsidR="002F22C7">
              <w:rPr>
                <w:color w:val="333333"/>
                <w:sz w:val="24"/>
                <w:szCs w:val="24"/>
              </w:rPr>
              <w:t xml:space="preserve"> ваканси</w:t>
            </w:r>
            <w:r w:rsidR="00BD7C34">
              <w:rPr>
                <w:color w:val="333333"/>
                <w:sz w:val="24"/>
                <w:szCs w:val="24"/>
              </w:rPr>
              <w:t>я</w:t>
            </w:r>
            <w:r w:rsidR="002F22C7">
              <w:rPr>
                <w:color w:val="333333"/>
                <w:sz w:val="24"/>
                <w:szCs w:val="24"/>
              </w:rPr>
              <w:t>)</w:t>
            </w:r>
            <w:r w:rsidR="008F6517">
              <w:rPr>
                <w:color w:val="333333"/>
                <w:sz w:val="24"/>
                <w:szCs w:val="24"/>
              </w:rPr>
              <w:t xml:space="preserve"> </w:t>
            </w:r>
          </w:p>
          <w:p w:rsidR="004623F6" w:rsidRDefault="004623F6"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913FD2" w:rsidRDefault="00913FD2" w:rsidP="009D15CD">
            <w:pPr>
              <w:spacing w:line="270" w:lineRule="atLeast"/>
              <w:rPr>
                <w:color w:val="333333"/>
                <w:sz w:val="24"/>
                <w:szCs w:val="24"/>
              </w:rPr>
            </w:pPr>
          </w:p>
          <w:p w:rsidR="00CD38C3" w:rsidRDefault="00CD38C3" w:rsidP="00CD38C3">
            <w:pPr>
              <w:spacing w:line="270" w:lineRule="atLeast"/>
              <w:rPr>
                <w:color w:val="333333"/>
                <w:sz w:val="24"/>
                <w:szCs w:val="24"/>
              </w:rPr>
            </w:pPr>
            <w:r>
              <w:rPr>
                <w:color w:val="333333"/>
                <w:sz w:val="24"/>
                <w:szCs w:val="24"/>
              </w:rPr>
              <w:t>Государственный налоговый инспектор</w:t>
            </w:r>
            <w:r w:rsidRPr="0037246C">
              <w:rPr>
                <w:color w:val="333333"/>
                <w:sz w:val="24"/>
                <w:szCs w:val="24"/>
              </w:rPr>
              <w:t xml:space="preserve"> отдела </w:t>
            </w:r>
            <w:r>
              <w:rPr>
                <w:color w:val="333333"/>
                <w:sz w:val="24"/>
                <w:szCs w:val="24"/>
              </w:rPr>
              <w:t xml:space="preserve">урегулирования задолженности (1 вакансия) </w:t>
            </w:r>
          </w:p>
          <w:p w:rsidR="00FF715A" w:rsidRDefault="00FF715A" w:rsidP="009D15CD">
            <w:pPr>
              <w:spacing w:line="270" w:lineRule="atLeast"/>
              <w:rPr>
                <w:color w:val="333333"/>
                <w:sz w:val="24"/>
                <w:szCs w:val="24"/>
              </w:rPr>
            </w:pPr>
          </w:p>
          <w:p w:rsidR="00374EBC" w:rsidRDefault="00374EBC" w:rsidP="009D15CD">
            <w:pPr>
              <w:spacing w:line="270" w:lineRule="atLeast"/>
              <w:rPr>
                <w:color w:val="333333"/>
                <w:sz w:val="24"/>
                <w:szCs w:val="24"/>
              </w:rPr>
            </w:pPr>
          </w:p>
          <w:p w:rsidR="00374EBC" w:rsidRDefault="00374EBC" w:rsidP="009D15CD">
            <w:pPr>
              <w:spacing w:line="270" w:lineRule="atLeast"/>
              <w:rPr>
                <w:color w:val="333333"/>
                <w:sz w:val="24"/>
                <w:szCs w:val="24"/>
              </w:rPr>
            </w:pPr>
          </w:p>
          <w:p w:rsidR="00374EBC" w:rsidRDefault="00374EBC" w:rsidP="009D15CD">
            <w:pPr>
              <w:spacing w:line="270" w:lineRule="atLeast"/>
              <w:rPr>
                <w:color w:val="333333"/>
                <w:sz w:val="24"/>
                <w:szCs w:val="24"/>
              </w:rPr>
            </w:pPr>
          </w:p>
          <w:p w:rsidR="00374EBC" w:rsidRDefault="00374EBC" w:rsidP="009D15CD">
            <w:pPr>
              <w:spacing w:line="270" w:lineRule="atLeast"/>
              <w:rPr>
                <w:color w:val="333333"/>
                <w:sz w:val="24"/>
                <w:szCs w:val="24"/>
              </w:rPr>
            </w:pPr>
          </w:p>
          <w:p w:rsidR="00374EBC" w:rsidRDefault="00374EBC" w:rsidP="009D15CD">
            <w:pPr>
              <w:spacing w:line="270" w:lineRule="atLeast"/>
              <w:rPr>
                <w:color w:val="333333"/>
                <w:sz w:val="24"/>
                <w:szCs w:val="24"/>
              </w:rPr>
            </w:pPr>
          </w:p>
          <w:p w:rsidR="00FF715A" w:rsidRDefault="00FF715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BE05AA" w:rsidRDefault="00BE05AA" w:rsidP="009D15CD">
            <w:pPr>
              <w:spacing w:line="270" w:lineRule="atLeast"/>
              <w:rPr>
                <w:color w:val="333333"/>
                <w:sz w:val="24"/>
                <w:szCs w:val="24"/>
              </w:rPr>
            </w:pPr>
          </w:p>
          <w:p w:rsidR="007E077F" w:rsidRDefault="006140F5" w:rsidP="008653D2">
            <w:pPr>
              <w:autoSpaceDE w:val="0"/>
              <w:autoSpaceDN w:val="0"/>
              <w:adjustRightInd w:val="0"/>
              <w:jc w:val="both"/>
              <w:rPr>
                <w:color w:val="333333"/>
                <w:sz w:val="24"/>
                <w:szCs w:val="24"/>
              </w:rPr>
            </w:pPr>
            <w:r>
              <w:rPr>
                <w:color w:val="333333"/>
                <w:sz w:val="24"/>
                <w:szCs w:val="24"/>
              </w:rPr>
              <w:t xml:space="preserve">Главный специалист-эксперт </w:t>
            </w:r>
            <w:r w:rsidR="00BE344C">
              <w:rPr>
                <w:color w:val="333333"/>
                <w:sz w:val="24"/>
                <w:szCs w:val="24"/>
              </w:rPr>
              <w:t>камеральных проверок №2</w:t>
            </w:r>
            <w:r>
              <w:rPr>
                <w:color w:val="333333"/>
                <w:sz w:val="24"/>
                <w:szCs w:val="24"/>
              </w:rPr>
              <w:t>отдела</w:t>
            </w:r>
            <w:r w:rsidR="003649B2">
              <w:rPr>
                <w:color w:val="333333"/>
                <w:sz w:val="24"/>
                <w:szCs w:val="24"/>
              </w:rPr>
              <w:t xml:space="preserve"> (1 вакансия</w:t>
            </w:r>
            <w:r w:rsidR="003649B2" w:rsidRPr="008C4193">
              <w:rPr>
                <w:color w:val="333333"/>
                <w:sz w:val="24"/>
                <w:szCs w:val="24"/>
              </w:rPr>
              <w:t>)</w:t>
            </w:r>
            <w:r w:rsidR="008C4193" w:rsidRPr="008C4193">
              <w:rPr>
                <w:color w:val="000000"/>
                <w:sz w:val="26"/>
                <w:szCs w:val="26"/>
              </w:rPr>
              <w:t xml:space="preserve"> </w:t>
            </w: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333A29" w:rsidRDefault="00333A29" w:rsidP="00547151">
            <w:pPr>
              <w:spacing w:line="270" w:lineRule="atLeast"/>
              <w:rPr>
                <w:color w:val="333333"/>
                <w:sz w:val="24"/>
                <w:szCs w:val="24"/>
              </w:rPr>
            </w:pPr>
          </w:p>
          <w:p w:rsidR="009D15CD" w:rsidRPr="0037246C" w:rsidRDefault="009D15CD" w:rsidP="00623933">
            <w:pPr>
              <w:spacing w:line="270" w:lineRule="atLeast"/>
              <w:rPr>
                <w:color w:val="333333"/>
                <w:sz w:val="24"/>
                <w:szCs w:val="24"/>
              </w:rPr>
            </w:pPr>
          </w:p>
        </w:tc>
        <w:tc>
          <w:tcPr>
            <w:tcW w:w="8505" w:type="dxa"/>
          </w:tcPr>
          <w:p w:rsidR="004A5472" w:rsidRDefault="004A5472" w:rsidP="004A5472">
            <w:pPr>
              <w:ind w:firstLine="540"/>
              <w:jc w:val="both"/>
            </w:pPr>
          </w:p>
          <w:p w:rsidR="00BE5B97" w:rsidRPr="002728B9" w:rsidRDefault="00BE5B97" w:rsidP="00BE5B97">
            <w:pPr>
              <w:ind w:firstLine="540"/>
              <w:jc w:val="both"/>
              <w:rPr>
                <w:sz w:val="24"/>
                <w:szCs w:val="24"/>
              </w:rPr>
            </w:pPr>
            <w:r w:rsidRPr="002728B9">
              <w:rPr>
                <w:sz w:val="24"/>
                <w:szCs w:val="24"/>
              </w:rPr>
              <w:t xml:space="preserve">1. Работа в условиях использования системы «Электронной обработки документов» и применение ее относительно своего рабочего места и работы отдела, поддержание информационных ресурсов, относящихся к компетенции отдела </w:t>
            </w:r>
            <w:proofErr w:type="spellStart"/>
            <w:r w:rsidRPr="002728B9">
              <w:rPr>
                <w:sz w:val="24"/>
                <w:szCs w:val="24"/>
              </w:rPr>
              <w:t>предпроверочного</w:t>
            </w:r>
            <w:proofErr w:type="spellEnd"/>
            <w:r w:rsidRPr="002728B9">
              <w:rPr>
                <w:sz w:val="24"/>
                <w:szCs w:val="24"/>
              </w:rPr>
              <w:t xml:space="preserve"> ан</w:t>
            </w:r>
            <w:r w:rsidR="002728B9">
              <w:rPr>
                <w:sz w:val="24"/>
                <w:szCs w:val="24"/>
              </w:rPr>
              <w:t>ализа и истребования документов;</w:t>
            </w:r>
          </w:p>
          <w:p w:rsidR="004A5472" w:rsidRPr="002728B9" w:rsidRDefault="002728B9" w:rsidP="004A5472">
            <w:pPr>
              <w:ind w:firstLine="540"/>
              <w:jc w:val="both"/>
              <w:rPr>
                <w:sz w:val="24"/>
                <w:szCs w:val="24"/>
              </w:rPr>
            </w:pPr>
            <w:r w:rsidRPr="002728B9">
              <w:rPr>
                <w:sz w:val="24"/>
                <w:szCs w:val="24"/>
              </w:rPr>
              <w:t>2</w:t>
            </w:r>
            <w:r w:rsidR="004A5472" w:rsidRPr="002728B9">
              <w:rPr>
                <w:sz w:val="24"/>
                <w:szCs w:val="24"/>
              </w:rPr>
              <w:t xml:space="preserve">. Организация работы по планированию выездных налоговых проверок налогоплательщиков, плательщиков сборов и налоговых агентов; </w:t>
            </w:r>
          </w:p>
          <w:p w:rsidR="002728B9" w:rsidRPr="002728B9" w:rsidRDefault="002728B9" w:rsidP="004A5472">
            <w:pPr>
              <w:ind w:firstLine="540"/>
              <w:jc w:val="both"/>
              <w:rPr>
                <w:sz w:val="24"/>
                <w:szCs w:val="24"/>
              </w:rPr>
            </w:pPr>
            <w:r w:rsidRPr="002728B9">
              <w:rPr>
                <w:sz w:val="24"/>
                <w:szCs w:val="24"/>
              </w:rPr>
              <w:t>3.В целях целенаправленного отбора налогоплательщиков для проведения выездных налоговых проверок использовать информационные ресурсы ФНС России (внутренние источники), а также информацию, получаемую из внешних источников.</w:t>
            </w:r>
          </w:p>
          <w:p w:rsidR="004A5472" w:rsidRPr="002728B9" w:rsidRDefault="002728B9" w:rsidP="004A5472">
            <w:pPr>
              <w:pStyle w:val="a3"/>
              <w:ind w:firstLine="540"/>
              <w:rPr>
                <w:sz w:val="24"/>
                <w:szCs w:val="24"/>
              </w:rPr>
            </w:pPr>
            <w:r w:rsidRPr="002728B9">
              <w:rPr>
                <w:sz w:val="24"/>
                <w:szCs w:val="24"/>
              </w:rPr>
              <w:t>4</w:t>
            </w:r>
            <w:r w:rsidR="004A5472" w:rsidRPr="002728B9">
              <w:rPr>
                <w:sz w:val="24"/>
                <w:szCs w:val="24"/>
              </w:rPr>
              <w:t xml:space="preserve">. Организация и проведение налогового мониторинга, диагностики и анализа деятельности налогоплательщиков (отрасли) с налоговым риском и оценки налогового риска на основе среднеотраслевых индикаторов; </w:t>
            </w:r>
          </w:p>
          <w:p w:rsidR="004A5472" w:rsidRPr="002728B9" w:rsidRDefault="002728B9" w:rsidP="004A5472">
            <w:pPr>
              <w:pStyle w:val="a3"/>
              <w:ind w:firstLine="540"/>
              <w:rPr>
                <w:sz w:val="24"/>
                <w:szCs w:val="24"/>
              </w:rPr>
            </w:pPr>
            <w:r w:rsidRPr="002728B9">
              <w:rPr>
                <w:sz w:val="24"/>
                <w:szCs w:val="24"/>
              </w:rPr>
              <w:t>5</w:t>
            </w:r>
            <w:r w:rsidR="004A5472" w:rsidRPr="002728B9">
              <w:rPr>
                <w:sz w:val="24"/>
                <w:szCs w:val="24"/>
              </w:rPr>
              <w:t>.</w:t>
            </w:r>
            <w:r w:rsidRPr="002728B9">
              <w:rPr>
                <w:sz w:val="24"/>
                <w:szCs w:val="24"/>
              </w:rPr>
              <w:t>организация взаимодействия налоговых органов при планировании выездных проверок</w:t>
            </w:r>
            <w:r w:rsidR="00BE05AA">
              <w:rPr>
                <w:sz w:val="24"/>
                <w:szCs w:val="24"/>
              </w:rPr>
              <w:t xml:space="preserve"> и др</w:t>
            </w:r>
            <w:proofErr w:type="gramStart"/>
            <w:r w:rsidR="00BE05AA">
              <w:rPr>
                <w:sz w:val="24"/>
                <w:szCs w:val="24"/>
              </w:rPr>
              <w:t>.о</w:t>
            </w:r>
            <w:proofErr w:type="gramEnd"/>
            <w:r w:rsidR="00BE05AA">
              <w:rPr>
                <w:sz w:val="24"/>
                <w:szCs w:val="24"/>
              </w:rPr>
              <w:t>бязанности</w:t>
            </w:r>
            <w:r>
              <w:rPr>
                <w:sz w:val="24"/>
                <w:szCs w:val="24"/>
              </w:rPr>
              <w:t>.</w:t>
            </w:r>
          </w:p>
          <w:p w:rsidR="004A5472" w:rsidRDefault="004A5472" w:rsidP="004A5472">
            <w:pPr>
              <w:pStyle w:val="a3"/>
              <w:ind w:firstLine="540"/>
            </w:pPr>
            <w:r w:rsidRPr="00270BE6">
              <w:t xml:space="preserve"> </w:t>
            </w:r>
          </w:p>
          <w:p w:rsidR="00CD38C3" w:rsidRDefault="00CD38C3" w:rsidP="004A5472">
            <w:pPr>
              <w:pStyle w:val="a3"/>
              <w:ind w:firstLine="540"/>
            </w:pPr>
          </w:p>
          <w:p w:rsidR="00CD38C3" w:rsidRDefault="00CD38C3" w:rsidP="004A5472">
            <w:pPr>
              <w:pStyle w:val="a3"/>
              <w:ind w:firstLine="540"/>
              <w:rPr>
                <w:color w:val="000000"/>
              </w:rPr>
            </w:pPr>
          </w:p>
          <w:p w:rsidR="00CD38C3" w:rsidRPr="002728B9" w:rsidRDefault="00CD38C3" w:rsidP="00CD38C3">
            <w:pPr>
              <w:ind w:firstLine="540"/>
              <w:jc w:val="both"/>
              <w:rPr>
                <w:sz w:val="24"/>
                <w:szCs w:val="24"/>
              </w:rPr>
            </w:pPr>
            <w:r w:rsidRPr="002728B9">
              <w:rPr>
                <w:sz w:val="24"/>
                <w:szCs w:val="24"/>
              </w:rPr>
              <w:t xml:space="preserve">1. Работа в условиях использования системы «Электронной обработки документов» и применение ее относительно своего рабочего места и работы отдела, поддержание информационных ресурсов, относящихся к компетенции отдела </w:t>
            </w:r>
            <w:proofErr w:type="spellStart"/>
            <w:r w:rsidRPr="002728B9">
              <w:rPr>
                <w:sz w:val="24"/>
                <w:szCs w:val="24"/>
              </w:rPr>
              <w:t>предпроверочного</w:t>
            </w:r>
            <w:proofErr w:type="spellEnd"/>
            <w:r w:rsidRPr="002728B9">
              <w:rPr>
                <w:sz w:val="24"/>
                <w:szCs w:val="24"/>
              </w:rPr>
              <w:t xml:space="preserve"> ан</w:t>
            </w:r>
            <w:r>
              <w:rPr>
                <w:sz w:val="24"/>
                <w:szCs w:val="24"/>
              </w:rPr>
              <w:t>ализа и истребования документов;</w:t>
            </w:r>
          </w:p>
          <w:p w:rsidR="00CD38C3" w:rsidRPr="002728B9" w:rsidRDefault="00CD38C3" w:rsidP="00CD38C3">
            <w:pPr>
              <w:ind w:firstLine="540"/>
              <w:jc w:val="both"/>
              <w:rPr>
                <w:sz w:val="24"/>
                <w:szCs w:val="24"/>
              </w:rPr>
            </w:pPr>
            <w:r w:rsidRPr="002728B9">
              <w:rPr>
                <w:sz w:val="24"/>
                <w:szCs w:val="24"/>
              </w:rPr>
              <w:t xml:space="preserve">2. Организация работы по планированию выездных налоговых проверок налогоплательщиков, плательщиков сборов и налоговых агентов; </w:t>
            </w:r>
          </w:p>
          <w:p w:rsidR="00CD38C3" w:rsidRPr="002728B9" w:rsidRDefault="00CD38C3" w:rsidP="00CD38C3">
            <w:pPr>
              <w:ind w:firstLine="540"/>
              <w:jc w:val="both"/>
              <w:rPr>
                <w:sz w:val="24"/>
                <w:szCs w:val="24"/>
              </w:rPr>
            </w:pPr>
            <w:r w:rsidRPr="002728B9">
              <w:rPr>
                <w:sz w:val="24"/>
                <w:szCs w:val="24"/>
              </w:rPr>
              <w:t>3.В целях целенаправленного отбора налогоплательщиков для проведения выездных налоговых проверок использовать информационные ресурсы ФНС России (внутренние источники), а также информацию, получаемую из внешних источников.</w:t>
            </w:r>
          </w:p>
          <w:p w:rsidR="00CD38C3" w:rsidRPr="002728B9" w:rsidRDefault="00CD38C3" w:rsidP="00CD38C3">
            <w:pPr>
              <w:pStyle w:val="a3"/>
              <w:ind w:firstLine="540"/>
              <w:rPr>
                <w:sz w:val="24"/>
                <w:szCs w:val="24"/>
              </w:rPr>
            </w:pPr>
            <w:r w:rsidRPr="002728B9">
              <w:rPr>
                <w:sz w:val="24"/>
                <w:szCs w:val="24"/>
              </w:rPr>
              <w:t xml:space="preserve">4. Организация и проведение налогового мониторинга, диагностики и анализа деятельности налогоплательщиков (отрасли) с налоговым риском и оценки налогового риска на основе среднеотраслевых индикаторов; </w:t>
            </w:r>
          </w:p>
          <w:p w:rsidR="00BE05AA" w:rsidRPr="002728B9" w:rsidRDefault="00CD38C3" w:rsidP="00BE05AA">
            <w:pPr>
              <w:pStyle w:val="a3"/>
              <w:ind w:firstLine="540"/>
              <w:rPr>
                <w:sz w:val="24"/>
                <w:szCs w:val="24"/>
              </w:rPr>
            </w:pPr>
            <w:r w:rsidRPr="002728B9">
              <w:rPr>
                <w:sz w:val="24"/>
                <w:szCs w:val="24"/>
              </w:rPr>
              <w:t>5.организация взаимодействия налоговых органов при планировании выездных проверок</w:t>
            </w:r>
            <w:r w:rsidR="00BE05AA">
              <w:rPr>
                <w:sz w:val="24"/>
                <w:szCs w:val="24"/>
              </w:rPr>
              <w:t xml:space="preserve"> и др</w:t>
            </w:r>
            <w:proofErr w:type="gramStart"/>
            <w:r w:rsidR="00BE05AA">
              <w:rPr>
                <w:sz w:val="24"/>
                <w:szCs w:val="24"/>
              </w:rPr>
              <w:t>.о</w:t>
            </w:r>
            <w:proofErr w:type="gramEnd"/>
            <w:r w:rsidR="00BE05AA">
              <w:rPr>
                <w:sz w:val="24"/>
                <w:szCs w:val="24"/>
              </w:rPr>
              <w:t>бязанности.</w:t>
            </w:r>
          </w:p>
          <w:p w:rsidR="007E077F" w:rsidRDefault="007E077F" w:rsidP="00BE344C">
            <w:pPr>
              <w:ind w:right="176" w:firstLine="709"/>
              <w:jc w:val="both"/>
              <w:rPr>
                <w:color w:val="333333"/>
                <w:sz w:val="24"/>
                <w:szCs w:val="24"/>
              </w:rPr>
            </w:pPr>
          </w:p>
          <w:p w:rsidR="00BE05AA" w:rsidRPr="00E9511F" w:rsidRDefault="00BE05AA" w:rsidP="00BE05AA">
            <w:pPr>
              <w:jc w:val="both"/>
              <w:rPr>
                <w:sz w:val="24"/>
                <w:szCs w:val="24"/>
              </w:rPr>
            </w:pPr>
            <w:r w:rsidRPr="00A00D2E">
              <w:rPr>
                <w:sz w:val="26"/>
                <w:szCs w:val="26"/>
              </w:rPr>
              <w:t xml:space="preserve">   </w:t>
            </w:r>
            <w:r w:rsidR="00DC57EA">
              <w:rPr>
                <w:sz w:val="24"/>
                <w:szCs w:val="24"/>
              </w:rPr>
              <w:t>1.</w:t>
            </w:r>
            <w:r w:rsidRPr="00E9511F">
              <w:rPr>
                <w:sz w:val="24"/>
                <w:szCs w:val="24"/>
              </w:rPr>
              <w:t xml:space="preserve">Формирование требований об  уплате налога, сбора, пени, штрафов, </w:t>
            </w:r>
            <w:proofErr w:type="gramStart"/>
            <w:r w:rsidRPr="00E9511F">
              <w:rPr>
                <w:sz w:val="24"/>
                <w:szCs w:val="24"/>
              </w:rPr>
              <w:t>контроль за</w:t>
            </w:r>
            <w:proofErr w:type="gramEnd"/>
            <w:r w:rsidRPr="00E9511F">
              <w:rPr>
                <w:sz w:val="24"/>
                <w:szCs w:val="24"/>
              </w:rPr>
              <w:t xml:space="preserve"> исполнением требований об уплате налогов и сборов, пени, штрафов в соответствии с нормами ст. 45, 69, 70 Кодекса;</w:t>
            </w:r>
          </w:p>
          <w:p w:rsidR="00BE05AA" w:rsidRPr="00E9511F" w:rsidRDefault="00BE05AA" w:rsidP="00BE05AA">
            <w:pPr>
              <w:jc w:val="both"/>
              <w:rPr>
                <w:noProof/>
                <w:sz w:val="24"/>
                <w:szCs w:val="24"/>
              </w:rPr>
            </w:pPr>
            <w:r w:rsidRPr="00E9511F">
              <w:rPr>
                <w:sz w:val="24"/>
                <w:szCs w:val="24"/>
              </w:rPr>
              <w:t xml:space="preserve">   2.подготовка материалов о взыскании задолженности </w:t>
            </w:r>
            <w:r w:rsidRPr="00E9511F">
              <w:rPr>
                <w:noProof/>
                <w:sz w:val="24"/>
                <w:szCs w:val="24"/>
              </w:rPr>
              <w:t xml:space="preserve">налогоплательщиков - физических лиц или налоговых агентов - физических лиц </w:t>
            </w:r>
            <w:r w:rsidRPr="00E9511F">
              <w:rPr>
                <w:sz w:val="24"/>
                <w:szCs w:val="24"/>
              </w:rPr>
              <w:t xml:space="preserve">в соответствии со статьей 48 Кодекса и передача в юридический отдел для направления в суд на получение судебных приказов о взыскании задолженности </w:t>
            </w:r>
            <w:r w:rsidRPr="00E9511F">
              <w:rPr>
                <w:noProof/>
                <w:sz w:val="24"/>
                <w:szCs w:val="24"/>
              </w:rPr>
              <w:t>налогоплательщиков - физических лиц;</w:t>
            </w:r>
          </w:p>
          <w:p w:rsidR="00BE05AA" w:rsidRPr="00E9511F" w:rsidRDefault="00DC57EA" w:rsidP="00BE05AA">
            <w:pPr>
              <w:pStyle w:val="a3"/>
              <w:jc w:val="both"/>
              <w:rPr>
                <w:sz w:val="24"/>
                <w:szCs w:val="24"/>
              </w:rPr>
            </w:pPr>
            <w:r>
              <w:rPr>
                <w:sz w:val="24"/>
                <w:szCs w:val="24"/>
              </w:rPr>
              <w:t xml:space="preserve">  3.</w:t>
            </w:r>
            <w:r w:rsidR="00BE05AA" w:rsidRPr="00E9511F">
              <w:rPr>
                <w:sz w:val="24"/>
                <w:szCs w:val="24"/>
              </w:rPr>
              <w:t xml:space="preserve">ежеквартально проведение совместной сверки со службой судебных приставов по исполнительным документам о взыскании задолженности физических лиц в соответствии с совместным приказом МЮ России и МНС России от 13.11.2003г. №БГ-3-29/619(с изменениями и дополнениями); </w:t>
            </w:r>
          </w:p>
          <w:p w:rsidR="00BE05AA" w:rsidRPr="00E9511F" w:rsidRDefault="00DC57EA" w:rsidP="00BE05AA">
            <w:pPr>
              <w:jc w:val="both"/>
              <w:rPr>
                <w:sz w:val="24"/>
                <w:szCs w:val="24"/>
              </w:rPr>
            </w:pPr>
            <w:r>
              <w:rPr>
                <w:sz w:val="24"/>
                <w:szCs w:val="24"/>
              </w:rPr>
              <w:t xml:space="preserve"> </w:t>
            </w:r>
            <w:r w:rsidR="00BE05AA" w:rsidRPr="00E9511F">
              <w:rPr>
                <w:sz w:val="24"/>
                <w:szCs w:val="24"/>
              </w:rPr>
              <w:t xml:space="preserve">своевременности подготовки и принятия решений о взыскании задолженности за счет иного имущества в соответствии со ст. 47 Кодекса (в том числе с проведением </w:t>
            </w:r>
            <w:proofErr w:type="gramStart"/>
            <w:r w:rsidR="00BE05AA" w:rsidRPr="00E9511F">
              <w:rPr>
                <w:sz w:val="24"/>
                <w:szCs w:val="24"/>
              </w:rPr>
              <w:t>анализа хронологии дат присвоения системных номеров</w:t>
            </w:r>
            <w:proofErr w:type="gramEnd"/>
            <w:r w:rsidR="00BE05AA" w:rsidRPr="00E9511F">
              <w:rPr>
                <w:sz w:val="24"/>
                <w:szCs w:val="24"/>
              </w:rPr>
              <w:t>);</w:t>
            </w:r>
          </w:p>
          <w:p w:rsidR="00DC57EA" w:rsidRDefault="00DC57EA" w:rsidP="00DC57EA">
            <w:pPr>
              <w:tabs>
                <w:tab w:val="left" w:pos="567"/>
              </w:tabs>
              <w:jc w:val="both"/>
              <w:rPr>
                <w:sz w:val="24"/>
                <w:szCs w:val="24"/>
              </w:rPr>
            </w:pPr>
            <w:r>
              <w:rPr>
                <w:sz w:val="24"/>
                <w:szCs w:val="24"/>
              </w:rPr>
              <w:t xml:space="preserve"> </w:t>
            </w:r>
            <w:r w:rsidR="00BE05AA" w:rsidRPr="00E9511F">
              <w:rPr>
                <w:sz w:val="24"/>
                <w:szCs w:val="24"/>
              </w:rPr>
              <w:t xml:space="preserve">полное и достоверное ведение журнала информационного ресурса учета </w:t>
            </w:r>
            <w:r w:rsidR="00BE05AA" w:rsidRPr="00E9511F">
              <w:rPr>
                <w:sz w:val="24"/>
                <w:szCs w:val="24"/>
              </w:rPr>
              <w:lastRenderedPageBreak/>
              <w:t>решений о взыскании за счет имущества в соответствии со ст. 47 Кодекса, учета постановлений на арест имущества в соответствии со ст. 77 Кодекса, утвержденных приказом ФНС России от 12.07.2005 № САЭ-3-19/319 @ (с изменениями и дополнениями);</w:t>
            </w:r>
          </w:p>
          <w:p w:rsidR="00BE05AA" w:rsidRDefault="00BE05AA" w:rsidP="00DC57EA">
            <w:pPr>
              <w:tabs>
                <w:tab w:val="left" w:pos="567"/>
              </w:tabs>
              <w:jc w:val="both"/>
              <w:rPr>
                <w:sz w:val="24"/>
                <w:szCs w:val="24"/>
              </w:rPr>
            </w:pPr>
            <w:r w:rsidRPr="00E9511F">
              <w:rPr>
                <w:sz w:val="24"/>
                <w:szCs w:val="24"/>
              </w:rPr>
              <w:t>проведение ареста имущества в соответствии со статьей 77 Налогового кодекса, а также Приказом МНС России от 28.07.2011 № ММВ-7-8/470@ «Об утверждении форм документов, используемых налоговыми органами при формировании ст. 77НК РФ» ( с учетом изменений и дополнений) и др</w:t>
            </w:r>
            <w:proofErr w:type="gramStart"/>
            <w:r w:rsidRPr="00E9511F">
              <w:rPr>
                <w:sz w:val="24"/>
                <w:szCs w:val="24"/>
              </w:rPr>
              <w:t>.о</w:t>
            </w:r>
            <w:proofErr w:type="gramEnd"/>
            <w:r w:rsidRPr="00E9511F">
              <w:rPr>
                <w:sz w:val="24"/>
                <w:szCs w:val="24"/>
              </w:rPr>
              <w:t>бязанности.</w:t>
            </w:r>
          </w:p>
          <w:p w:rsidR="00DC57EA" w:rsidRPr="00E9511F" w:rsidRDefault="00DC57EA" w:rsidP="00DC57EA">
            <w:pPr>
              <w:tabs>
                <w:tab w:val="left" w:pos="567"/>
              </w:tabs>
              <w:jc w:val="both"/>
              <w:rPr>
                <w:sz w:val="24"/>
                <w:szCs w:val="24"/>
              </w:rPr>
            </w:pPr>
          </w:p>
          <w:p w:rsidR="00DC57EA" w:rsidRPr="00DC57EA" w:rsidRDefault="00DC57EA" w:rsidP="00DC57EA">
            <w:pPr>
              <w:jc w:val="both"/>
              <w:rPr>
                <w:sz w:val="24"/>
                <w:szCs w:val="24"/>
              </w:rPr>
            </w:pPr>
            <w:r>
              <w:rPr>
                <w:sz w:val="24"/>
                <w:szCs w:val="24"/>
              </w:rPr>
              <w:t>1.П</w:t>
            </w:r>
            <w:r w:rsidRPr="00DC57EA">
              <w:rPr>
                <w:sz w:val="24"/>
                <w:szCs w:val="24"/>
              </w:rPr>
              <w:t>роведение камеральных проверок налоговых деклараций, представленных налогоплательщиками – юридическими лицами, оформление их  результатов в соответствии с законодательством;</w:t>
            </w:r>
          </w:p>
          <w:p w:rsidR="00DC57EA" w:rsidRDefault="00DC57EA" w:rsidP="00DC57EA">
            <w:pPr>
              <w:jc w:val="both"/>
              <w:rPr>
                <w:bCs/>
                <w:sz w:val="24"/>
                <w:szCs w:val="24"/>
              </w:rPr>
            </w:pPr>
            <w:r>
              <w:rPr>
                <w:bCs/>
                <w:sz w:val="24"/>
                <w:szCs w:val="24"/>
              </w:rPr>
              <w:t>2.</w:t>
            </w:r>
            <w:r w:rsidRPr="00DC57EA">
              <w:rPr>
                <w:bCs/>
                <w:sz w:val="24"/>
                <w:szCs w:val="24"/>
              </w:rPr>
              <w:t>проведение мероприятий налогового контроля  в соответствии с НК РФ;</w:t>
            </w:r>
          </w:p>
          <w:p w:rsidR="00DC57EA" w:rsidRPr="00DC57EA" w:rsidRDefault="00AB4755" w:rsidP="00DC57EA">
            <w:pPr>
              <w:jc w:val="both"/>
              <w:rPr>
                <w:bCs/>
                <w:sz w:val="24"/>
                <w:szCs w:val="24"/>
              </w:rPr>
            </w:pPr>
            <w:r>
              <w:rPr>
                <w:sz w:val="24"/>
                <w:szCs w:val="24"/>
              </w:rPr>
              <w:t>3.</w:t>
            </w:r>
            <w:r w:rsidR="00DC57EA" w:rsidRPr="00DC57EA">
              <w:rPr>
                <w:sz w:val="24"/>
                <w:szCs w:val="24"/>
              </w:rPr>
              <w:t>работа в условиях использования системы «Электронной обработки документов», удаленного доступа ФИР, программного ресурса «</w:t>
            </w:r>
            <w:r w:rsidR="00DC57EA" w:rsidRPr="00DC57EA">
              <w:rPr>
                <w:sz w:val="24"/>
                <w:szCs w:val="24"/>
                <w:lang w:val="en-US"/>
              </w:rPr>
              <w:t>Internet</w:t>
            </w:r>
            <w:r w:rsidR="00DC57EA" w:rsidRPr="00DC57EA">
              <w:rPr>
                <w:sz w:val="24"/>
                <w:szCs w:val="24"/>
              </w:rPr>
              <w:t>» в целях проведения мероприятий налогового контроля;</w:t>
            </w:r>
          </w:p>
          <w:p w:rsidR="00BE05AA" w:rsidRPr="00464D26" w:rsidRDefault="00AB4755" w:rsidP="00DC57EA">
            <w:pPr>
              <w:pStyle w:val="a3"/>
              <w:jc w:val="both"/>
              <w:rPr>
                <w:color w:val="333333"/>
                <w:sz w:val="24"/>
                <w:szCs w:val="24"/>
              </w:rPr>
            </w:pPr>
            <w:r>
              <w:rPr>
                <w:sz w:val="24"/>
                <w:szCs w:val="24"/>
              </w:rPr>
              <w:t>4</w:t>
            </w:r>
            <w:r w:rsidR="00DC57EA">
              <w:rPr>
                <w:sz w:val="24"/>
                <w:szCs w:val="24"/>
              </w:rPr>
              <w:t>.</w:t>
            </w:r>
            <w:r w:rsidR="00DC57EA" w:rsidRPr="00DC57EA">
              <w:rPr>
                <w:sz w:val="24"/>
                <w:szCs w:val="24"/>
              </w:rPr>
              <w:t>осуществление контроля в рамках камеральных налоговых проверок за соблюдением законодательства о налогах, правильностью их исчисления, полнотой и своевременностью внесения в соответствующий бюджет налогов и сборов, установленных законодательством Российской Федерации, субъектами РФ и местными органами государственной власти Курской области в пределах их компетенции</w:t>
            </w:r>
            <w:r w:rsidR="00DC57EA">
              <w:rPr>
                <w:sz w:val="24"/>
                <w:szCs w:val="24"/>
              </w:rPr>
              <w:t xml:space="preserve"> и др</w:t>
            </w:r>
            <w:proofErr w:type="gramStart"/>
            <w:r w:rsidR="00DC57EA" w:rsidRPr="00DC57EA">
              <w:rPr>
                <w:sz w:val="24"/>
                <w:szCs w:val="24"/>
              </w:rPr>
              <w:t>.</w:t>
            </w:r>
            <w:r w:rsidR="00DC57EA">
              <w:rPr>
                <w:sz w:val="24"/>
                <w:szCs w:val="24"/>
              </w:rPr>
              <w:t>о</w:t>
            </w:r>
            <w:proofErr w:type="gramEnd"/>
            <w:r w:rsidR="00DC57EA">
              <w:rPr>
                <w:sz w:val="24"/>
                <w:szCs w:val="24"/>
              </w:rPr>
              <w:t>бязанности.</w:t>
            </w:r>
          </w:p>
        </w:tc>
      </w:tr>
    </w:tbl>
    <w:p w:rsidR="001D0CF3" w:rsidRDefault="001D0CF3" w:rsidP="00CF165D">
      <w:pPr>
        <w:tabs>
          <w:tab w:val="left" w:pos="1080"/>
        </w:tabs>
        <w:ind w:firstLine="720"/>
        <w:jc w:val="both"/>
        <w:rPr>
          <w:sz w:val="26"/>
          <w:szCs w:val="28"/>
        </w:rPr>
      </w:pPr>
    </w:p>
    <w:p w:rsidR="00CF165D" w:rsidRPr="00D346ED" w:rsidRDefault="00CF165D" w:rsidP="00CF165D">
      <w:pPr>
        <w:tabs>
          <w:tab w:val="left" w:pos="1080"/>
        </w:tabs>
        <w:ind w:firstLine="720"/>
        <w:jc w:val="both"/>
        <w:rPr>
          <w:sz w:val="26"/>
          <w:szCs w:val="28"/>
        </w:rPr>
      </w:pPr>
      <w:proofErr w:type="gramStart"/>
      <w:r w:rsidRPr="00D346ED">
        <w:rPr>
          <w:sz w:val="26"/>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w:t>
      </w:r>
      <w:r w:rsidR="009D03A6">
        <w:rPr>
          <w:sz w:val="26"/>
          <w:szCs w:val="28"/>
        </w:rPr>
        <w:t>.</w:t>
      </w:r>
      <w:proofErr w:type="gramEnd"/>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 xml:space="preserve">Гражданский служащий </w:t>
      </w:r>
      <w:r w:rsidR="0024550B">
        <w:rPr>
          <w:sz w:val="26"/>
          <w:szCs w:val="26"/>
        </w:rPr>
        <w:t>Инспекции Федеральной налоговой службы по г</w:t>
      </w:r>
      <w:proofErr w:type="gramStart"/>
      <w:r w:rsidR="0024550B">
        <w:rPr>
          <w:sz w:val="26"/>
          <w:szCs w:val="26"/>
        </w:rPr>
        <w:t>.К</w:t>
      </w:r>
      <w:proofErr w:type="gramEnd"/>
      <w:r w:rsidR="0024550B">
        <w:rPr>
          <w:sz w:val="26"/>
          <w:szCs w:val="26"/>
        </w:rPr>
        <w:t>урску</w:t>
      </w:r>
      <w:r>
        <w:rPr>
          <w:sz w:val="26"/>
          <w:szCs w:val="26"/>
        </w:rPr>
        <w:t xml:space="preserve"> (далее – Инспекция), изъявивший желание участвовать в конкурсе представляет заявление на имя </w:t>
      </w:r>
      <w:r w:rsidR="00B8722C">
        <w:rPr>
          <w:sz w:val="26"/>
          <w:szCs w:val="26"/>
        </w:rPr>
        <w:t>представителя нанимателя</w:t>
      </w:r>
      <w:r>
        <w:rPr>
          <w:sz w:val="26"/>
          <w:szCs w:val="26"/>
        </w:rPr>
        <w:t>.</w:t>
      </w:r>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Гражданский служащий, замещающий должность гражданской службы в ином государственном органе, изъявивший желание участвовать в конкурсе, представляет:</w:t>
      </w:r>
    </w:p>
    <w:p w:rsidR="00CF165D" w:rsidRDefault="00CF165D" w:rsidP="00CF165D">
      <w:pPr>
        <w:autoSpaceDE w:val="0"/>
        <w:autoSpaceDN w:val="0"/>
        <w:adjustRightInd w:val="0"/>
        <w:ind w:firstLine="720"/>
        <w:jc w:val="both"/>
        <w:outlineLvl w:val="0"/>
        <w:rPr>
          <w:sz w:val="26"/>
          <w:szCs w:val="26"/>
        </w:rPr>
      </w:pPr>
      <w:r>
        <w:rPr>
          <w:sz w:val="26"/>
          <w:szCs w:val="26"/>
        </w:rPr>
        <w:t xml:space="preserve">заявление на имя </w:t>
      </w:r>
      <w:r w:rsidR="00E7583A">
        <w:rPr>
          <w:sz w:val="26"/>
          <w:szCs w:val="26"/>
        </w:rPr>
        <w:t>представителя нанимателя</w:t>
      </w:r>
      <w:r>
        <w:rPr>
          <w:sz w:val="26"/>
          <w:szCs w:val="26"/>
        </w:rPr>
        <w:t>;</w:t>
      </w:r>
    </w:p>
    <w:p w:rsidR="001B3284" w:rsidRPr="008C3D00" w:rsidRDefault="001B3284" w:rsidP="001B3284">
      <w:pPr>
        <w:autoSpaceDE w:val="0"/>
        <w:autoSpaceDN w:val="0"/>
        <w:adjustRightInd w:val="0"/>
        <w:ind w:firstLine="540"/>
        <w:rPr>
          <w:sz w:val="26"/>
          <w:szCs w:val="26"/>
        </w:rPr>
      </w:pPr>
      <w:r>
        <w:rPr>
          <w:sz w:val="26"/>
          <w:szCs w:val="26"/>
        </w:rPr>
        <w:t xml:space="preserve">   </w:t>
      </w:r>
      <w:r w:rsidR="00CF165D" w:rsidRPr="005D2707">
        <w:rPr>
          <w:sz w:val="26"/>
          <w:szCs w:val="26"/>
        </w:rPr>
        <w:t xml:space="preserve">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w:t>
      </w:r>
      <w:hyperlink r:id="rId14" w:history="1">
        <w:r w:rsidR="00CF165D" w:rsidRPr="005D2707">
          <w:rPr>
            <w:sz w:val="26"/>
            <w:szCs w:val="26"/>
          </w:rPr>
          <w:t>форме</w:t>
        </w:r>
      </w:hyperlink>
      <w:r w:rsidR="00CF165D" w:rsidRPr="005D2707">
        <w:rPr>
          <w:sz w:val="26"/>
          <w:szCs w:val="26"/>
        </w:rPr>
        <w:t>, утвержденной Правительством Российской Федерации, с приложением фотографии</w:t>
      </w:r>
      <w:r w:rsidR="00E8049A">
        <w:rPr>
          <w:sz w:val="26"/>
          <w:szCs w:val="26"/>
        </w:rPr>
        <w:t>.</w:t>
      </w:r>
    </w:p>
    <w:p w:rsidR="00CF165D" w:rsidRDefault="00CF165D" w:rsidP="00CF165D">
      <w:pPr>
        <w:tabs>
          <w:tab w:val="left" w:pos="1080"/>
        </w:tabs>
        <w:autoSpaceDE w:val="0"/>
        <w:autoSpaceDN w:val="0"/>
        <w:adjustRightInd w:val="0"/>
        <w:ind w:left="180" w:firstLine="540"/>
        <w:jc w:val="both"/>
        <w:outlineLvl w:val="0"/>
        <w:rPr>
          <w:sz w:val="26"/>
          <w:szCs w:val="26"/>
        </w:rPr>
      </w:pPr>
      <w:r>
        <w:rPr>
          <w:sz w:val="26"/>
          <w:szCs w:val="26"/>
        </w:rPr>
        <w:t>Гражданин, изъявивший желание участвовать в конкурсе, представляет следующие документы:</w:t>
      </w:r>
    </w:p>
    <w:p w:rsidR="00CF165D" w:rsidRDefault="00E8049A" w:rsidP="00CF165D">
      <w:pPr>
        <w:autoSpaceDE w:val="0"/>
        <w:autoSpaceDN w:val="0"/>
        <w:adjustRightInd w:val="0"/>
        <w:ind w:firstLine="540"/>
        <w:jc w:val="both"/>
        <w:outlineLvl w:val="0"/>
        <w:rPr>
          <w:sz w:val="26"/>
          <w:szCs w:val="26"/>
        </w:rPr>
      </w:pPr>
      <w:r>
        <w:rPr>
          <w:sz w:val="26"/>
          <w:szCs w:val="26"/>
        </w:rPr>
        <w:t xml:space="preserve">а) </w:t>
      </w:r>
      <w:r w:rsidR="00CF165D">
        <w:rPr>
          <w:sz w:val="26"/>
          <w:szCs w:val="26"/>
        </w:rPr>
        <w:t>личное заявление;</w:t>
      </w:r>
    </w:p>
    <w:p w:rsidR="00CF165D" w:rsidRDefault="00E8049A" w:rsidP="00CF165D">
      <w:pPr>
        <w:autoSpaceDE w:val="0"/>
        <w:autoSpaceDN w:val="0"/>
        <w:adjustRightInd w:val="0"/>
        <w:ind w:firstLine="540"/>
        <w:jc w:val="both"/>
        <w:outlineLvl w:val="0"/>
        <w:rPr>
          <w:sz w:val="26"/>
          <w:szCs w:val="26"/>
        </w:rPr>
      </w:pPr>
      <w:r>
        <w:rPr>
          <w:sz w:val="26"/>
          <w:szCs w:val="26"/>
        </w:rPr>
        <w:t xml:space="preserve">б) </w:t>
      </w:r>
      <w:r w:rsidR="00CF165D">
        <w:rPr>
          <w:sz w:val="26"/>
          <w:szCs w:val="26"/>
        </w:rPr>
        <w:t xml:space="preserve">собственноручно заполненную и подписанную анкету по </w:t>
      </w:r>
      <w:hyperlink r:id="rId15" w:history="1">
        <w:r w:rsidR="00CF165D" w:rsidRPr="0024550B">
          <w:rPr>
            <w:rStyle w:val="a4"/>
            <w:color w:val="auto"/>
            <w:sz w:val="26"/>
            <w:szCs w:val="26"/>
            <w:u w:val="none"/>
          </w:rPr>
          <w:t>форме</w:t>
        </w:r>
      </w:hyperlink>
      <w:r w:rsidR="00CF165D" w:rsidRPr="00643B84">
        <w:rPr>
          <w:sz w:val="26"/>
          <w:szCs w:val="26"/>
        </w:rPr>
        <w:t xml:space="preserve">, </w:t>
      </w:r>
      <w:r w:rsidR="00CF165D">
        <w:rPr>
          <w:sz w:val="26"/>
          <w:szCs w:val="26"/>
        </w:rPr>
        <w:t>утвержденной Правительством Российской Федерации, с приложением фотографий (размером 3х4, в деловом костюме);</w:t>
      </w:r>
    </w:p>
    <w:p w:rsidR="00CF165D" w:rsidRDefault="00E8049A" w:rsidP="00CF165D">
      <w:pPr>
        <w:autoSpaceDE w:val="0"/>
        <w:autoSpaceDN w:val="0"/>
        <w:adjustRightInd w:val="0"/>
        <w:ind w:firstLine="540"/>
        <w:jc w:val="both"/>
        <w:outlineLvl w:val="0"/>
        <w:rPr>
          <w:sz w:val="26"/>
          <w:szCs w:val="26"/>
        </w:rPr>
      </w:pPr>
      <w:r>
        <w:rPr>
          <w:sz w:val="26"/>
          <w:szCs w:val="26"/>
        </w:rPr>
        <w:t xml:space="preserve">в) </w:t>
      </w:r>
      <w:r w:rsidR="00CF165D">
        <w:rPr>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CF165D" w:rsidRDefault="00E8049A" w:rsidP="00CF165D">
      <w:pPr>
        <w:autoSpaceDE w:val="0"/>
        <w:autoSpaceDN w:val="0"/>
        <w:adjustRightInd w:val="0"/>
        <w:ind w:firstLine="540"/>
        <w:jc w:val="both"/>
        <w:outlineLvl w:val="0"/>
        <w:rPr>
          <w:sz w:val="26"/>
          <w:szCs w:val="26"/>
        </w:rPr>
      </w:pPr>
      <w:r>
        <w:rPr>
          <w:sz w:val="26"/>
          <w:szCs w:val="26"/>
        </w:rPr>
        <w:t xml:space="preserve">г) </w:t>
      </w:r>
      <w:r w:rsidR="00CF165D">
        <w:rPr>
          <w:sz w:val="26"/>
          <w:szCs w:val="26"/>
        </w:rPr>
        <w:t>документы, подтверждающие необходимое профессиональное образование, стаж работы и квалификацию:</w:t>
      </w:r>
    </w:p>
    <w:p w:rsidR="00CF165D" w:rsidRDefault="00E8049A" w:rsidP="00CF165D">
      <w:pPr>
        <w:autoSpaceDE w:val="0"/>
        <w:autoSpaceDN w:val="0"/>
        <w:adjustRightInd w:val="0"/>
        <w:ind w:firstLine="540"/>
        <w:jc w:val="both"/>
        <w:outlineLvl w:val="0"/>
        <w:rPr>
          <w:sz w:val="26"/>
          <w:szCs w:val="26"/>
        </w:rPr>
      </w:pPr>
      <w:r>
        <w:rPr>
          <w:sz w:val="26"/>
          <w:szCs w:val="26"/>
        </w:rPr>
        <w:t xml:space="preserve">     </w:t>
      </w:r>
      <w:r w:rsidR="00CF165D">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r>
        <w:rPr>
          <w:sz w:val="26"/>
          <w:szCs w:val="26"/>
        </w:rPr>
        <w:lastRenderedPageBreak/>
        <w:t xml:space="preserve">    </w:t>
      </w:r>
      <w:r w:rsidR="00CF165D">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профессиональном образовании, документов о присвоении  ученой степени, ученого звания,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proofErr w:type="spellStart"/>
      <w:r>
        <w:rPr>
          <w:sz w:val="26"/>
          <w:szCs w:val="26"/>
        </w:rPr>
        <w:t>д</w:t>
      </w:r>
      <w:proofErr w:type="spellEnd"/>
      <w:r>
        <w:rPr>
          <w:sz w:val="26"/>
          <w:szCs w:val="26"/>
        </w:rPr>
        <w:t xml:space="preserve">) </w:t>
      </w:r>
      <w:r w:rsidR="00CF165D">
        <w:rPr>
          <w:sz w:val="26"/>
          <w:szCs w:val="26"/>
        </w:rPr>
        <w:t xml:space="preserve">документ об отсутствии </w:t>
      </w:r>
      <w:r w:rsidR="00D2453A">
        <w:rPr>
          <w:sz w:val="26"/>
          <w:szCs w:val="26"/>
        </w:rPr>
        <w:t xml:space="preserve">у гражданина </w:t>
      </w:r>
      <w:r w:rsidR="00CF165D">
        <w:rPr>
          <w:sz w:val="26"/>
          <w:szCs w:val="26"/>
        </w:rPr>
        <w:t>заболевания, препятствующего поступлению на гражданскую службу или ее прохождению (форма № 001-ГС/у);</w:t>
      </w:r>
    </w:p>
    <w:p w:rsidR="00CF165D" w:rsidRDefault="00E8049A" w:rsidP="00CF165D">
      <w:pPr>
        <w:autoSpaceDE w:val="0"/>
        <w:autoSpaceDN w:val="0"/>
        <w:adjustRightInd w:val="0"/>
        <w:ind w:firstLine="540"/>
        <w:jc w:val="both"/>
        <w:outlineLvl w:val="0"/>
        <w:rPr>
          <w:sz w:val="26"/>
          <w:szCs w:val="26"/>
        </w:rPr>
      </w:pPr>
      <w:r>
        <w:rPr>
          <w:sz w:val="26"/>
          <w:szCs w:val="26"/>
        </w:rPr>
        <w:t xml:space="preserve">е) </w:t>
      </w:r>
      <w:r w:rsidR="00CF165D">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F165D" w:rsidRDefault="00CF165D" w:rsidP="00CF165D">
      <w:pPr>
        <w:tabs>
          <w:tab w:val="left" w:pos="1080"/>
        </w:tabs>
        <w:autoSpaceDE w:val="0"/>
        <w:autoSpaceDN w:val="0"/>
        <w:adjustRightInd w:val="0"/>
        <w:ind w:firstLine="540"/>
        <w:jc w:val="both"/>
        <w:outlineLvl w:val="0"/>
        <w:rPr>
          <w:sz w:val="26"/>
          <w:szCs w:val="26"/>
        </w:rPr>
      </w:pPr>
      <w:r>
        <w:rPr>
          <w:sz w:val="26"/>
          <w:szCs w:val="26"/>
        </w:rPr>
        <w:t>Служба кадров обеспечивает гражданскому служащему получение всех необходимых документов для участия в конкурсе.</w:t>
      </w:r>
    </w:p>
    <w:p w:rsidR="00B04AAC" w:rsidRDefault="00B04AAC" w:rsidP="00B04AAC">
      <w:pPr>
        <w:pStyle w:val="ConsPlusNormal"/>
        <w:ind w:firstLine="540"/>
        <w:jc w:val="both"/>
        <w:rPr>
          <w:sz w:val="25"/>
          <w:szCs w:val="25"/>
        </w:rPr>
      </w:pPr>
      <w:r w:rsidRPr="00B04AAC">
        <w:rPr>
          <w:sz w:val="25"/>
          <w:szCs w:val="25"/>
        </w:rPr>
        <w:t xml:space="preserve"> </w:t>
      </w:r>
      <w:r>
        <w:rPr>
          <w:sz w:val="25"/>
          <w:szCs w:val="25"/>
        </w:rPr>
        <w:t>Документы, необходимые для участия в конкурсе, представляются в течение 21 дня со дня объявления об их приеме на официальном сайте</w:t>
      </w:r>
      <w:r>
        <w:rPr>
          <w:iCs/>
          <w:sz w:val="25"/>
          <w:szCs w:val="25"/>
        </w:rPr>
        <w:t xml:space="preserve"> ФНС России  </w:t>
      </w:r>
      <w:r>
        <w:rPr>
          <w:sz w:val="25"/>
          <w:szCs w:val="25"/>
        </w:rPr>
        <w:t>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w:t>
      </w:r>
      <w:r w:rsidR="00414120">
        <w:rPr>
          <w:sz w:val="26"/>
          <w:szCs w:val="26"/>
        </w:rPr>
        <w:t>представитель нанимателя</w:t>
      </w:r>
      <w:r>
        <w:rPr>
          <w:sz w:val="26"/>
          <w:szCs w:val="26"/>
        </w:rPr>
        <w:t xml:space="preserve"> вправе перенести сроки их приема.</w:t>
      </w:r>
    </w:p>
    <w:p w:rsidR="00CF165D" w:rsidRDefault="00CF165D" w:rsidP="00CF165D">
      <w:pPr>
        <w:autoSpaceDE w:val="0"/>
        <w:autoSpaceDN w:val="0"/>
        <w:adjustRightInd w:val="0"/>
        <w:ind w:firstLine="540"/>
        <w:jc w:val="both"/>
        <w:outlineLvl w:val="0"/>
        <w:rPr>
          <w:sz w:val="26"/>
          <w:szCs w:val="26"/>
        </w:rPr>
      </w:pPr>
      <w:r>
        <w:rPr>
          <w:sz w:val="26"/>
          <w:szCs w:val="26"/>
        </w:rPr>
        <w:t>Заявления граждан (гражданских служащих), изъявивших желание участвовать в конкурсе, регистрируются в установленном порядке.</w:t>
      </w:r>
    </w:p>
    <w:p w:rsidR="00CF165D" w:rsidRDefault="00CF165D" w:rsidP="00CF165D">
      <w:pPr>
        <w:tabs>
          <w:tab w:val="left" w:pos="1080"/>
        </w:tabs>
        <w:autoSpaceDE w:val="0"/>
        <w:autoSpaceDN w:val="0"/>
        <w:adjustRightInd w:val="0"/>
        <w:ind w:firstLine="540"/>
        <w:jc w:val="both"/>
        <w:outlineLvl w:val="0"/>
        <w:rPr>
          <w:sz w:val="26"/>
          <w:szCs w:val="26"/>
        </w:rPr>
      </w:pPr>
      <w:proofErr w:type="gramStart"/>
      <w:r>
        <w:rPr>
          <w:sz w:val="26"/>
          <w:szCs w:val="26"/>
        </w:rPr>
        <w:t xml:space="preserve">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на замещение которой проводится конкурс, а также в связи с ограничениями, установленными </w:t>
      </w:r>
      <w:hyperlink r:id="rId16" w:history="1">
        <w:r w:rsidRPr="00AD1C6D">
          <w:rPr>
            <w:sz w:val="26"/>
            <w:szCs w:val="26"/>
          </w:rPr>
          <w:t>законодательством</w:t>
        </w:r>
      </w:hyperlink>
      <w:r>
        <w:rPr>
          <w:sz w:val="26"/>
          <w:szCs w:val="26"/>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CF165D" w:rsidRDefault="00CF165D" w:rsidP="00CF165D">
      <w:pPr>
        <w:autoSpaceDE w:val="0"/>
        <w:autoSpaceDN w:val="0"/>
        <w:adjustRightInd w:val="0"/>
        <w:ind w:firstLine="540"/>
        <w:jc w:val="both"/>
        <w:outlineLvl w:val="0"/>
        <w:rPr>
          <w:sz w:val="26"/>
          <w:szCs w:val="26"/>
        </w:rPr>
      </w:pPr>
      <w:r>
        <w:rPr>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F165D" w:rsidRPr="005E1F97" w:rsidRDefault="00CF165D" w:rsidP="00CF165D">
      <w:pPr>
        <w:tabs>
          <w:tab w:val="left" w:pos="1080"/>
        </w:tabs>
        <w:ind w:left="540"/>
        <w:jc w:val="both"/>
        <w:rPr>
          <w:sz w:val="26"/>
          <w:szCs w:val="28"/>
        </w:rPr>
      </w:pPr>
      <w:r w:rsidRPr="00D346ED">
        <w:rPr>
          <w:sz w:val="26"/>
          <w:szCs w:val="28"/>
        </w:rPr>
        <w:t>Предполага</w:t>
      </w:r>
      <w:r>
        <w:rPr>
          <w:sz w:val="26"/>
          <w:szCs w:val="28"/>
        </w:rPr>
        <w:t xml:space="preserve">емая дата проведения конкурса  </w:t>
      </w:r>
      <w:r w:rsidR="00BE344C">
        <w:rPr>
          <w:sz w:val="26"/>
          <w:szCs w:val="28"/>
        </w:rPr>
        <w:t>16</w:t>
      </w:r>
      <w:r w:rsidR="00613FCA">
        <w:rPr>
          <w:sz w:val="26"/>
          <w:szCs w:val="28"/>
        </w:rPr>
        <w:t xml:space="preserve"> мая</w:t>
      </w:r>
      <w:r w:rsidR="00A91E15" w:rsidRPr="005E1F97">
        <w:rPr>
          <w:sz w:val="26"/>
          <w:szCs w:val="28"/>
        </w:rPr>
        <w:t xml:space="preserve"> </w:t>
      </w:r>
      <w:r w:rsidRPr="005E1F97">
        <w:rPr>
          <w:sz w:val="26"/>
          <w:szCs w:val="28"/>
        </w:rPr>
        <w:t xml:space="preserve"> 201</w:t>
      </w:r>
      <w:r w:rsidR="0024550B">
        <w:rPr>
          <w:sz w:val="26"/>
          <w:szCs w:val="28"/>
        </w:rPr>
        <w:t>7</w:t>
      </w:r>
      <w:r w:rsidRPr="005E1F97">
        <w:rPr>
          <w:sz w:val="26"/>
          <w:szCs w:val="28"/>
        </w:rPr>
        <w:t xml:space="preserve"> года.</w:t>
      </w:r>
    </w:p>
    <w:p w:rsidR="00CF165D" w:rsidRPr="00D346ED" w:rsidRDefault="00CF165D" w:rsidP="00CF165D">
      <w:pPr>
        <w:tabs>
          <w:tab w:val="left" w:pos="1080"/>
        </w:tabs>
        <w:ind w:firstLine="540"/>
        <w:jc w:val="both"/>
        <w:rPr>
          <w:sz w:val="26"/>
          <w:szCs w:val="28"/>
        </w:rPr>
      </w:pPr>
      <w:r w:rsidRPr="00D346ED">
        <w:rPr>
          <w:sz w:val="26"/>
          <w:szCs w:val="28"/>
        </w:rPr>
        <w:t xml:space="preserve">Конкурс будет проводиться по адресу: </w:t>
      </w:r>
      <w:r>
        <w:rPr>
          <w:sz w:val="26"/>
          <w:szCs w:val="28"/>
        </w:rPr>
        <w:t>г. Курск, ул. </w:t>
      </w:r>
      <w:r w:rsidR="0024550B">
        <w:rPr>
          <w:sz w:val="26"/>
          <w:szCs w:val="28"/>
        </w:rPr>
        <w:t>Энгельса</w:t>
      </w:r>
      <w:r>
        <w:rPr>
          <w:sz w:val="26"/>
          <w:szCs w:val="28"/>
        </w:rPr>
        <w:t xml:space="preserve">, д. </w:t>
      </w:r>
      <w:r w:rsidR="0024550B">
        <w:rPr>
          <w:sz w:val="26"/>
          <w:szCs w:val="28"/>
        </w:rPr>
        <w:t>115</w:t>
      </w:r>
      <w:r w:rsidRPr="00D346ED">
        <w:rPr>
          <w:sz w:val="26"/>
          <w:szCs w:val="28"/>
        </w:rPr>
        <w:t xml:space="preserve">, </w:t>
      </w:r>
      <w:r>
        <w:rPr>
          <w:sz w:val="26"/>
          <w:szCs w:val="28"/>
        </w:rPr>
        <w:t xml:space="preserve">Инспекция  Федеральной налоговой службы  по  </w:t>
      </w:r>
      <w:r w:rsidR="0024550B">
        <w:rPr>
          <w:sz w:val="26"/>
          <w:szCs w:val="28"/>
        </w:rPr>
        <w:t>г</w:t>
      </w:r>
      <w:proofErr w:type="gramStart"/>
      <w:r w:rsidR="0024550B">
        <w:rPr>
          <w:sz w:val="26"/>
          <w:szCs w:val="28"/>
        </w:rPr>
        <w:t>.</w:t>
      </w:r>
      <w:r>
        <w:rPr>
          <w:sz w:val="26"/>
          <w:szCs w:val="28"/>
        </w:rPr>
        <w:t>К</w:t>
      </w:r>
      <w:proofErr w:type="gramEnd"/>
      <w:r>
        <w:rPr>
          <w:sz w:val="26"/>
          <w:szCs w:val="28"/>
        </w:rPr>
        <w:t>урск</w:t>
      </w:r>
      <w:r w:rsidR="0024550B">
        <w:rPr>
          <w:sz w:val="26"/>
          <w:szCs w:val="28"/>
        </w:rPr>
        <w:t>у</w:t>
      </w:r>
      <w:r w:rsidRPr="00D346ED">
        <w:rPr>
          <w:sz w:val="26"/>
          <w:szCs w:val="28"/>
        </w:rPr>
        <w:t>.</w:t>
      </w:r>
    </w:p>
    <w:p w:rsidR="00CF165D" w:rsidRPr="00D346ED" w:rsidRDefault="00CF165D" w:rsidP="00CF165D">
      <w:pPr>
        <w:tabs>
          <w:tab w:val="left" w:pos="1080"/>
        </w:tabs>
        <w:ind w:firstLine="540"/>
        <w:jc w:val="both"/>
        <w:rPr>
          <w:sz w:val="26"/>
          <w:szCs w:val="28"/>
        </w:rPr>
      </w:pPr>
      <w:r w:rsidRPr="00D346ED">
        <w:rPr>
          <w:sz w:val="26"/>
          <w:szCs w:val="28"/>
        </w:rPr>
        <w:t xml:space="preserve">Конкурсная комиссия находится по адресу: </w:t>
      </w:r>
      <w:r w:rsidR="0024550B">
        <w:rPr>
          <w:sz w:val="26"/>
          <w:szCs w:val="28"/>
        </w:rPr>
        <w:t>30500</w:t>
      </w:r>
      <w:r w:rsidR="00A530AB">
        <w:rPr>
          <w:sz w:val="26"/>
          <w:szCs w:val="28"/>
        </w:rPr>
        <w:t xml:space="preserve">7 </w:t>
      </w:r>
      <w:r>
        <w:rPr>
          <w:sz w:val="26"/>
          <w:szCs w:val="28"/>
        </w:rPr>
        <w:t xml:space="preserve">г. Курск, ул. </w:t>
      </w:r>
      <w:r w:rsidR="0024550B">
        <w:rPr>
          <w:sz w:val="26"/>
          <w:szCs w:val="28"/>
        </w:rPr>
        <w:t>Энгельса</w:t>
      </w:r>
      <w:r>
        <w:rPr>
          <w:sz w:val="26"/>
          <w:szCs w:val="28"/>
        </w:rPr>
        <w:t xml:space="preserve">, д. </w:t>
      </w:r>
      <w:r w:rsidR="0024550B">
        <w:rPr>
          <w:sz w:val="26"/>
          <w:szCs w:val="28"/>
        </w:rPr>
        <w:t>115</w:t>
      </w:r>
      <w:r>
        <w:rPr>
          <w:sz w:val="26"/>
          <w:szCs w:val="28"/>
        </w:rPr>
        <w:t xml:space="preserve">,  </w:t>
      </w:r>
      <w:r w:rsidR="0024550B">
        <w:rPr>
          <w:sz w:val="26"/>
          <w:szCs w:val="28"/>
        </w:rPr>
        <w:t>Инспекция Федеральной налоговой службы по г</w:t>
      </w:r>
      <w:proofErr w:type="gramStart"/>
      <w:r w:rsidR="0024550B">
        <w:rPr>
          <w:sz w:val="26"/>
          <w:szCs w:val="28"/>
        </w:rPr>
        <w:t>.К</w:t>
      </w:r>
      <w:proofErr w:type="gramEnd"/>
      <w:r w:rsidR="0024550B">
        <w:rPr>
          <w:sz w:val="26"/>
          <w:szCs w:val="28"/>
        </w:rPr>
        <w:t>урск</w:t>
      </w:r>
      <w:r>
        <w:rPr>
          <w:sz w:val="26"/>
          <w:szCs w:val="28"/>
        </w:rPr>
        <w:t xml:space="preserve">, </w:t>
      </w:r>
      <w:r w:rsidR="00A530AB">
        <w:rPr>
          <w:sz w:val="26"/>
          <w:szCs w:val="28"/>
        </w:rPr>
        <w:t xml:space="preserve">контактные </w:t>
      </w:r>
      <w:r>
        <w:rPr>
          <w:sz w:val="26"/>
          <w:szCs w:val="28"/>
        </w:rPr>
        <w:t>телефон</w:t>
      </w:r>
      <w:r w:rsidR="0024550B">
        <w:rPr>
          <w:sz w:val="26"/>
          <w:szCs w:val="28"/>
        </w:rPr>
        <w:t>ы</w:t>
      </w:r>
      <w:r w:rsidR="00A530AB">
        <w:rPr>
          <w:sz w:val="26"/>
          <w:szCs w:val="28"/>
        </w:rPr>
        <w:t>:</w:t>
      </w:r>
      <w:r>
        <w:rPr>
          <w:sz w:val="26"/>
          <w:szCs w:val="28"/>
        </w:rPr>
        <w:t xml:space="preserve"> (4712</w:t>
      </w:r>
      <w:r w:rsidR="0024550B">
        <w:rPr>
          <w:sz w:val="26"/>
          <w:szCs w:val="28"/>
        </w:rPr>
        <w:t>)72</w:t>
      </w:r>
      <w:r>
        <w:rPr>
          <w:sz w:val="26"/>
          <w:szCs w:val="28"/>
        </w:rPr>
        <w:t>-</w:t>
      </w:r>
      <w:r w:rsidR="0024550B">
        <w:rPr>
          <w:sz w:val="26"/>
          <w:szCs w:val="28"/>
        </w:rPr>
        <w:t>2</w:t>
      </w:r>
      <w:r>
        <w:rPr>
          <w:sz w:val="26"/>
          <w:szCs w:val="28"/>
        </w:rPr>
        <w:t>0-</w:t>
      </w:r>
      <w:r w:rsidR="0024550B">
        <w:rPr>
          <w:sz w:val="26"/>
          <w:szCs w:val="28"/>
        </w:rPr>
        <w:t>18;</w:t>
      </w:r>
      <w:r w:rsidR="0024550B" w:rsidRPr="0024550B">
        <w:rPr>
          <w:sz w:val="26"/>
          <w:szCs w:val="28"/>
        </w:rPr>
        <w:t xml:space="preserve"> </w:t>
      </w:r>
      <w:r w:rsidR="0024550B">
        <w:rPr>
          <w:sz w:val="26"/>
          <w:szCs w:val="28"/>
        </w:rPr>
        <w:t>(4712)72-20-19; (4712)72-20-20.</w:t>
      </w:r>
    </w:p>
    <w:p w:rsidR="00CF165D" w:rsidRPr="00D346ED" w:rsidRDefault="00CF165D" w:rsidP="00CF165D">
      <w:pPr>
        <w:tabs>
          <w:tab w:val="left" w:pos="1080"/>
        </w:tabs>
        <w:ind w:firstLine="540"/>
        <w:jc w:val="both"/>
        <w:rPr>
          <w:sz w:val="26"/>
          <w:szCs w:val="28"/>
        </w:rPr>
      </w:pPr>
      <w:r>
        <w:rPr>
          <w:sz w:val="26"/>
          <w:szCs w:val="26"/>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w:t>
      </w:r>
      <w:r w:rsidR="00AF09E3">
        <w:rPr>
          <w:sz w:val="26"/>
          <w:szCs w:val="26"/>
        </w:rPr>
        <w:t>для замещения</w:t>
      </w:r>
      <w:r>
        <w:rPr>
          <w:sz w:val="26"/>
          <w:szCs w:val="26"/>
        </w:rPr>
        <w:t xml:space="preserve"> этой должности и определении победителя</w:t>
      </w:r>
      <w:r w:rsidR="007E0019">
        <w:rPr>
          <w:sz w:val="26"/>
          <w:szCs w:val="26"/>
        </w:rPr>
        <w:t>.</w:t>
      </w:r>
    </w:p>
    <w:p w:rsidR="00CF165D" w:rsidRPr="00D346ED" w:rsidRDefault="00CF165D" w:rsidP="00CF165D">
      <w:pPr>
        <w:tabs>
          <w:tab w:val="left" w:pos="1080"/>
        </w:tabs>
        <w:ind w:firstLine="540"/>
        <w:jc w:val="both"/>
        <w:rPr>
          <w:sz w:val="26"/>
          <w:szCs w:val="28"/>
        </w:rPr>
      </w:pPr>
      <w:r w:rsidRPr="00D346ED">
        <w:rPr>
          <w:sz w:val="26"/>
          <w:szCs w:val="28"/>
        </w:rP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включая тестирование и индивидуальное собеседование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CF165D" w:rsidRPr="00D346ED" w:rsidRDefault="00CF165D" w:rsidP="00CF165D">
      <w:pPr>
        <w:tabs>
          <w:tab w:val="left" w:pos="1080"/>
        </w:tabs>
        <w:ind w:firstLine="540"/>
        <w:jc w:val="both"/>
        <w:rPr>
          <w:sz w:val="26"/>
          <w:szCs w:val="28"/>
        </w:rPr>
      </w:pPr>
      <w:r w:rsidRPr="00D346ED">
        <w:rPr>
          <w:sz w:val="26"/>
          <w:szCs w:val="28"/>
        </w:rPr>
        <w:t>Тест составляется на основе перечня вопросов и обеспечива</w:t>
      </w:r>
      <w:r>
        <w:rPr>
          <w:sz w:val="26"/>
          <w:szCs w:val="28"/>
        </w:rPr>
        <w:t>е</w:t>
      </w:r>
      <w:r w:rsidRPr="00D346ED">
        <w:rPr>
          <w:sz w:val="26"/>
          <w:szCs w:val="28"/>
        </w:rPr>
        <w:t>т проверку знания участником конкурса:</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Конституции Российской Федерации и федеральных законов;</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законодательства Российской Федерации о государственной гражданской службе;</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типового регламента взаимодействия федеральных органов  исполнительной власти, административных  регламент</w:t>
      </w:r>
      <w:r>
        <w:rPr>
          <w:sz w:val="26"/>
          <w:szCs w:val="28"/>
        </w:rPr>
        <w:t>ов Федеральной налоговой службы</w:t>
      </w:r>
      <w:r w:rsidRPr="00D346ED">
        <w:rPr>
          <w:sz w:val="26"/>
          <w:szCs w:val="28"/>
        </w:rPr>
        <w:t>;</w:t>
      </w:r>
    </w:p>
    <w:p w:rsidR="00CF165D" w:rsidRDefault="00CF165D" w:rsidP="00CF165D">
      <w:pPr>
        <w:numPr>
          <w:ilvl w:val="0"/>
          <w:numId w:val="3"/>
        </w:numPr>
        <w:tabs>
          <w:tab w:val="left" w:pos="1080"/>
        </w:tabs>
        <w:ind w:left="0" w:firstLine="540"/>
        <w:jc w:val="both"/>
        <w:rPr>
          <w:sz w:val="26"/>
          <w:szCs w:val="28"/>
        </w:rPr>
      </w:pPr>
      <w:r w:rsidRPr="00D346ED">
        <w:rPr>
          <w:sz w:val="26"/>
          <w:szCs w:val="28"/>
        </w:rPr>
        <w:t>нормативных актов по налоговому администрированию</w:t>
      </w:r>
      <w:r>
        <w:rPr>
          <w:sz w:val="26"/>
          <w:szCs w:val="28"/>
        </w:rPr>
        <w:t>;</w:t>
      </w:r>
    </w:p>
    <w:p w:rsidR="00943FF2" w:rsidRPr="000F76A3" w:rsidRDefault="00CF165D" w:rsidP="000F76A3">
      <w:pPr>
        <w:numPr>
          <w:ilvl w:val="0"/>
          <w:numId w:val="3"/>
        </w:numPr>
        <w:tabs>
          <w:tab w:val="left" w:pos="1080"/>
        </w:tabs>
        <w:ind w:left="0" w:firstLine="540"/>
        <w:jc w:val="both"/>
        <w:rPr>
          <w:sz w:val="26"/>
          <w:szCs w:val="26"/>
        </w:rPr>
      </w:pPr>
      <w:r w:rsidRPr="005C2446">
        <w:rPr>
          <w:color w:val="000001"/>
          <w:sz w:val="26"/>
          <w:szCs w:val="26"/>
        </w:rPr>
        <w:lastRenderedPageBreak/>
        <w:t>возможностей и особенностей применения</w:t>
      </w:r>
      <w:r w:rsidR="0024550B">
        <w:rPr>
          <w:color w:val="000001"/>
          <w:sz w:val="26"/>
          <w:szCs w:val="26"/>
        </w:rPr>
        <w:t xml:space="preserve">, </w:t>
      </w:r>
      <w:r w:rsidRPr="005C2446">
        <w:rPr>
          <w:color w:val="000001"/>
          <w:sz w:val="26"/>
          <w:szCs w:val="26"/>
        </w:rPr>
        <w:t xml:space="preserve"> современных информационно-коммуникационных технологий в государственных органах</w:t>
      </w:r>
      <w:r>
        <w:rPr>
          <w:color w:val="000001"/>
          <w:sz w:val="26"/>
          <w:szCs w:val="26"/>
        </w:rPr>
        <w:t>;</w:t>
      </w:r>
    </w:p>
    <w:p w:rsidR="00CF165D" w:rsidRPr="005C2446" w:rsidRDefault="00CF165D" w:rsidP="00CF165D">
      <w:pPr>
        <w:numPr>
          <w:ilvl w:val="0"/>
          <w:numId w:val="3"/>
        </w:numPr>
        <w:tabs>
          <w:tab w:val="left" w:pos="1080"/>
        </w:tabs>
        <w:ind w:left="0" w:firstLine="540"/>
        <w:jc w:val="both"/>
        <w:rPr>
          <w:sz w:val="26"/>
          <w:szCs w:val="26"/>
        </w:rPr>
      </w:pPr>
      <w:r w:rsidRPr="005C2446">
        <w:rPr>
          <w:color w:val="000001"/>
          <w:sz w:val="26"/>
          <w:szCs w:val="26"/>
        </w:rPr>
        <w:t>общих вопросов в области обеспечения информационной безопасности</w:t>
      </w:r>
      <w:r w:rsidRPr="005C2446">
        <w:rPr>
          <w:sz w:val="26"/>
          <w:szCs w:val="26"/>
        </w:rPr>
        <w:t xml:space="preserve"> и др.</w:t>
      </w:r>
    </w:p>
    <w:p w:rsidR="00CF165D" w:rsidRPr="00D346ED" w:rsidRDefault="00CF165D" w:rsidP="00CF165D">
      <w:pPr>
        <w:tabs>
          <w:tab w:val="left" w:pos="1080"/>
        </w:tabs>
        <w:ind w:firstLine="720"/>
        <w:jc w:val="both"/>
        <w:rPr>
          <w:sz w:val="26"/>
          <w:szCs w:val="28"/>
        </w:rPr>
      </w:pPr>
      <w:r>
        <w:rPr>
          <w:sz w:val="26"/>
          <w:szCs w:val="26"/>
        </w:rPr>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CF165D" w:rsidRPr="00D346ED" w:rsidRDefault="00CF165D" w:rsidP="00CF165D">
      <w:pPr>
        <w:tabs>
          <w:tab w:val="left" w:pos="1080"/>
        </w:tabs>
        <w:ind w:firstLine="540"/>
        <w:jc w:val="both"/>
        <w:rPr>
          <w:iCs/>
          <w:sz w:val="26"/>
          <w:szCs w:val="28"/>
        </w:rPr>
      </w:pPr>
      <w:r w:rsidRPr="00D346ED">
        <w:rPr>
          <w:iCs/>
          <w:sz w:val="26"/>
          <w:szCs w:val="28"/>
        </w:rPr>
        <w:t xml:space="preserve">По результатам  конкурса издается </w:t>
      </w:r>
      <w:r w:rsidR="007E0019">
        <w:rPr>
          <w:iCs/>
          <w:sz w:val="26"/>
          <w:szCs w:val="28"/>
        </w:rPr>
        <w:t>акт представителя нанимателя</w:t>
      </w:r>
      <w:r w:rsidRPr="00D346ED">
        <w:rPr>
          <w:iCs/>
          <w:sz w:val="26"/>
          <w:szCs w:val="28"/>
        </w:rPr>
        <w:t xml:space="preserve"> о назначении победителя конкурса  на вакантную должность гражданской службы</w:t>
      </w:r>
      <w:r>
        <w:rPr>
          <w:iCs/>
          <w:sz w:val="26"/>
          <w:szCs w:val="28"/>
        </w:rPr>
        <w:t>, на замещение которой проводился данный конкурс</w:t>
      </w:r>
      <w:r w:rsidR="00C5069D">
        <w:rPr>
          <w:iCs/>
          <w:sz w:val="26"/>
          <w:szCs w:val="28"/>
        </w:rPr>
        <w:t xml:space="preserve"> и заключается служебный контракт с победителем конкурса</w:t>
      </w:r>
      <w:r w:rsidRPr="00D346ED">
        <w:rPr>
          <w:iCs/>
          <w:sz w:val="26"/>
          <w:szCs w:val="28"/>
        </w:rPr>
        <w:t>.</w:t>
      </w:r>
    </w:p>
    <w:p w:rsidR="00CF165D" w:rsidRDefault="00CF165D" w:rsidP="00CF165D">
      <w:pPr>
        <w:autoSpaceDE w:val="0"/>
        <w:autoSpaceDN w:val="0"/>
        <w:adjustRightInd w:val="0"/>
        <w:ind w:firstLine="540"/>
        <w:jc w:val="both"/>
        <w:outlineLvl w:val="0"/>
        <w:rPr>
          <w:sz w:val="26"/>
          <w:szCs w:val="26"/>
        </w:rPr>
      </w:pPr>
      <w:r>
        <w:rPr>
          <w:sz w:val="26"/>
          <w:szCs w:val="26"/>
        </w:rPr>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6C5989" w:rsidRDefault="006C5989" w:rsidP="006C5989">
      <w:pPr>
        <w:pStyle w:val="ConsPlusNormal"/>
        <w:ind w:firstLine="540"/>
        <w:jc w:val="both"/>
        <w:rPr>
          <w:sz w:val="25"/>
          <w:szCs w:val="25"/>
        </w:rPr>
      </w:pPr>
      <w:r>
        <w:rPr>
          <w:sz w:val="25"/>
          <w:szCs w:val="25"/>
        </w:rPr>
        <w:t xml:space="preserve">Информация о результатах конкурса также размещается на официальных сайтах </w:t>
      </w:r>
      <w:r>
        <w:rPr>
          <w:iCs/>
          <w:sz w:val="25"/>
          <w:szCs w:val="25"/>
        </w:rPr>
        <w:t xml:space="preserve">ФНС России  </w:t>
      </w:r>
      <w:r>
        <w:rPr>
          <w:sz w:val="25"/>
          <w:szCs w:val="25"/>
        </w:rPr>
        <w:t>и государственной информационной системы в области государственной службы 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Документы претендентов на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p w:rsidR="00CF165D" w:rsidRDefault="00CF165D" w:rsidP="00CF165D">
      <w:pPr>
        <w:autoSpaceDE w:val="0"/>
        <w:autoSpaceDN w:val="0"/>
        <w:adjustRightInd w:val="0"/>
        <w:ind w:firstLine="540"/>
        <w:jc w:val="both"/>
        <w:outlineLvl w:val="0"/>
        <w:rPr>
          <w:sz w:val="26"/>
          <w:szCs w:val="26"/>
        </w:rPr>
      </w:pPr>
      <w:r>
        <w:rPr>
          <w:sz w:val="26"/>
          <w:szCs w:val="26"/>
        </w:rPr>
        <w:t xml:space="preserve">В соответствии с </w:t>
      </w:r>
      <w:hyperlink r:id="rId17" w:history="1">
        <w:r w:rsidRPr="009D44EE">
          <w:rPr>
            <w:sz w:val="26"/>
            <w:szCs w:val="26"/>
          </w:rPr>
          <w:t>Указом</w:t>
        </w:r>
      </w:hyperlink>
      <w:r>
        <w:rPr>
          <w:sz w:val="26"/>
          <w:szCs w:val="26"/>
        </w:rPr>
        <w:t xml:space="preserve"> Президента Российской Федерации от 01.02.2005 №112 "О конкурсе на замещение вакантной должности государственной гражданской службы Российской Федерации"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szCs w:val="26"/>
        </w:rPr>
        <w:t>дств св</w:t>
      </w:r>
      <w:proofErr w:type="gramEnd"/>
      <w:r>
        <w:rPr>
          <w:sz w:val="26"/>
          <w:szCs w:val="26"/>
        </w:rPr>
        <w:t>язи и другие), осуществляются кандидатами за счет собственных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4"/>
      </w:tblGrid>
      <w:tr w:rsidR="00AB2309" w:rsidRPr="006D264D" w:rsidTr="00227720">
        <w:trPr>
          <w:trHeight w:val="2699"/>
        </w:trPr>
        <w:tc>
          <w:tcPr>
            <w:tcW w:w="10314" w:type="dxa"/>
          </w:tcPr>
          <w:p w:rsidR="00CF165D" w:rsidRPr="006D264D" w:rsidRDefault="00CF165D" w:rsidP="005746F8">
            <w:pPr>
              <w:pStyle w:val="ConsNormal"/>
              <w:widowControl/>
              <w:tabs>
                <w:tab w:val="left" w:pos="1080"/>
              </w:tabs>
              <w:ind w:right="0" w:firstLine="540"/>
              <w:jc w:val="both"/>
              <w:rPr>
                <w:rFonts w:ascii="Times New Roman" w:hAnsi="Times New Roman"/>
                <w:sz w:val="7"/>
                <w:szCs w:val="24"/>
              </w:rPr>
            </w:pPr>
          </w:p>
          <w:p w:rsidR="00CF165D" w:rsidRPr="005267B2" w:rsidRDefault="00CF165D" w:rsidP="005746F8">
            <w:pPr>
              <w:pStyle w:val="ConsNormal"/>
              <w:widowControl/>
              <w:tabs>
                <w:tab w:val="left" w:pos="1080"/>
              </w:tabs>
              <w:ind w:right="0" w:firstLine="540"/>
              <w:jc w:val="both"/>
              <w:rPr>
                <w:rFonts w:ascii="Times New Roman" w:hAnsi="Times New Roman"/>
                <w:sz w:val="25"/>
                <w:szCs w:val="24"/>
              </w:rPr>
            </w:pPr>
            <w:r w:rsidRPr="006D264D">
              <w:rPr>
                <w:rFonts w:ascii="Times New Roman" w:hAnsi="Times New Roman"/>
                <w:sz w:val="25"/>
                <w:szCs w:val="24"/>
              </w:rPr>
              <w:t xml:space="preserve">Прием документов для участия в конкурсе будет проводиться </w:t>
            </w:r>
            <w:r w:rsidRPr="005267B2">
              <w:rPr>
                <w:rFonts w:ascii="Times New Roman" w:hAnsi="Times New Roman"/>
                <w:sz w:val="25"/>
                <w:szCs w:val="24"/>
              </w:rPr>
              <w:t xml:space="preserve">  ежедневно с понедельника по</w:t>
            </w:r>
            <w:r w:rsidR="006B0F03">
              <w:rPr>
                <w:rFonts w:ascii="Times New Roman" w:hAnsi="Times New Roman"/>
                <w:sz w:val="25"/>
                <w:szCs w:val="24"/>
              </w:rPr>
              <w:t xml:space="preserve"> четверг с 09 часов 00 минут до 17 часов 00 минут, </w:t>
            </w:r>
            <w:r w:rsidRPr="005267B2">
              <w:rPr>
                <w:rFonts w:ascii="Times New Roman" w:hAnsi="Times New Roman"/>
                <w:sz w:val="25"/>
                <w:szCs w:val="24"/>
              </w:rPr>
              <w:t xml:space="preserve"> пятницу с 0</w:t>
            </w:r>
            <w:r w:rsidR="006B0F03">
              <w:rPr>
                <w:rFonts w:ascii="Times New Roman" w:hAnsi="Times New Roman"/>
                <w:sz w:val="25"/>
                <w:szCs w:val="24"/>
              </w:rPr>
              <w:t>9</w:t>
            </w:r>
            <w:r w:rsidRPr="005267B2">
              <w:rPr>
                <w:rFonts w:ascii="Times New Roman" w:hAnsi="Times New Roman"/>
                <w:sz w:val="25"/>
                <w:szCs w:val="24"/>
              </w:rPr>
              <w:t xml:space="preserve"> часов 00 минут до 1</w:t>
            </w:r>
            <w:r w:rsidR="006B0F03">
              <w:rPr>
                <w:rFonts w:ascii="Times New Roman" w:hAnsi="Times New Roman"/>
                <w:sz w:val="25"/>
                <w:szCs w:val="24"/>
              </w:rPr>
              <w:t>6</w:t>
            </w:r>
            <w:r w:rsidRPr="005267B2">
              <w:rPr>
                <w:rFonts w:ascii="Times New Roman" w:hAnsi="Times New Roman"/>
                <w:sz w:val="25"/>
                <w:szCs w:val="24"/>
              </w:rPr>
              <w:t xml:space="preserve"> часов 00 минут.</w:t>
            </w:r>
          </w:p>
          <w:p w:rsidR="00CF165D" w:rsidRPr="006D264D" w:rsidRDefault="00CF165D" w:rsidP="005746F8">
            <w:pPr>
              <w:tabs>
                <w:tab w:val="left" w:pos="1080"/>
              </w:tabs>
              <w:ind w:firstLine="540"/>
              <w:jc w:val="both"/>
              <w:rPr>
                <w:b/>
                <w:sz w:val="26"/>
                <w:szCs w:val="28"/>
              </w:rPr>
            </w:pPr>
            <w:r w:rsidRPr="006D264D">
              <w:rPr>
                <w:b/>
                <w:sz w:val="26"/>
                <w:szCs w:val="28"/>
              </w:rPr>
              <w:t>Адрес места приема  документов: 305</w:t>
            </w:r>
            <w:r w:rsidR="0024550B">
              <w:rPr>
                <w:b/>
                <w:sz w:val="26"/>
                <w:szCs w:val="28"/>
              </w:rPr>
              <w:t>007</w:t>
            </w:r>
            <w:r w:rsidRPr="006D264D">
              <w:rPr>
                <w:b/>
                <w:sz w:val="26"/>
                <w:szCs w:val="28"/>
              </w:rPr>
              <w:t xml:space="preserve">, г. Курск, ул. </w:t>
            </w:r>
            <w:r w:rsidR="0024550B">
              <w:rPr>
                <w:b/>
                <w:sz w:val="26"/>
                <w:szCs w:val="28"/>
              </w:rPr>
              <w:t>Энгельса</w:t>
            </w:r>
            <w:r w:rsidRPr="006D264D">
              <w:rPr>
                <w:b/>
                <w:sz w:val="26"/>
                <w:szCs w:val="28"/>
              </w:rPr>
              <w:t xml:space="preserve">, д. </w:t>
            </w:r>
            <w:r w:rsidR="0024550B">
              <w:rPr>
                <w:b/>
                <w:sz w:val="26"/>
                <w:szCs w:val="28"/>
              </w:rPr>
              <w:t>115</w:t>
            </w:r>
            <w:r w:rsidRPr="006D264D">
              <w:rPr>
                <w:b/>
                <w:sz w:val="26"/>
                <w:szCs w:val="28"/>
              </w:rPr>
              <w:t xml:space="preserve">,  </w:t>
            </w:r>
            <w:r w:rsidR="0024550B">
              <w:rPr>
                <w:b/>
                <w:sz w:val="26"/>
                <w:szCs w:val="28"/>
              </w:rPr>
              <w:t>Инспекция Федеральной налоговой службы по г</w:t>
            </w:r>
            <w:proofErr w:type="gramStart"/>
            <w:r w:rsidR="0024550B">
              <w:rPr>
                <w:b/>
                <w:sz w:val="26"/>
                <w:szCs w:val="28"/>
              </w:rPr>
              <w:t>.К</w:t>
            </w:r>
            <w:proofErr w:type="gramEnd"/>
            <w:r w:rsidR="0024550B">
              <w:rPr>
                <w:b/>
                <w:sz w:val="26"/>
                <w:szCs w:val="28"/>
              </w:rPr>
              <w:t>урску</w:t>
            </w:r>
            <w:r w:rsidRPr="006D264D">
              <w:rPr>
                <w:b/>
                <w:sz w:val="26"/>
                <w:szCs w:val="28"/>
              </w:rPr>
              <w:t>.</w:t>
            </w:r>
          </w:p>
          <w:p w:rsidR="00CF165D" w:rsidRPr="006D264D" w:rsidRDefault="00CF165D" w:rsidP="005746F8">
            <w:pPr>
              <w:tabs>
                <w:tab w:val="left" w:pos="1080"/>
              </w:tabs>
              <w:ind w:firstLine="540"/>
              <w:jc w:val="both"/>
              <w:rPr>
                <w:sz w:val="26"/>
                <w:szCs w:val="28"/>
              </w:rPr>
            </w:pPr>
            <w:proofErr w:type="gramStart"/>
            <w:r w:rsidRPr="006D264D">
              <w:rPr>
                <w:sz w:val="26"/>
                <w:szCs w:val="28"/>
              </w:rPr>
              <w:t xml:space="preserve">Ответственный за прием документов </w:t>
            </w:r>
            <w:r w:rsidR="00B452B8">
              <w:rPr>
                <w:sz w:val="26"/>
                <w:szCs w:val="28"/>
              </w:rPr>
              <w:t>-</w:t>
            </w:r>
            <w:r w:rsidRPr="006D264D">
              <w:rPr>
                <w:sz w:val="26"/>
                <w:szCs w:val="28"/>
              </w:rPr>
              <w:t xml:space="preserve"> </w:t>
            </w:r>
            <w:r w:rsidR="0024550B">
              <w:rPr>
                <w:sz w:val="26"/>
                <w:szCs w:val="28"/>
              </w:rPr>
              <w:t>Белёва Ольга Ивановна.</w:t>
            </w:r>
            <w:proofErr w:type="gramEnd"/>
          </w:p>
          <w:p w:rsidR="00CF165D" w:rsidRPr="006D264D" w:rsidRDefault="00CF165D" w:rsidP="005746F8">
            <w:pPr>
              <w:autoSpaceDE w:val="0"/>
              <w:autoSpaceDN w:val="0"/>
              <w:adjustRightInd w:val="0"/>
              <w:ind w:firstLine="540"/>
              <w:jc w:val="both"/>
              <w:outlineLvl w:val="0"/>
              <w:rPr>
                <w:sz w:val="26"/>
                <w:szCs w:val="28"/>
              </w:rPr>
            </w:pPr>
            <w:r w:rsidRPr="006D264D">
              <w:rPr>
                <w:sz w:val="26"/>
                <w:szCs w:val="18"/>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CF165D" w:rsidRPr="006D264D" w:rsidRDefault="00CF165D" w:rsidP="005746F8">
            <w:pPr>
              <w:tabs>
                <w:tab w:val="left" w:pos="1080"/>
              </w:tabs>
              <w:jc w:val="both"/>
              <w:rPr>
                <w:iCs/>
                <w:sz w:val="10"/>
                <w:szCs w:val="28"/>
              </w:rPr>
            </w:pPr>
          </w:p>
        </w:tc>
      </w:tr>
    </w:tbl>
    <w:p w:rsidR="001D0CF3" w:rsidRDefault="001D0CF3" w:rsidP="00CF165D">
      <w:pPr>
        <w:ind w:firstLine="708"/>
        <w:jc w:val="both"/>
        <w:rPr>
          <w:b/>
          <w:sz w:val="25"/>
          <w:szCs w:val="25"/>
        </w:rPr>
      </w:pPr>
    </w:p>
    <w:p w:rsidR="00CF165D" w:rsidRPr="005D6B3C" w:rsidRDefault="00CF165D" w:rsidP="00CF165D">
      <w:pPr>
        <w:ind w:firstLine="708"/>
        <w:jc w:val="both"/>
        <w:rPr>
          <w:b/>
          <w:sz w:val="25"/>
          <w:szCs w:val="25"/>
        </w:rPr>
      </w:pPr>
      <w:r w:rsidRPr="005D6B3C">
        <w:rPr>
          <w:b/>
          <w:sz w:val="25"/>
          <w:szCs w:val="25"/>
        </w:rPr>
        <w:t xml:space="preserve">Приложение: </w:t>
      </w:r>
    </w:p>
    <w:p w:rsidR="00CF165D" w:rsidRPr="00BD43B3" w:rsidRDefault="00CF165D" w:rsidP="00CF165D">
      <w:pPr>
        <w:ind w:firstLine="708"/>
        <w:jc w:val="both"/>
        <w:rPr>
          <w:sz w:val="26"/>
          <w:szCs w:val="26"/>
        </w:rPr>
      </w:pPr>
      <w:r w:rsidRPr="00BD43B3">
        <w:rPr>
          <w:sz w:val="26"/>
          <w:szCs w:val="26"/>
        </w:rPr>
        <w:t>1. Образец заявления гражданина (гражданского служащего) о допуске к участию в конкурсе на замещение вакантной должности гражданской службы;</w:t>
      </w:r>
    </w:p>
    <w:p w:rsidR="00CF165D" w:rsidRPr="00BD43B3" w:rsidRDefault="00CF165D" w:rsidP="00CF165D">
      <w:pPr>
        <w:ind w:firstLine="708"/>
        <w:jc w:val="both"/>
        <w:rPr>
          <w:sz w:val="26"/>
          <w:szCs w:val="26"/>
        </w:rPr>
      </w:pPr>
      <w:r w:rsidRPr="00BD43B3">
        <w:rPr>
          <w:sz w:val="26"/>
          <w:szCs w:val="26"/>
        </w:rPr>
        <w:t xml:space="preserve"> 2. Анкета по форме, утвержденной Правительством Российской Федерации от 26.05.2005 № 667-р.;</w:t>
      </w:r>
    </w:p>
    <w:p w:rsidR="00CF165D" w:rsidRDefault="00CF165D" w:rsidP="00CF165D">
      <w:pPr>
        <w:ind w:left="540" w:firstLine="168"/>
        <w:jc w:val="both"/>
        <w:rPr>
          <w:iCs/>
          <w:sz w:val="24"/>
          <w:vertAlign w:val="superscript"/>
        </w:rPr>
      </w:pPr>
    </w:p>
    <w:tbl>
      <w:tblPr>
        <w:tblW w:w="0" w:type="auto"/>
        <w:tblInd w:w="3708" w:type="dxa"/>
        <w:tblLook w:val="01E0"/>
      </w:tblPr>
      <w:tblGrid>
        <w:gridCol w:w="6266"/>
      </w:tblGrid>
      <w:tr w:rsidR="009D44EE" w:rsidRPr="00E84975" w:rsidTr="00913FD2">
        <w:tc>
          <w:tcPr>
            <w:tcW w:w="1560" w:type="dxa"/>
          </w:tcPr>
          <w:p w:rsidR="00FA33E8" w:rsidRDefault="00FA33E8" w:rsidP="00E84975">
            <w:pPr>
              <w:pStyle w:val="ConsNonformat"/>
              <w:widowControl/>
              <w:tabs>
                <w:tab w:val="left" w:pos="7530"/>
              </w:tabs>
              <w:ind w:right="0"/>
              <w:rPr>
                <w:rFonts w:ascii="Times New Roman" w:hAnsi="Times New Roman"/>
                <w:sz w:val="26"/>
                <w:szCs w:val="26"/>
              </w:rPr>
            </w:pPr>
          </w:p>
          <w:p w:rsidR="007038E5" w:rsidRDefault="007038E5" w:rsidP="00E84975">
            <w:pPr>
              <w:pStyle w:val="ConsNonformat"/>
              <w:widowControl/>
              <w:tabs>
                <w:tab w:val="left" w:pos="7530"/>
              </w:tabs>
              <w:ind w:right="0"/>
              <w:rPr>
                <w:rFonts w:ascii="Times New Roman" w:hAnsi="Times New Roman"/>
                <w:sz w:val="26"/>
                <w:szCs w:val="26"/>
              </w:rPr>
            </w:pPr>
          </w:p>
          <w:p w:rsidR="007038E5" w:rsidRDefault="007038E5" w:rsidP="00E84975">
            <w:pPr>
              <w:pStyle w:val="ConsNonformat"/>
              <w:widowControl/>
              <w:tabs>
                <w:tab w:val="left" w:pos="7530"/>
              </w:tabs>
              <w:ind w:right="0"/>
              <w:rPr>
                <w:rFonts w:ascii="Times New Roman" w:hAnsi="Times New Roman"/>
                <w:sz w:val="26"/>
                <w:szCs w:val="26"/>
              </w:rPr>
            </w:pPr>
          </w:p>
          <w:p w:rsidR="007038E5" w:rsidRDefault="007038E5" w:rsidP="00E84975">
            <w:pPr>
              <w:pStyle w:val="ConsNonformat"/>
              <w:widowControl/>
              <w:tabs>
                <w:tab w:val="left" w:pos="7530"/>
              </w:tabs>
              <w:ind w:right="0"/>
              <w:rPr>
                <w:rFonts w:ascii="Times New Roman" w:hAnsi="Times New Roman"/>
                <w:sz w:val="26"/>
                <w:szCs w:val="26"/>
              </w:rPr>
            </w:pPr>
          </w:p>
          <w:p w:rsidR="007038E5" w:rsidRDefault="007038E5" w:rsidP="00E84975">
            <w:pPr>
              <w:pStyle w:val="ConsNonformat"/>
              <w:widowControl/>
              <w:tabs>
                <w:tab w:val="left" w:pos="7530"/>
              </w:tabs>
              <w:ind w:right="0"/>
              <w:rPr>
                <w:rFonts w:ascii="Times New Roman" w:hAnsi="Times New Roman"/>
                <w:sz w:val="26"/>
                <w:szCs w:val="26"/>
              </w:rPr>
            </w:pPr>
          </w:p>
          <w:p w:rsidR="007038E5" w:rsidRDefault="007038E5" w:rsidP="00E84975">
            <w:pPr>
              <w:pStyle w:val="ConsNonformat"/>
              <w:widowControl/>
              <w:tabs>
                <w:tab w:val="left" w:pos="7530"/>
              </w:tabs>
              <w:ind w:right="0"/>
              <w:rPr>
                <w:rFonts w:ascii="Times New Roman" w:hAnsi="Times New Roman"/>
                <w:sz w:val="26"/>
                <w:szCs w:val="26"/>
              </w:rPr>
            </w:pPr>
          </w:p>
          <w:p w:rsidR="007038E5" w:rsidRDefault="007038E5" w:rsidP="00E84975">
            <w:pPr>
              <w:pStyle w:val="ConsNonformat"/>
              <w:widowControl/>
              <w:tabs>
                <w:tab w:val="left" w:pos="7530"/>
              </w:tabs>
              <w:ind w:right="0"/>
              <w:rPr>
                <w:rFonts w:ascii="Times New Roman" w:hAnsi="Times New Roman"/>
                <w:sz w:val="26"/>
                <w:szCs w:val="26"/>
              </w:rPr>
            </w:pPr>
          </w:p>
          <w:p w:rsidR="009D44EE" w:rsidRPr="00E84975" w:rsidRDefault="009B3F35" w:rsidP="00E84975">
            <w:pPr>
              <w:pStyle w:val="ConsNonformat"/>
              <w:widowControl/>
              <w:tabs>
                <w:tab w:val="left" w:pos="7530"/>
              </w:tabs>
              <w:ind w:right="0"/>
              <w:rPr>
                <w:rFonts w:ascii="Times New Roman" w:hAnsi="Times New Roman"/>
                <w:sz w:val="26"/>
                <w:szCs w:val="26"/>
              </w:rPr>
            </w:pPr>
            <w:r w:rsidRPr="00E84975">
              <w:rPr>
                <w:rFonts w:ascii="Times New Roman" w:hAnsi="Times New Roman"/>
                <w:sz w:val="26"/>
                <w:szCs w:val="26"/>
              </w:rPr>
              <w:lastRenderedPageBreak/>
              <w:t xml:space="preserve">Начальнику </w:t>
            </w:r>
            <w:r w:rsidR="00B452B8">
              <w:rPr>
                <w:rFonts w:ascii="Times New Roman" w:hAnsi="Times New Roman"/>
                <w:sz w:val="26"/>
                <w:szCs w:val="26"/>
              </w:rPr>
              <w:t xml:space="preserve"> </w:t>
            </w:r>
            <w:r w:rsidR="0024550B">
              <w:rPr>
                <w:rFonts w:ascii="Times New Roman" w:hAnsi="Times New Roman"/>
                <w:sz w:val="26"/>
                <w:szCs w:val="26"/>
              </w:rPr>
              <w:t>И</w:t>
            </w:r>
            <w:r w:rsidRPr="00E84975">
              <w:rPr>
                <w:rFonts w:ascii="Times New Roman" w:hAnsi="Times New Roman"/>
                <w:sz w:val="26"/>
                <w:szCs w:val="26"/>
              </w:rPr>
              <w:t>нспекции Федеральной налог</w:t>
            </w:r>
            <w:r w:rsidR="00784370" w:rsidRPr="00E84975">
              <w:rPr>
                <w:rFonts w:ascii="Times New Roman" w:hAnsi="Times New Roman"/>
                <w:sz w:val="26"/>
                <w:szCs w:val="26"/>
              </w:rPr>
              <w:t xml:space="preserve">овой службы  по </w:t>
            </w:r>
            <w:r w:rsidR="0024550B">
              <w:rPr>
                <w:rFonts w:ascii="Times New Roman" w:hAnsi="Times New Roman"/>
                <w:sz w:val="26"/>
                <w:szCs w:val="26"/>
              </w:rPr>
              <w:t>г.</w:t>
            </w:r>
            <w:r w:rsidR="00784370" w:rsidRPr="00E84975">
              <w:rPr>
                <w:rFonts w:ascii="Times New Roman" w:hAnsi="Times New Roman"/>
                <w:sz w:val="26"/>
                <w:szCs w:val="26"/>
              </w:rPr>
              <w:t>Курск</w:t>
            </w:r>
            <w:r w:rsidR="0024550B">
              <w:rPr>
                <w:rFonts w:ascii="Times New Roman" w:hAnsi="Times New Roman"/>
                <w:sz w:val="26"/>
                <w:szCs w:val="26"/>
              </w:rPr>
              <w:t>у</w:t>
            </w:r>
          </w:p>
          <w:p w:rsidR="009D44EE" w:rsidRPr="00E84975" w:rsidRDefault="009D44EE" w:rsidP="00E84975">
            <w:pPr>
              <w:pStyle w:val="ConsNonformat"/>
              <w:widowControl/>
              <w:tabs>
                <w:tab w:val="left" w:pos="7530"/>
              </w:tabs>
              <w:ind w:right="0"/>
              <w:rPr>
                <w:rFonts w:ascii="Times New Roman" w:hAnsi="Times New Roman"/>
                <w:sz w:val="26"/>
                <w:szCs w:val="26"/>
              </w:rPr>
            </w:pPr>
          </w:p>
          <w:p w:rsidR="009D44EE" w:rsidRPr="00E84975" w:rsidRDefault="0024550B" w:rsidP="00E84975">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О.В. </w:t>
            </w:r>
            <w:proofErr w:type="spellStart"/>
            <w:r>
              <w:rPr>
                <w:rFonts w:ascii="Times New Roman" w:hAnsi="Times New Roman"/>
                <w:sz w:val="26"/>
                <w:szCs w:val="26"/>
              </w:rPr>
              <w:t>Градинару</w:t>
            </w:r>
            <w:proofErr w:type="spellEnd"/>
          </w:p>
        </w:tc>
      </w:tr>
      <w:tr w:rsidR="009D44EE" w:rsidRPr="00E84975" w:rsidTr="00913FD2">
        <w:trPr>
          <w:trHeight w:val="2933"/>
        </w:trPr>
        <w:tc>
          <w:tcPr>
            <w:tcW w:w="1560" w:type="dxa"/>
          </w:tcPr>
          <w:p w:rsidR="009D44EE" w:rsidRPr="00E84975" w:rsidRDefault="009D44EE" w:rsidP="00E84975">
            <w:pPr>
              <w:pStyle w:val="ConsNonformat"/>
              <w:widowControl/>
              <w:tabs>
                <w:tab w:val="left" w:pos="7530"/>
              </w:tabs>
              <w:ind w:right="0"/>
              <w:rPr>
                <w:rFonts w:ascii="Times New Roman" w:hAnsi="Times New Roman"/>
                <w:sz w:val="28"/>
              </w:rPr>
            </w:pPr>
          </w:p>
          <w:p w:rsidR="009D44EE" w:rsidRPr="00E84975" w:rsidRDefault="009D44EE" w:rsidP="00E84975">
            <w:pPr>
              <w:pStyle w:val="ConsNonformat"/>
              <w:widowControl/>
              <w:tabs>
                <w:tab w:val="left" w:pos="7530"/>
              </w:tabs>
              <w:ind w:right="0"/>
              <w:rPr>
                <w:rFonts w:ascii="Times New Roman" w:hAnsi="Times New Roman"/>
                <w:sz w:val="28"/>
              </w:rPr>
            </w:pPr>
            <w:r w:rsidRPr="00E84975">
              <w:rPr>
                <w:rFonts w:ascii="Times New Roman" w:hAnsi="Times New Roman"/>
                <w:sz w:val="26"/>
                <w:szCs w:val="26"/>
              </w:rPr>
              <w:t>от</w:t>
            </w:r>
            <w:r w:rsidRPr="00E84975">
              <w:rPr>
                <w:rFonts w:ascii="Times New Roman" w:hAnsi="Times New Roman"/>
                <w:sz w:val="28"/>
              </w:rPr>
              <w:t xml:space="preserve"> 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8"/>
              </w:rPr>
              <w:t xml:space="preserve">                           </w:t>
            </w:r>
            <w:r w:rsidRPr="00E84975">
              <w:rPr>
                <w:rFonts w:ascii="Times New Roman" w:hAnsi="Times New Roman"/>
              </w:rPr>
              <w:t>(фамилия, имя, отчество)</w:t>
            </w:r>
          </w:p>
          <w:p w:rsidR="009D44EE" w:rsidRPr="00E84975" w:rsidRDefault="009D44EE" w:rsidP="00E84975">
            <w:pPr>
              <w:pStyle w:val="ConsNonformat"/>
              <w:widowControl/>
              <w:tabs>
                <w:tab w:val="left" w:pos="7530"/>
              </w:tabs>
              <w:ind w:right="0"/>
              <w:rPr>
                <w:rFonts w:ascii="Times New Roman" w:hAnsi="Times New Roman"/>
                <w:sz w:val="22"/>
                <w:szCs w:val="22"/>
              </w:rPr>
            </w:pPr>
            <w:proofErr w:type="gramStart"/>
            <w:r w:rsidRPr="00E84975">
              <w:rPr>
                <w:rFonts w:ascii="Times New Roman" w:hAnsi="Times New Roman"/>
                <w:sz w:val="26"/>
                <w:szCs w:val="26"/>
              </w:rPr>
              <w:t>проживающего</w:t>
            </w:r>
            <w:proofErr w:type="gramEnd"/>
            <w:r w:rsidRPr="00E84975">
              <w:rPr>
                <w:rFonts w:ascii="Times New Roman" w:hAnsi="Times New Roman"/>
                <w:sz w:val="26"/>
                <w:szCs w:val="26"/>
              </w:rPr>
              <w:t xml:space="preserve"> (ей</w:t>
            </w:r>
            <w:r w:rsidRPr="00E84975">
              <w:rPr>
                <w:rFonts w:ascii="Times New Roman" w:hAnsi="Times New Roman"/>
                <w:sz w:val="24"/>
                <w:szCs w:val="24"/>
              </w:rPr>
              <w:t xml:space="preserve">) </w:t>
            </w:r>
            <w:r w:rsidRPr="00E84975">
              <w:rPr>
                <w:rFonts w:ascii="Times New Roman" w:hAnsi="Times New Roman"/>
                <w:sz w:val="26"/>
                <w:szCs w:val="26"/>
              </w:rPr>
              <w:t>по адресу</w:t>
            </w:r>
            <w:r w:rsidRPr="00E84975">
              <w:rPr>
                <w:rFonts w:ascii="Times New Roman" w:hAnsi="Times New Roman"/>
                <w:sz w:val="22"/>
                <w:szCs w:val="22"/>
              </w:rPr>
              <w:t xml:space="preserve"> 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 xml:space="preserve">                       (адрес регистрации по паспорту)</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2"/>
                <w:szCs w:val="22"/>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p>
        </w:tc>
      </w:tr>
    </w:tbl>
    <w:p w:rsidR="009D44EE" w:rsidRDefault="009D44EE" w:rsidP="009D44EE">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09"/>
      </w:tblGrid>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фактического проживания</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для отправления информационных писем</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Телефоны:  рабочий: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домашний: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сотовый:</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bl>
    <w:p w:rsidR="009D44EE" w:rsidRDefault="009D44EE" w:rsidP="009D44EE">
      <w:pPr>
        <w:pStyle w:val="ConsNonformat"/>
        <w:widowControl/>
        <w:ind w:right="0"/>
        <w:jc w:val="center"/>
        <w:rPr>
          <w:rFonts w:ascii="Times New Roman" w:hAnsi="Times New Roman"/>
          <w:sz w:val="24"/>
        </w:rPr>
      </w:pPr>
    </w:p>
    <w:p w:rsidR="009D44EE" w:rsidRPr="00A1072A" w:rsidRDefault="009D44EE" w:rsidP="009D44EE">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D44EE" w:rsidRPr="00A1072A" w:rsidRDefault="009D44EE" w:rsidP="009D44EE">
      <w:pPr>
        <w:pStyle w:val="ConsNonformat"/>
        <w:widowControl/>
        <w:ind w:right="0"/>
        <w:jc w:val="both"/>
        <w:rPr>
          <w:rFonts w:ascii="Times New Roman" w:hAnsi="Times New Roman"/>
          <w:sz w:val="26"/>
          <w:szCs w:val="26"/>
        </w:rPr>
      </w:pPr>
    </w:p>
    <w:p w:rsidR="009D44EE" w:rsidRDefault="009D44EE" w:rsidP="009D44EE">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w:t>
      </w:r>
      <w:r w:rsidR="00AD1065">
        <w:rPr>
          <w:rFonts w:ascii="Times New Roman" w:hAnsi="Times New Roman"/>
          <w:sz w:val="28"/>
        </w:rPr>
        <w:t>__</w:t>
      </w:r>
      <w:r>
        <w:rPr>
          <w:rFonts w:ascii="Times New Roman" w:hAnsi="Times New Roman"/>
          <w:sz w:val="28"/>
        </w:rPr>
        <w:t>_____</w:t>
      </w:r>
    </w:p>
    <w:p w:rsidR="009D44EE" w:rsidRPr="00AD1065" w:rsidRDefault="00AD1065" w:rsidP="00AD1065">
      <w:pPr>
        <w:pStyle w:val="ConsNonformat"/>
        <w:widowControl/>
        <w:ind w:right="0"/>
        <w:jc w:val="center"/>
        <w:rPr>
          <w:rFonts w:ascii="Times New Roman" w:hAnsi="Times New Roman"/>
          <w:sz w:val="18"/>
          <w:szCs w:val="24"/>
        </w:rPr>
      </w:pPr>
      <w:r w:rsidRPr="00AD1065">
        <w:rPr>
          <w:rFonts w:ascii="Times New Roman" w:hAnsi="Times New Roman"/>
          <w:sz w:val="18"/>
          <w:szCs w:val="24"/>
        </w:rPr>
        <w:t>(наименование должности, отдела</w:t>
      </w:r>
      <w:r w:rsidR="009D44EE" w:rsidRPr="00AD1065">
        <w:rPr>
          <w:rFonts w:ascii="Times New Roman" w:hAnsi="Times New Roman"/>
          <w:sz w:val="18"/>
          <w:szCs w:val="24"/>
        </w:rPr>
        <w:t>)</w:t>
      </w: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_______</w:t>
      </w:r>
    </w:p>
    <w:p w:rsidR="00AD1065" w:rsidRPr="00AD1065" w:rsidRDefault="00AD1065" w:rsidP="009D44EE">
      <w:pPr>
        <w:pStyle w:val="ConsNonformat"/>
        <w:widowControl/>
        <w:ind w:right="0"/>
        <w:jc w:val="both"/>
        <w:rPr>
          <w:rFonts w:ascii="Times New Roman" w:hAnsi="Times New Roman"/>
          <w:szCs w:val="24"/>
        </w:rPr>
      </w:pP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w:t>
      </w:r>
    </w:p>
    <w:p w:rsidR="00AD1065" w:rsidRPr="00AD1065" w:rsidRDefault="00AD1065" w:rsidP="009D44EE">
      <w:pPr>
        <w:pStyle w:val="ConsNonformat"/>
        <w:widowControl/>
        <w:ind w:right="0"/>
        <w:jc w:val="both"/>
        <w:rPr>
          <w:rFonts w:ascii="Times New Roman" w:hAnsi="Times New Roman"/>
          <w:szCs w:val="24"/>
        </w:rPr>
      </w:pPr>
    </w:p>
    <w:p w:rsidR="009D44EE" w:rsidRPr="00A1072A" w:rsidRDefault="009D44EE" w:rsidP="009D44EE">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p>
    <w:p w:rsidR="009D44EE" w:rsidRDefault="009D44EE" w:rsidP="009D44EE">
      <w:pPr>
        <w:pStyle w:val="ConsNonformat"/>
        <w:widowControl/>
        <w:tabs>
          <w:tab w:val="left" w:pos="4440"/>
        </w:tabs>
        <w:ind w:right="0"/>
        <w:jc w:val="both"/>
        <w:rPr>
          <w:rFonts w:ascii="Times New Roman" w:hAnsi="Times New Roman"/>
          <w:sz w:val="28"/>
        </w:rPr>
      </w:pPr>
      <w:r>
        <w:rPr>
          <w:rFonts w:ascii="Times New Roman" w:hAnsi="Times New Roman"/>
          <w:sz w:val="28"/>
        </w:rPr>
        <w:t>____</w:t>
      </w:r>
      <w:r w:rsidR="00AD1065">
        <w:rPr>
          <w:rFonts w:ascii="Times New Roman" w:hAnsi="Times New Roman"/>
          <w:sz w:val="28"/>
        </w:rPr>
        <w:t>___</w:t>
      </w:r>
      <w:r>
        <w:rPr>
          <w:rFonts w:ascii="Times New Roman" w:hAnsi="Times New Roman"/>
          <w:sz w:val="28"/>
        </w:rPr>
        <w:t xml:space="preserve">_______           </w:t>
      </w:r>
      <w:r w:rsidR="00AD1065">
        <w:rPr>
          <w:rFonts w:ascii="Times New Roman" w:hAnsi="Times New Roman"/>
          <w:sz w:val="28"/>
        </w:rPr>
        <w:t xml:space="preserve">         </w:t>
      </w:r>
      <w:r>
        <w:rPr>
          <w:rFonts w:ascii="Times New Roman" w:hAnsi="Times New Roman"/>
          <w:sz w:val="28"/>
        </w:rPr>
        <w:t xml:space="preserve">      ___</w:t>
      </w:r>
      <w:r w:rsidR="00AD1065">
        <w:rPr>
          <w:rFonts w:ascii="Times New Roman" w:hAnsi="Times New Roman"/>
          <w:sz w:val="28"/>
        </w:rPr>
        <w:t>__</w:t>
      </w:r>
      <w:r>
        <w:rPr>
          <w:rFonts w:ascii="Times New Roman" w:hAnsi="Times New Roman"/>
          <w:sz w:val="28"/>
        </w:rPr>
        <w:t>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w:t>
      </w:r>
      <w:r w:rsidR="00AD1065">
        <w:rPr>
          <w:rFonts w:ascii="Times New Roman" w:hAnsi="Times New Roman"/>
          <w:sz w:val="28"/>
        </w:rPr>
        <w:t>___</w:t>
      </w:r>
      <w:r>
        <w:rPr>
          <w:rFonts w:ascii="Times New Roman" w:hAnsi="Times New Roman"/>
          <w:sz w:val="28"/>
        </w:rPr>
        <w:t>________</w:t>
      </w:r>
    </w:p>
    <w:p w:rsidR="009D44EE" w:rsidRDefault="009D44EE" w:rsidP="009D44EE">
      <w:pPr>
        <w:pStyle w:val="ConsNonformat"/>
        <w:widowControl/>
        <w:ind w:right="0"/>
        <w:jc w:val="both"/>
        <w:rPr>
          <w:rFonts w:ascii="Times New Roman" w:hAnsi="Times New Roman"/>
          <w:sz w:val="24"/>
        </w:rPr>
      </w:pPr>
      <w:r>
        <w:rPr>
          <w:rFonts w:ascii="Times New Roman" w:hAnsi="Times New Roman"/>
          <w:sz w:val="24"/>
        </w:rPr>
        <w:t xml:space="preserve">   </w:t>
      </w:r>
      <w:r w:rsidR="00AD1065">
        <w:rPr>
          <w:rFonts w:ascii="Times New Roman" w:hAnsi="Times New Roman"/>
          <w:sz w:val="24"/>
        </w:rPr>
        <w:t xml:space="preserve">  </w:t>
      </w: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9D0378" w:rsidRDefault="009D44EE" w:rsidP="009D44EE">
      <w:pPr>
        <w:ind w:left="540" w:firstLine="168"/>
        <w:jc w:val="both"/>
        <w:rPr>
          <w:iCs/>
          <w:sz w:val="24"/>
          <w:vertAlign w:val="superscript"/>
        </w:rPr>
      </w:pPr>
      <w:r>
        <w:rPr>
          <w:sz w:val="24"/>
        </w:rPr>
        <w:t xml:space="preserve">     </w:t>
      </w:r>
    </w:p>
    <w:p w:rsidR="009D0378" w:rsidRDefault="009D0378" w:rsidP="005917FD">
      <w:pPr>
        <w:ind w:left="540" w:firstLine="168"/>
        <w:jc w:val="both"/>
        <w:rPr>
          <w:iCs/>
          <w:sz w:val="24"/>
          <w:vertAlign w:val="superscript"/>
        </w:rPr>
      </w:pPr>
    </w:p>
    <w:p w:rsidR="000B5BCF" w:rsidRDefault="005917FD" w:rsidP="005917FD">
      <w:pPr>
        <w:autoSpaceDE w:val="0"/>
        <w:autoSpaceDN w:val="0"/>
        <w:ind w:left="7371" w:right="-143"/>
        <w:rPr>
          <w:iCs/>
          <w:sz w:val="24"/>
        </w:rPr>
      </w:pPr>
      <w:r>
        <w:rPr>
          <w:iCs/>
          <w:sz w:val="24"/>
        </w:rPr>
        <w:br w:type="page"/>
      </w:r>
      <w:r w:rsidR="00EE36AA">
        <w:rPr>
          <w:iCs/>
          <w:sz w:val="24"/>
        </w:rPr>
        <w:lastRenderedPageBreak/>
        <w:t xml:space="preserve">                                                </w:t>
      </w:r>
    </w:p>
    <w:p w:rsidR="005917FD" w:rsidRPr="00E6398B" w:rsidRDefault="005917FD" w:rsidP="005917FD">
      <w:pPr>
        <w:autoSpaceDE w:val="0"/>
        <w:autoSpaceDN w:val="0"/>
        <w:ind w:left="7371" w:right="-143"/>
      </w:pPr>
      <w:r>
        <w:t>УТВЕРЖДЕНА</w:t>
      </w:r>
      <w:r>
        <w:br/>
        <w:t>распоряжением Правительства</w:t>
      </w:r>
      <w:r>
        <w:br/>
        <w:t>Российской Федерации</w:t>
      </w:r>
      <w:r>
        <w:br/>
        <w:t>от 26.05.2005 № 667-</w:t>
      </w:r>
      <w:proofErr w:type="gramStart"/>
      <w:r>
        <w:t>р</w:t>
      </w:r>
      <w:r w:rsidRPr="00E6398B">
        <w:t>(</w:t>
      </w:r>
      <w:proofErr w:type="gramEnd"/>
      <w:r w:rsidRPr="00E6398B">
        <w:t xml:space="preserve">в ред. распоряжения Правительства РФ </w:t>
      </w:r>
    </w:p>
    <w:p w:rsidR="005917FD" w:rsidRDefault="005917FD" w:rsidP="005917FD">
      <w:pPr>
        <w:ind w:left="7371"/>
      </w:pPr>
      <w:r w:rsidRPr="00E6398B">
        <w:t>от 16.10.2007 № 1428-р)</w:t>
      </w:r>
    </w:p>
    <w:p w:rsidR="005917FD" w:rsidRPr="000B5BCF" w:rsidRDefault="005917FD" w:rsidP="005917FD">
      <w:pPr>
        <w:ind w:left="7371"/>
        <w:rPr>
          <w:sz w:val="18"/>
          <w:szCs w:val="18"/>
        </w:rPr>
      </w:pPr>
      <w:r w:rsidRPr="000B5BCF">
        <w:rPr>
          <w:sz w:val="18"/>
          <w:szCs w:val="18"/>
        </w:rPr>
        <w:t>(форма)</w:t>
      </w:r>
    </w:p>
    <w:p w:rsidR="005917FD" w:rsidRDefault="005917FD" w:rsidP="005917FD">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5917FD">
        <w:trPr>
          <w:cantSplit/>
          <w:trHeight w:val="1000"/>
        </w:trPr>
        <w:tc>
          <w:tcPr>
            <w:tcW w:w="8533" w:type="dxa"/>
            <w:gridSpan w:val="5"/>
            <w:tcBorders>
              <w:top w:val="nil"/>
              <w:left w:val="nil"/>
              <w:bottom w:val="nil"/>
              <w:right w:val="nil"/>
            </w:tcBorders>
          </w:tcPr>
          <w:p w:rsidR="005917FD" w:rsidRDefault="005917FD" w:rsidP="009D0378">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w:t>
            </w:r>
            <w:r>
              <w:rPr>
                <w:sz w:val="24"/>
                <w:szCs w:val="24"/>
              </w:rPr>
              <w:br/>
              <w:t>для</w:t>
            </w:r>
            <w:r>
              <w:rPr>
                <w:sz w:val="24"/>
                <w:szCs w:val="24"/>
              </w:rPr>
              <w:br/>
              <w:t>фотографии</w:t>
            </w:r>
          </w:p>
        </w:tc>
      </w:tr>
      <w:tr w:rsidR="005917FD">
        <w:trPr>
          <w:cantSplit/>
          <w:trHeight w:val="421"/>
        </w:trPr>
        <w:tc>
          <w:tcPr>
            <w:tcW w:w="364" w:type="dxa"/>
            <w:tcBorders>
              <w:top w:val="nil"/>
              <w:left w:val="nil"/>
              <w:bottom w:val="nil"/>
              <w:right w:val="nil"/>
            </w:tcBorders>
            <w:vAlign w:val="bottom"/>
          </w:tcPr>
          <w:p w:rsidR="005917FD" w:rsidRDefault="005917FD" w:rsidP="009D0378">
            <w:pPr>
              <w:rPr>
                <w:sz w:val="24"/>
                <w:szCs w:val="24"/>
              </w:rPr>
            </w:pPr>
            <w:r>
              <w:rPr>
                <w:sz w:val="24"/>
                <w:szCs w:val="24"/>
              </w:rPr>
              <w:t>1.</w:t>
            </w: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14"/>
        </w:trPr>
        <w:tc>
          <w:tcPr>
            <w:tcW w:w="364" w:type="dxa"/>
            <w:tcBorders>
              <w:top w:val="nil"/>
              <w:left w:val="nil"/>
              <w:bottom w:val="nil"/>
              <w:right w:val="nil"/>
            </w:tcBorders>
            <w:vAlign w:val="bottom"/>
          </w:tcPr>
          <w:p w:rsidR="005917FD" w:rsidRDefault="005917FD" w:rsidP="009D0378">
            <w:pPr>
              <w:rPr>
                <w:sz w:val="24"/>
                <w:szCs w:val="24"/>
              </w:rPr>
            </w:pPr>
          </w:p>
        </w:tc>
        <w:tc>
          <w:tcPr>
            <w:tcW w:w="559" w:type="dxa"/>
            <w:tcBorders>
              <w:top w:val="nil"/>
              <w:left w:val="nil"/>
              <w:bottom w:val="nil"/>
              <w:right w:val="nil"/>
            </w:tcBorders>
            <w:vAlign w:val="bottom"/>
          </w:tcPr>
          <w:p w:rsidR="005917FD" w:rsidRDefault="005917FD" w:rsidP="009D0378">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20"/>
        </w:trPr>
        <w:tc>
          <w:tcPr>
            <w:tcW w:w="364" w:type="dxa"/>
            <w:tcBorders>
              <w:top w:val="nil"/>
              <w:left w:val="nil"/>
              <w:bottom w:val="nil"/>
              <w:right w:val="nil"/>
            </w:tcBorders>
            <w:vAlign w:val="bottom"/>
          </w:tcPr>
          <w:p w:rsidR="005917FD" w:rsidRDefault="005917FD" w:rsidP="009D0378">
            <w:pPr>
              <w:rPr>
                <w:sz w:val="24"/>
                <w:szCs w:val="24"/>
              </w:rPr>
            </w:pP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5. Образование (когда и какие учебные заведения окончили, номера дипломов)</w:t>
            </w:r>
          </w:p>
          <w:p w:rsidR="005917FD" w:rsidRDefault="005917FD" w:rsidP="009D0378">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nil"/>
              <w:right w:val="single" w:sz="4" w:space="0" w:color="auto"/>
            </w:tcBorders>
          </w:tcPr>
          <w:p w:rsidR="005917FD" w:rsidRDefault="005917FD" w:rsidP="009D0378">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pageBreakBefore/>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5917FD" w:rsidRDefault="005917FD" w:rsidP="009D0378">
            <w:pPr>
              <w:pageBreakBefore/>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bl>
    <w:p w:rsidR="005917FD" w:rsidRDefault="005917FD" w:rsidP="005917FD">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917FD" w:rsidRPr="00C40DC8" w:rsidRDefault="005917FD" w:rsidP="005917F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40DC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5917FD">
        <w:trPr>
          <w:cantSplit/>
        </w:trPr>
        <w:tc>
          <w:tcPr>
            <w:tcW w:w="2580" w:type="dxa"/>
            <w:gridSpan w:val="2"/>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Должность с указанием</w:t>
            </w:r>
            <w:r>
              <w:rPr>
                <w:sz w:val="24"/>
                <w:szCs w:val="24"/>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поступ</w:t>
            </w:r>
            <w:r>
              <w:rPr>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rPr>
          <w:sz w:val="24"/>
          <w:szCs w:val="24"/>
        </w:rPr>
      </w:pPr>
    </w:p>
    <w:p w:rsidR="005917FD" w:rsidRDefault="005917FD" w:rsidP="005917FD">
      <w:pPr>
        <w:spacing w:before="120"/>
        <w:rPr>
          <w:sz w:val="24"/>
          <w:szCs w:val="24"/>
        </w:rPr>
      </w:pPr>
      <w:r>
        <w:rPr>
          <w:sz w:val="24"/>
          <w:szCs w:val="24"/>
        </w:rPr>
        <w:t>12. Государственные награды, иные награды и знаки отличия</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5917FD" w:rsidRDefault="005917FD" w:rsidP="005917F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5917FD">
        <w:trPr>
          <w:cantSplit/>
        </w:trPr>
        <w:tc>
          <w:tcPr>
            <w:tcW w:w="1729"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Фамилия, имя,</w:t>
            </w:r>
            <w:r>
              <w:rPr>
                <w:sz w:val="24"/>
                <w:szCs w:val="24"/>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Домашний адрес (адрес регистрации, фактического проживания)</w:t>
            </w: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5917FD" w:rsidRDefault="005917FD" w:rsidP="005917FD">
      <w:pPr>
        <w:pBdr>
          <w:top w:val="single" w:sz="4" w:space="1" w:color="auto"/>
        </w:pBdr>
        <w:ind w:left="5670"/>
        <w:jc w:val="center"/>
      </w:pPr>
      <w:proofErr w:type="gramStart"/>
      <w:r>
        <w:t>(фамилия, имя, отчество,</w:t>
      </w:r>
      <w:proofErr w:type="gramEnd"/>
    </w:p>
    <w:p w:rsidR="005917FD" w:rsidRDefault="005917FD" w:rsidP="005917FD">
      <w:pPr>
        <w:rPr>
          <w:sz w:val="24"/>
          <w:szCs w:val="24"/>
        </w:rPr>
      </w:pPr>
    </w:p>
    <w:p w:rsidR="005917FD" w:rsidRDefault="005917FD" w:rsidP="005917FD">
      <w:pPr>
        <w:pBdr>
          <w:top w:val="single" w:sz="4" w:space="1" w:color="auto"/>
        </w:pBdr>
        <w:jc w:val="center"/>
      </w:pPr>
      <w:r>
        <w:t>с какого времени они проживают за границей)</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spacing w:before="480"/>
        <w:rPr>
          <w:sz w:val="24"/>
          <w:szCs w:val="24"/>
        </w:rPr>
      </w:pPr>
      <w:r>
        <w:rPr>
          <w:sz w:val="24"/>
          <w:szCs w:val="24"/>
        </w:rPr>
        <w:t xml:space="preserve">15. Пребывание за границей (когда, где, с какой целью)  </w:t>
      </w:r>
    </w:p>
    <w:p w:rsidR="005917FD" w:rsidRDefault="005917FD" w:rsidP="005917FD">
      <w:pPr>
        <w:pBdr>
          <w:top w:val="single" w:sz="4" w:space="1" w:color="auto"/>
        </w:pBdr>
        <w:tabs>
          <w:tab w:val="left" w:pos="8505"/>
        </w:tabs>
        <w:ind w:left="5783"/>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16. Отношение к воинской обязанности и воинское звание  </w:t>
      </w:r>
    </w:p>
    <w:p w:rsidR="005917FD" w:rsidRDefault="005917FD" w:rsidP="005917FD">
      <w:pPr>
        <w:pBdr>
          <w:top w:val="single" w:sz="4" w:space="1" w:color="auto"/>
        </w:pBdr>
        <w:tabs>
          <w:tab w:val="left" w:pos="8505"/>
        </w:tabs>
        <w:ind w:left="612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5917FD" w:rsidRDefault="005917FD" w:rsidP="005917FD">
      <w:pPr>
        <w:pBdr>
          <w:top w:val="single" w:sz="4" w:space="1" w:color="auto"/>
        </w:pBdr>
        <w:tabs>
          <w:tab w:val="left" w:pos="8505"/>
        </w:tabs>
        <w:ind w:left="117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18. Паспорт или документ, его заменяющий  </w:t>
      </w:r>
    </w:p>
    <w:p w:rsidR="005917FD" w:rsidRDefault="005917FD" w:rsidP="005917FD">
      <w:pPr>
        <w:pBdr>
          <w:top w:val="single" w:sz="4" w:space="1" w:color="auto"/>
        </w:pBdr>
        <w:tabs>
          <w:tab w:val="left" w:pos="8505"/>
        </w:tabs>
        <w:ind w:left="4640"/>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19. Наличие заграничного паспорта  </w:t>
      </w:r>
    </w:p>
    <w:p w:rsidR="005917FD" w:rsidRDefault="005917FD" w:rsidP="005917FD">
      <w:pPr>
        <w:pBdr>
          <w:top w:val="single" w:sz="4" w:space="1" w:color="auto"/>
        </w:pBdr>
        <w:ind w:left="3771"/>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r>
        <w:rPr>
          <w:sz w:val="24"/>
          <w:szCs w:val="24"/>
        </w:rPr>
        <w:t xml:space="preserve">21. ИНН (если имеется)  </w:t>
      </w:r>
    </w:p>
    <w:p w:rsidR="005917FD" w:rsidRDefault="005917FD" w:rsidP="005917FD">
      <w:pPr>
        <w:pBdr>
          <w:top w:val="single" w:sz="4" w:space="1" w:color="auto"/>
        </w:pBdr>
        <w:ind w:left="2523"/>
        <w:rPr>
          <w:sz w:val="2"/>
          <w:szCs w:val="2"/>
        </w:rPr>
      </w:pPr>
    </w:p>
    <w:p w:rsidR="005917FD" w:rsidRDefault="005917FD" w:rsidP="005917F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5917FD" w:rsidRDefault="005917FD" w:rsidP="005917FD">
      <w:pPr>
        <w:pBdr>
          <w:top w:val="single" w:sz="4" w:space="1" w:color="auto"/>
        </w:pBdr>
        <w:ind w:left="5075"/>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917FD" w:rsidRDefault="005917FD" w:rsidP="005917FD">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675"/>
        <w:gridCol w:w="3638"/>
        <w:gridCol w:w="2315"/>
      </w:tblGrid>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4313" w:type="dxa"/>
            <w:gridSpan w:val="2"/>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2013" w:type="dxa"/>
            <w:gridSpan w:val="4"/>
            <w:tcBorders>
              <w:top w:val="nil"/>
              <w:left w:val="nil"/>
              <w:bottom w:val="nil"/>
              <w:right w:val="nil"/>
            </w:tcBorders>
            <w:vAlign w:val="center"/>
          </w:tcPr>
          <w:p w:rsidR="005917FD" w:rsidRDefault="005917FD" w:rsidP="009D0378">
            <w:pPr>
              <w:jc w:val="center"/>
              <w:rPr>
                <w:sz w:val="24"/>
                <w:szCs w:val="24"/>
              </w:rPr>
            </w:pPr>
            <w:r>
              <w:rPr>
                <w:sz w:val="24"/>
                <w:szCs w:val="24"/>
              </w:rPr>
              <w:t>М.П.</w:t>
            </w:r>
          </w:p>
        </w:tc>
        <w:tc>
          <w:tcPr>
            <w:tcW w:w="8221" w:type="dxa"/>
            <w:gridSpan w:val="6"/>
            <w:tcBorders>
              <w:top w:val="nil"/>
              <w:left w:val="nil"/>
              <w:bottom w:val="nil"/>
              <w:right w:val="nil"/>
            </w:tcBorders>
          </w:tcPr>
          <w:p w:rsidR="005917FD" w:rsidRDefault="005917FD" w:rsidP="009D0378">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182CF9" w:rsidRDefault="00182CF9" w:rsidP="009D0378">
            <w:pPr>
              <w:jc w:val="both"/>
              <w:rPr>
                <w:sz w:val="24"/>
                <w:szCs w:val="24"/>
              </w:rPr>
            </w:pPr>
          </w:p>
        </w:tc>
      </w:tr>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675" w:type="dxa"/>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595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170" w:type="dxa"/>
            <w:tcBorders>
              <w:top w:val="nil"/>
              <w:left w:val="nil"/>
              <w:bottom w:val="nil"/>
              <w:right w:val="nil"/>
            </w:tcBorders>
          </w:tcPr>
          <w:p w:rsidR="005917FD" w:rsidRDefault="005917FD" w:rsidP="009D0378"/>
        </w:tc>
        <w:tc>
          <w:tcPr>
            <w:tcW w:w="425" w:type="dxa"/>
            <w:tcBorders>
              <w:top w:val="nil"/>
              <w:left w:val="nil"/>
              <w:bottom w:val="nil"/>
              <w:right w:val="nil"/>
            </w:tcBorders>
          </w:tcPr>
          <w:p w:rsidR="005917FD" w:rsidRDefault="005917FD" w:rsidP="009D0378">
            <w:pPr>
              <w:jc w:val="center"/>
            </w:pPr>
          </w:p>
        </w:tc>
        <w:tc>
          <w:tcPr>
            <w:tcW w:w="284" w:type="dxa"/>
            <w:tcBorders>
              <w:top w:val="nil"/>
              <w:left w:val="nil"/>
              <w:bottom w:val="nil"/>
              <w:right w:val="nil"/>
            </w:tcBorders>
          </w:tcPr>
          <w:p w:rsidR="005917FD" w:rsidRDefault="005917FD" w:rsidP="009D0378"/>
        </w:tc>
        <w:tc>
          <w:tcPr>
            <w:tcW w:w="1984" w:type="dxa"/>
            <w:gridSpan w:val="2"/>
            <w:tcBorders>
              <w:top w:val="nil"/>
              <w:left w:val="nil"/>
              <w:bottom w:val="nil"/>
              <w:right w:val="nil"/>
            </w:tcBorders>
          </w:tcPr>
          <w:p w:rsidR="005917FD" w:rsidRDefault="005917FD" w:rsidP="009D0378">
            <w:pPr>
              <w:jc w:val="center"/>
            </w:pPr>
          </w:p>
        </w:tc>
        <w:tc>
          <w:tcPr>
            <w:tcW w:w="426" w:type="dxa"/>
            <w:tcBorders>
              <w:top w:val="nil"/>
              <w:left w:val="nil"/>
              <w:bottom w:val="nil"/>
              <w:right w:val="nil"/>
            </w:tcBorders>
          </w:tcPr>
          <w:p w:rsidR="005917FD" w:rsidRDefault="005917FD" w:rsidP="009D0378">
            <w:pPr>
              <w:jc w:val="right"/>
            </w:pPr>
          </w:p>
        </w:tc>
        <w:tc>
          <w:tcPr>
            <w:tcW w:w="317" w:type="dxa"/>
            <w:tcBorders>
              <w:top w:val="nil"/>
              <w:left w:val="nil"/>
              <w:bottom w:val="nil"/>
              <w:right w:val="nil"/>
            </w:tcBorders>
          </w:tcPr>
          <w:p w:rsidR="005917FD" w:rsidRDefault="005917FD" w:rsidP="009D0378"/>
        </w:tc>
        <w:tc>
          <w:tcPr>
            <w:tcW w:w="675" w:type="dxa"/>
            <w:tcBorders>
              <w:top w:val="nil"/>
              <w:left w:val="nil"/>
              <w:bottom w:val="nil"/>
              <w:right w:val="nil"/>
            </w:tcBorders>
          </w:tcPr>
          <w:p w:rsidR="005917FD" w:rsidRDefault="005917FD" w:rsidP="009D0378">
            <w:pPr>
              <w:tabs>
                <w:tab w:val="left" w:pos="3270"/>
              </w:tabs>
            </w:pPr>
          </w:p>
        </w:tc>
        <w:tc>
          <w:tcPr>
            <w:tcW w:w="5953" w:type="dxa"/>
            <w:gridSpan w:val="2"/>
            <w:tcBorders>
              <w:top w:val="nil"/>
              <w:left w:val="nil"/>
              <w:bottom w:val="nil"/>
              <w:right w:val="nil"/>
            </w:tcBorders>
          </w:tcPr>
          <w:p w:rsidR="005917FD" w:rsidRDefault="005917FD" w:rsidP="009D0378">
            <w:pPr>
              <w:jc w:val="center"/>
            </w:pPr>
            <w:r>
              <w:t>(подпись, фамилия работника кадровой службы)</w:t>
            </w:r>
          </w:p>
        </w:tc>
      </w:tr>
    </w:tbl>
    <w:p w:rsidR="005917FD" w:rsidRPr="00FE5BCD" w:rsidRDefault="005917FD" w:rsidP="00FE5BCD">
      <w:pPr>
        <w:jc w:val="both"/>
        <w:rPr>
          <w:szCs w:val="28"/>
        </w:rPr>
      </w:pPr>
    </w:p>
    <w:sectPr w:rsidR="005917FD" w:rsidRPr="00FE5BCD" w:rsidSect="003227BC">
      <w:headerReference w:type="even" r:id="rId18"/>
      <w:headerReference w:type="default" r:id="rId19"/>
      <w:pgSz w:w="11906" w:h="16838" w:code="9"/>
      <w:pgMar w:top="567" w:right="567" w:bottom="53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6E" w:rsidRDefault="0056516E">
      <w:r>
        <w:separator/>
      </w:r>
    </w:p>
  </w:endnote>
  <w:endnote w:type="continuationSeparator" w:id="0">
    <w:p w:rsidR="0056516E" w:rsidRDefault="00565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6E" w:rsidRDefault="0056516E">
      <w:r>
        <w:separator/>
      </w:r>
    </w:p>
  </w:footnote>
  <w:footnote w:type="continuationSeparator" w:id="0">
    <w:p w:rsidR="0056516E" w:rsidRDefault="00565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8D5780"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end"/>
    </w:r>
  </w:p>
  <w:p w:rsidR="00D464A5" w:rsidRDefault="00D464A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8D5780"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separate"/>
    </w:r>
    <w:r w:rsidR="00597F60">
      <w:rPr>
        <w:rStyle w:val="ac"/>
        <w:noProof/>
      </w:rPr>
      <w:t>4</w:t>
    </w:r>
    <w:r>
      <w:rPr>
        <w:rStyle w:val="ac"/>
      </w:rPr>
      <w:fldChar w:fldCharType="end"/>
    </w:r>
  </w:p>
  <w:p w:rsidR="00D464A5" w:rsidRDefault="00D464A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832747"/>
    <w:multiLevelType w:val="hybridMultilevel"/>
    <w:tmpl w:val="6A8C135A"/>
    <w:lvl w:ilvl="0" w:tplc="6CE4E51A">
      <w:start w:val="1"/>
      <w:numFmt w:val="bullet"/>
      <w:lvlText w:val=""/>
      <w:lvlJc w:val="left"/>
      <w:pPr>
        <w:tabs>
          <w:tab w:val="num" w:pos="720"/>
        </w:tabs>
        <w:ind w:left="720" w:hanging="360"/>
      </w:pPr>
      <w:rPr>
        <w:rFonts w:ascii="Symbol" w:hAnsi="Symbol" w:cs="Symbol" w:hint="default"/>
      </w:rPr>
    </w:lvl>
    <w:lvl w:ilvl="1" w:tplc="46C8BC6E">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7071D77"/>
    <w:multiLevelType w:val="hybridMultilevel"/>
    <w:tmpl w:val="3050C7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73F7F07"/>
    <w:multiLevelType w:val="hybridMultilevel"/>
    <w:tmpl w:val="EBBC1D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E4038AA"/>
    <w:multiLevelType w:val="multilevel"/>
    <w:tmpl w:val="EAB6C81A"/>
    <w:numStyleLink w:val="2"/>
  </w:abstractNum>
  <w:abstractNum w:abstractNumId="5">
    <w:nsid w:val="20EA625E"/>
    <w:multiLevelType w:val="hybridMultilevel"/>
    <w:tmpl w:val="3998F81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51F5E"/>
    <w:multiLevelType w:val="hybridMultilevel"/>
    <w:tmpl w:val="19ECFB88"/>
    <w:lvl w:ilvl="0" w:tplc="46C8BC6E">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19A116E"/>
    <w:multiLevelType w:val="hybridMultilevel"/>
    <w:tmpl w:val="572EDD32"/>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2D1A16"/>
    <w:multiLevelType w:val="hybridMultilevel"/>
    <w:tmpl w:val="F68A8CE2"/>
    <w:lvl w:ilvl="0" w:tplc="0419000F">
      <w:start w:val="1"/>
      <w:numFmt w:val="decimal"/>
      <w:lvlText w:val="%1."/>
      <w:lvlJc w:val="left"/>
      <w:pPr>
        <w:tabs>
          <w:tab w:val="num" w:pos="720"/>
        </w:tabs>
        <w:ind w:left="720" w:hanging="360"/>
      </w:pPr>
    </w:lvl>
    <w:lvl w:ilvl="1" w:tplc="46C8BC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602484"/>
    <w:multiLevelType w:val="hybridMultilevel"/>
    <w:tmpl w:val="484016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501102"/>
    <w:multiLevelType w:val="hybridMultilevel"/>
    <w:tmpl w:val="E4E6FA5C"/>
    <w:lvl w:ilvl="0" w:tplc="379CA69C">
      <w:start w:val="1"/>
      <w:numFmt w:val="bullet"/>
      <w:lvlText w:val=""/>
      <w:lvlJc w:val="left"/>
      <w:pPr>
        <w:ind w:left="36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314D21"/>
    <w:multiLevelType w:val="hybridMultilevel"/>
    <w:tmpl w:val="3FE49D08"/>
    <w:lvl w:ilvl="0" w:tplc="14C8A100">
      <w:start w:val="7"/>
      <w:numFmt w:val="decimal"/>
      <w:lvlText w:val="%1."/>
      <w:lvlJc w:val="left"/>
      <w:pPr>
        <w:tabs>
          <w:tab w:val="num" w:pos="2160"/>
        </w:tabs>
        <w:ind w:left="2160" w:hanging="10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FAE000D"/>
    <w:multiLevelType w:val="hybridMultilevel"/>
    <w:tmpl w:val="18002206"/>
    <w:lvl w:ilvl="0" w:tplc="14C8A100">
      <w:start w:val="7"/>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57232FBD"/>
    <w:multiLevelType w:val="hybridMultilevel"/>
    <w:tmpl w:val="42926266"/>
    <w:lvl w:ilvl="0" w:tplc="6E9CE3C2">
      <w:start w:val="2"/>
      <w:numFmt w:val="bullet"/>
      <w:lvlText w:val="-"/>
      <w:lvlJc w:val="left"/>
      <w:pPr>
        <w:tabs>
          <w:tab w:val="num" w:pos="1140"/>
        </w:tabs>
        <w:ind w:left="1140" w:hanging="42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nsid w:val="59195D4D"/>
    <w:multiLevelType w:val="hybridMultilevel"/>
    <w:tmpl w:val="1584B4A4"/>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5840AE"/>
    <w:multiLevelType w:val="hybridMultilevel"/>
    <w:tmpl w:val="1868B496"/>
    <w:lvl w:ilvl="0" w:tplc="46C8BC6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F37B64"/>
    <w:multiLevelType w:val="hybridMultilevel"/>
    <w:tmpl w:val="3B44F6E0"/>
    <w:lvl w:ilvl="0" w:tplc="14C8A100">
      <w:start w:val="8"/>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2306713"/>
    <w:multiLevelType w:val="hybridMultilevel"/>
    <w:tmpl w:val="F85A42CE"/>
    <w:lvl w:ilvl="0" w:tplc="46C8BC6E">
      <w:start w:val="1"/>
      <w:numFmt w:val="bullet"/>
      <w:lvlText w:val=""/>
      <w:lvlJc w:val="left"/>
      <w:pPr>
        <w:tabs>
          <w:tab w:val="num" w:pos="1080"/>
        </w:tabs>
        <w:ind w:left="108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0"/>
  </w:num>
  <w:num w:numId="3">
    <w:abstractNumId w:val="16"/>
  </w:num>
  <w:num w:numId="4">
    <w:abstractNumId w:val="2"/>
  </w:num>
  <w:num w:numId="5">
    <w:abstractNumId w:val="5"/>
  </w:num>
  <w:num w:numId="6">
    <w:abstractNumId w:val="8"/>
  </w:num>
  <w:num w:numId="7">
    <w:abstractNumId w:val="3"/>
  </w:num>
  <w:num w:numId="8">
    <w:abstractNumId w:val="13"/>
  </w:num>
  <w:num w:numId="9">
    <w:abstractNumId w:val="12"/>
  </w:num>
  <w:num w:numId="10">
    <w:abstractNumId w:val="1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4"/>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6"/>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BE62EC"/>
    <w:rsid w:val="000051B6"/>
    <w:rsid w:val="00022480"/>
    <w:rsid w:val="00023E9C"/>
    <w:rsid w:val="00026E26"/>
    <w:rsid w:val="00030B38"/>
    <w:rsid w:val="00030DDE"/>
    <w:rsid w:val="00040E17"/>
    <w:rsid w:val="00043048"/>
    <w:rsid w:val="0004438A"/>
    <w:rsid w:val="00053901"/>
    <w:rsid w:val="0006140B"/>
    <w:rsid w:val="0006550A"/>
    <w:rsid w:val="00081352"/>
    <w:rsid w:val="00081CDD"/>
    <w:rsid w:val="0008679F"/>
    <w:rsid w:val="00092A67"/>
    <w:rsid w:val="0009358C"/>
    <w:rsid w:val="000A2FF2"/>
    <w:rsid w:val="000B5BCF"/>
    <w:rsid w:val="000B642D"/>
    <w:rsid w:val="000C0610"/>
    <w:rsid w:val="000D43A9"/>
    <w:rsid w:val="000D71AC"/>
    <w:rsid w:val="000E755F"/>
    <w:rsid w:val="000F1525"/>
    <w:rsid w:val="000F4FA6"/>
    <w:rsid w:val="000F76A3"/>
    <w:rsid w:val="001128A8"/>
    <w:rsid w:val="0011528E"/>
    <w:rsid w:val="0014074C"/>
    <w:rsid w:val="00147957"/>
    <w:rsid w:val="001522A9"/>
    <w:rsid w:val="00152536"/>
    <w:rsid w:val="0015425A"/>
    <w:rsid w:val="001719A8"/>
    <w:rsid w:val="00173CA5"/>
    <w:rsid w:val="00177AA9"/>
    <w:rsid w:val="0018140C"/>
    <w:rsid w:val="00182CF9"/>
    <w:rsid w:val="00185BBA"/>
    <w:rsid w:val="001923D1"/>
    <w:rsid w:val="00192B2D"/>
    <w:rsid w:val="0019464B"/>
    <w:rsid w:val="001A1EED"/>
    <w:rsid w:val="001A7D2B"/>
    <w:rsid w:val="001B3284"/>
    <w:rsid w:val="001B342E"/>
    <w:rsid w:val="001B5DE2"/>
    <w:rsid w:val="001C397A"/>
    <w:rsid w:val="001D0CF3"/>
    <w:rsid w:val="001D4CC5"/>
    <w:rsid w:val="001F1CC9"/>
    <w:rsid w:val="001F2A34"/>
    <w:rsid w:val="001F3214"/>
    <w:rsid w:val="001F6A9F"/>
    <w:rsid w:val="002019BB"/>
    <w:rsid w:val="00201BA2"/>
    <w:rsid w:val="0020676B"/>
    <w:rsid w:val="00224B16"/>
    <w:rsid w:val="00227720"/>
    <w:rsid w:val="0023202C"/>
    <w:rsid w:val="002354CE"/>
    <w:rsid w:val="00237F11"/>
    <w:rsid w:val="002428D4"/>
    <w:rsid w:val="00242DD2"/>
    <w:rsid w:val="0024550B"/>
    <w:rsid w:val="00256CD1"/>
    <w:rsid w:val="002576B9"/>
    <w:rsid w:val="00271799"/>
    <w:rsid w:val="002728B9"/>
    <w:rsid w:val="0027479E"/>
    <w:rsid w:val="0027590A"/>
    <w:rsid w:val="00280656"/>
    <w:rsid w:val="00292D8C"/>
    <w:rsid w:val="00294697"/>
    <w:rsid w:val="00297DA9"/>
    <w:rsid w:val="002C286A"/>
    <w:rsid w:val="002D411A"/>
    <w:rsid w:val="002E236D"/>
    <w:rsid w:val="002E790F"/>
    <w:rsid w:val="002E79D7"/>
    <w:rsid w:val="002F22C7"/>
    <w:rsid w:val="002F4CD2"/>
    <w:rsid w:val="002F5D1C"/>
    <w:rsid w:val="003126E9"/>
    <w:rsid w:val="00315992"/>
    <w:rsid w:val="003167AB"/>
    <w:rsid w:val="00316CA3"/>
    <w:rsid w:val="00321414"/>
    <w:rsid w:val="0032166A"/>
    <w:rsid w:val="00321C12"/>
    <w:rsid w:val="003227BC"/>
    <w:rsid w:val="0032540F"/>
    <w:rsid w:val="00325E8E"/>
    <w:rsid w:val="00326DFE"/>
    <w:rsid w:val="00333A29"/>
    <w:rsid w:val="00334193"/>
    <w:rsid w:val="003341FD"/>
    <w:rsid w:val="00335891"/>
    <w:rsid w:val="003447F6"/>
    <w:rsid w:val="00346320"/>
    <w:rsid w:val="003474D0"/>
    <w:rsid w:val="00350A34"/>
    <w:rsid w:val="00357CCA"/>
    <w:rsid w:val="003649B2"/>
    <w:rsid w:val="003650FC"/>
    <w:rsid w:val="003720BF"/>
    <w:rsid w:val="0037246C"/>
    <w:rsid w:val="00374EBC"/>
    <w:rsid w:val="0038748A"/>
    <w:rsid w:val="003B47FC"/>
    <w:rsid w:val="003D1C16"/>
    <w:rsid w:val="003E184D"/>
    <w:rsid w:val="003F28F1"/>
    <w:rsid w:val="003F6308"/>
    <w:rsid w:val="003F749B"/>
    <w:rsid w:val="00414120"/>
    <w:rsid w:val="00414DB1"/>
    <w:rsid w:val="00416AB4"/>
    <w:rsid w:val="00437C97"/>
    <w:rsid w:val="00442E3B"/>
    <w:rsid w:val="004623F6"/>
    <w:rsid w:val="00464D26"/>
    <w:rsid w:val="00476A04"/>
    <w:rsid w:val="00480598"/>
    <w:rsid w:val="004817B1"/>
    <w:rsid w:val="00487C85"/>
    <w:rsid w:val="00492F8B"/>
    <w:rsid w:val="00492FC0"/>
    <w:rsid w:val="004936E3"/>
    <w:rsid w:val="004A5472"/>
    <w:rsid w:val="004B7FD6"/>
    <w:rsid w:val="004C53C3"/>
    <w:rsid w:val="004D04B4"/>
    <w:rsid w:val="004D3350"/>
    <w:rsid w:val="004D6C99"/>
    <w:rsid w:val="004F23A9"/>
    <w:rsid w:val="005019F7"/>
    <w:rsid w:val="00502BCB"/>
    <w:rsid w:val="005121A6"/>
    <w:rsid w:val="00514109"/>
    <w:rsid w:val="0052469B"/>
    <w:rsid w:val="005264D3"/>
    <w:rsid w:val="00532A04"/>
    <w:rsid w:val="00547151"/>
    <w:rsid w:val="00552E04"/>
    <w:rsid w:val="0055781A"/>
    <w:rsid w:val="0056516E"/>
    <w:rsid w:val="00572D36"/>
    <w:rsid w:val="005746F8"/>
    <w:rsid w:val="00591724"/>
    <w:rsid w:val="005917FD"/>
    <w:rsid w:val="00597F60"/>
    <w:rsid w:val="005A1FDE"/>
    <w:rsid w:val="005C1FC8"/>
    <w:rsid w:val="005C2446"/>
    <w:rsid w:val="005C770F"/>
    <w:rsid w:val="005D2707"/>
    <w:rsid w:val="005E1F97"/>
    <w:rsid w:val="005E4C22"/>
    <w:rsid w:val="005F2FFA"/>
    <w:rsid w:val="005F6348"/>
    <w:rsid w:val="00602415"/>
    <w:rsid w:val="00613FCA"/>
    <w:rsid w:val="006140F5"/>
    <w:rsid w:val="00614803"/>
    <w:rsid w:val="00623933"/>
    <w:rsid w:val="006271AF"/>
    <w:rsid w:val="0064274F"/>
    <w:rsid w:val="00643B84"/>
    <w:rsid w:val="006525F0"/>
    <w:rsid w:val="00654CDF"/>
    <w:rsid w:val="00657565"/>
    <w:rsid w:val="0067790E"/>
    <w:rsid w:val="00680DBB"/>
    <w:rsid w:val="00680E81"/>
    <w:rsid w:val="0068384C"/>
    <w:rsid w:val="006842B4"/>
    <w:rsid w:val="0068495B"/>
    <w:rsid w:val="0068712B"/>
    <w:rsid w:val="006A39BF"/>
    <w:rsid w:val="006A61E3"/>
    <w:rsid w:val="006B0203"/>
    <w:rsid w:val="006B0F03"/>
    <w:rsid w:val="006B2CB1"/>
    <w:rsid w:val="006B7E1E"/>
    <w:rsid w:val="006C069E"/>
    <w:rsid w:val="006C1AC5"/>
    <w:rsid w:val="006C5989"/>
    <w:rsid w:val="006E12CC"/>
    <w:rsid w:val="006E33FC"/>
    <w:rsid w:val="006F4045"/>
    <w:rsid w:val="006F5C4A"/>
    <w:rsid w:val="007030D9"/>
    <w:rsid w:val="007038E5"/>
    <w:rsid w:val="007048C5"/>
    <w:rsid w:val="00704EAC"/>
    <w:rsid w:val="0070740E"/>
    <w:rsid w:val="00713354"/>
    <w:rsid w:val="00713B02"/>
    <w:rsid w:val="0072523F"/>
    <w:rsid w:val="00725879"/>
    <w:rsid w:val="007426B6"/>
    <w:rsid w:val="007575B8"/>
    <w:rsid w:val="00761D3B"/>
    <w:rsid w:val="00767068"/>
    <w:rsid w:val="0076793A"/>
    <w:rsid w:val="0077715F"/>
    <w:rsid w:val="00784370"/>
    <w:rsid w:val="007849C0"/>
    <w:rsid w:val="00790A98"/>
    <w:rsid w:val="007935F2"/>
    <w:rsid w:val="007A12A0"/>
    <w:rsid w:val="007A47F2"/>
    <w:rsid w:val="007A6E08"/>
    <w:rsid w:val="007B55C0"/>
    <w:rsid w:val="007C3F0D"/>
    <w:rsid w:val="007C4C13"/>
    <w:rsid w:val="007C691E"/>
    <w:rsid w:val="007E0019"/>
    <w:rsid w:val="007E077F"/>
    <w:rsid w:val="007F3707"/>
    <w:rsid w:val="007F6E8F"/>
    <w:rsid w:val="00803F18"/>
    <w:rsid w:val="00804EDD"/>
    <w:rsid w:val="0080737C"/>
    <w:rsid w:val="00811440"/>
    <w:rsid w:val="00827D65"/>
    <w:rsid w:val="00840C92"/>
    <w:rsid w:val="0085156A"/>
    <w:rsid w:val="00852C92"/>
    <w:rsid w:val="00855339"/>
    <w:rsid w:val="00855A3D"/>
    <w:rsid w:val="008574CA"/>
    <w:rsid w:val="008647F7"/>
    <w:rsid w:val="008653D2"/>
    <w:rsid w:val="00886EDF"/>
    <w:rsid w:val="00887457"/>
    <w:rsid w:val="00893ECA"/>
    <w:rsid w:val="008A2B1D"/>
    <w:rsid w:val="008A2B25"/>
    <w:rsid w:val="008B3A49"/>
    <w:rsid w:val="008C4193"/>
    <w:rsid w:val="008C440E"/>
    <w:rsid w:val="008C4BE5"/>
    <w:rsid w:val="008C7073"/>
    <w:rsid w:val="008D1994"/>
    <w:rsid w:val="008D298C"/>
    <w:rsid w:val="008D5780"/>
    <w:rsid w:val="008D7206"/>
    <w:rsid w:val="008F4CBE"/>
    <w:rsid w:val="008F6517"/>
    <w:rsid w:val="009030EE"/>
    <w:rsid w:val="0090483B"/>
    <w:rsid w:val="00904AE7"/>
    <w:rsid w:val="00913890"/>
    <w:rsid w:val="00913FD2"/>
    <w:rsid w:val="009223EB"/>
    <w:rsid w:val="00925851"/>
    <w:rsid w:val="00927DBD"/>
    <w:rsid w:val="00943FF2"/>
    <w:rsid w:val="00947E15"/>
    <w:rsid w:val="00963583"/>
    <w:rsid w:val="00974FFF"/>
    <w:rsid w:val="009848EE"/>
    <w:rsid w:val="00984EB8"/>
    <w:rsid w:val="00991B8C"/>
    <w:rsid w:val="009B3F35"/>
    <w:rsid w:val="009D0378"/>
    <w:rsid w:val="009D03A6"/>
    <w:rsid w:val="009D15CD"/>
    <w:rsid w:val="009D44EE"/>
    <w:rsid w:val="009D5B43"/>
    <w:rsid w:val="009F3930"/>
    <w:rsid w:val="009F75FE"/>
    <w:rsid w:val="00A1234A"/>
    <w:rsid w:val="00A242E7"/>
    <w:rsid w:val="00A32B58"/>
    <w:rsid w:val="00A356DF"/>
    <w:rsid w:val="00A4178A"/>
    <w:rsid w:val="00A464C0"/>
    <w:rsid w:val="00A530AB"/>
    <w:rsid w:val="00A55938"/>
    <w:rsid w:val="00A61109"/>
    <w:rsid w:val="00A636AC"/>
    <w:rsid w:val="00A64B15"/>
    <w:rsid w:val="00A772A1"/>
    <w:rsid w:val="00A90397"/>
    <w:rsid w:val="00A91D4B"/>
    <w:rsid w:val="00A91E15"/>
    <w:rsid w:val="00A95B68"/>
    <w:rsid w:val="00AA1993"/>
    <w:rsid w:val="00AA1F51"/>
    <w:rsid w:val="00AB20A0"/>
    <w:rsid w:val="00AB2309"/>
    <w:rsid w:val="00AB4755"/>
    <w:rsid w:val="00AB7677"/>
    <w:rsid w:val="00AD04B1"/>
    <w:rsid w:val="00AD1065"/>
    <w:rsid w:val="00AD1C6D"/>
    <w:rsid w:val="00AF0767"/>
    <w:rsid w:val="00AF09E3"/>
    <w:rsid w:val="00AF5818"/>
    <w:rsid w:val="00AF7222"/>
    <w:rsid w:val="00B000A4"/>
    <w:rsid w:val="00B04AAC"/>
    <w:rsid w:val="00B04BB3"/>
    <w:rsid w:val="00B25BFA"/>
    <w:rsid w:val="00B336C6"/>
    <w:rsid w:val="00B35B44"/>
    <w:rsid w:val="00B368BC"/>
    <w:rsid w:val="00B419B2"/>
    <w:rsid w:val="00B452B8"/>
    <w:rsid w:val="00B45E18"/>
    <w:rsid w:val="00B5112D"/>
    <w:rsid w:val="00B51CCB"/>
    <w:rsid w:val="00B56A0C"/>
    <w:rsid w:val="00B6206D"/>
    <w:rsid w:val="00B624F5"/>
    <w:rsid w:val="00B747E3"/>
    <w:rsid w:val="00B77EE2"/>
    <w:rsid w:val="00B8722C"/>
    <w:rsid w:val="00B945BB"/>
    <w:rsid w:val="00BA6903"/>
    <w:rsid w:val="00BC7C2A"/>
    <w:rsid w:val="00BD3635"/>
    <w:rsid w:val="00BD43B3"/>
    <w:rsid w:val="00BD7C34"/>
    <w:rsid w:val="00BE05AA"/>
    <w:rsid w:val="00BE344C"/>
    <w:rsid w:val="00BE5B97"/>
    <w:rsid w:val="00BE62EC"/>
    <w:rsid w:val="00BF04AB"/>
    <w:rsid w:val="00BF6BF8"/>
    <w:rsid w:val="00C06663"/>
    <w:rsid w:val="00C075F4"/>
    <w:rsid w:val="00C07DBC"/>
    <w:rsid w:val="00C14148"/>
    <w:rsid w:val="00C14B27"/>
    <w:rsid w:val="00C14B74"/>
    <w:rsid w:val="00C14D33"/>
    <w:rsid w:val="00C160C8"/>
    <w:rsid w:val="00C205E3"/>
    <w:rsid w:val="00C20CD4"/>
    <w:rsid w:val="00C228B5"/>
    <w:rsid w:val="00C364E0"/>
    <w:rsid w:val="00C43C12"/>
    <w:rsid w:val="00C47966"/>
    <w:rsid w:val="00C5069D"/>
    <w:rsid w:val="00C50AF2"/>
    <w:rsid w:val="00C5484E"/>
    <w:rsid w:val="00C81C93"/>
    <w:rsid w:val="00C820BE"/>
    <w:rsid w:val="00C85C6F"/>
    <w:rsid w:val="00C862C2"/>
    <w:rsid w:val="00C90EA2"/>
    <w:rsid w:val="00C946F7"/>
    <w:rsid w:val="00C947AF"/>
    <w:rsid w:val="00C964CD"/>
    <w:rsid w:val="00C9779A"/>
    <w:rsid w:val="00CA1EED"/>
    <w:rsid w:val="00CB6007"/>
    <w:rsid w:val="00CC0FFC"/>
    <w:rsid w:val="00CC4F35"/>
    <w:rsid w:val="00CD00EA"/>
    <w:rsid w:val="00CD38C3"/>
    <w:rsid w:val="00CE085F"/>
    <w:rsid w:val="00CF165D"/>
    <w:rsid w:val="00D14CB5"/>
    <w:rsid w:val="00D16974"/>
    <w:rsid w:val="00D22B71"/>
    <w:rsid w:val="00D2453A"/>
    <w:rsid w:val="00D4084E"/>
    <w:rsid w:val="00D41247"/>
    <w:rsid w:val="00D464A5"/>
    <w:rsid w:val="00D53D9D"/>
    <w:rsid w:val="00D54AAA"/>
    <w:rsid w:val="00D5683E"/>
    <w:rsid w:val="00D67952"/>
    <w:rsid w:val="00D70386"/>
    <w:rsid w:val="00D71F99"/>
    <w:rsid w:val="00D81F5D"/>
    <w:rsid w:val="00D87C66"/>
    <w:rsid w:val="00D932DE"/>
    <w:rsid w:val="00DA3E3A"/>
    <w:rsid w:val="00DA5138"/>
    <w:rsid w:val="00DA601A"/>
    <w:rsid w:val="00DC57EA"/>
    <w:rsid w:val="00DD60F8"/>
    <w:rsid w:val="00DD64B0"/>
    <w:rsid w:val="00DD7F39"/>
    <w:rsid w:val="00DE2013"/>
    <w:rsid w:val="00DE4B6C"/>
    <w:rsid w:val="00DE68E8"/>
    <w:rsid w:val="00DF41CA"/>
    <w:rsid w:val="00DF4C71"/>
    <w:rsid w:val="00DF4D07"/>
    <w:rsid w:val="00DF55CC"/>
    <w:rsid w:val="00E04D2B"/>
    <w:rsid w:val="00E04FE0"/>
    <w:rsid w:val="00E0528E"/>
    <w:rsid w:val="00E11790"/>
    <w:rsid w:val="00E14275"/>
    <w:rsid w:val="00E16F8A"/>
    <w:rsid w:val="00E204F8"/>
    <w:rsid w:val="00E313DA"/>
    <w:rsid w:val="00E322C2"/>
    <w:rsid w:val="00E32519"/>
    <w:rsid w:val="00E458D8"/>
    <w:rsid w:val="00E503EB"/>
    <w:rsid w:val="00E570D3"/>
    <w:rsid w:val="00E7583A"/>
    <w:rsid w:val="00E8049A"/>
    <w:rsid w:val="00E8244D"/>
    <w:rsid w:val="00E84975"/>
    <w:rsid w:val="00E9511F"/>
    <w:rsid w:val="00EA082C"/>
    <w:rsid w:val="00EB093C"/>
    <w:rsid w:val="00EB5475"/>
    <w:rsid w:val="00EB59BB"/>
    <w:rsid w:val="00EC39DE"/>
    <w:rsid w:val="00EC48DC"/>
    <w:rsid w:val="00ED5CD1"/>
    <w:rsid w:val="00EE12B1"/>
    <w:rsid w:val="00EE1F62"/>
    <w:rsid w:val="00EE36AA"/>
    <w:rsid w:val="00EE5FE3"/>
    <w:rsid w:val="00F0081C"/>
    <w:rsid w:val="00F0601B"/>
    <w:rsid w:val="00F109CC"/>
    <w:rsid w:val="00F12EE0"/>
    <w:rsid w:val="00F17B86"/>
    <w:rsid w:val="00F22626"/>
    <w:rsid w:val="00F245C0"/>
    <w:rsid w:val="00F3725B"/>
    <w:rsid w:val="00F513C1"/>
    <w:rsid w:val="00F604D2"/>
    <w:rsid w:val="00F63D0E"/>
    <w:rsid w:val="00F65421"/>
    <w:rsid w:val="00F714A8"/>
    <w:rsid w:val="00F75147"/>
    <w:rsid w:val="00F91C30"/>
    <w:rsid w:val="00F95E46"/>
    <w:rsid w:val="00FA33E8"/>
    <w:rsid w:val="00FA3977"/>
    <w:rsid w:val="00FA5607"/>
    <w:rsid w:val="00FA76A5"/>
    <w:rsid w:val="00FB761C"/>
    <w:rsid w:val="00FC179A"/>
    <w:rsid w:val="00FC73AB"/>
    <w:rsid w:val="00FD5A82"/>
    <w:rsid w:val="00FE09DA"/>
    <w:rsid w:val="00FE0D49"/>
    <w:rsid w:val="00FE5BCD"/>
    <w:rsid w:val="00FF4A29"/>
    <w:rsid w:val="00FF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BF8"/>
  </w:style>
  <w:style w:type="paragraph" w:styleId="20">
    <w:name w:val="heading 2"/>
    <w:basedOn w:val="a"/>
    <w:next w:val="a"/>
    <w:link w:val="21"/>
    <w:qFormat/>
    <w:rsid w:val="008D1994"/>
    <w:pPr>
      <w:keepNext/>
      <w:spacing w:before="240" w:after="60"/>
      <w:outlineLvl w:val="1"/>
    </w:pPr>
    <w:rPr>
      <w:rFonts w:ascii="Arial" w:hAnsi="Arial" w:cs="Arial"/>
      <w:b/>
      <w:bCs/>
      <w:i/>
      <w:iCs/>
      <w:sz w:val="28"/>
      <w:szCs w:val="28"/>
    </w:rPr>
  </w:style>
  <w:style w:type="paragraph" w:styleId="3">
    <w:name w:val="heading 3"/>
    <w:basedOn w:val="a"/>
    <w:next w:val="a"/>
    <w:qFormat/>
    <w:rsid w:val="003474D0"/>
    <w:pPr>
      <w:keepNext/>
      <w:outlineLvl w:val="2"/>
    </w:pPr>
    <w:rPr>
      <w:b/>
      <w:bCs/>
      <w:w w:val="11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474D0"/>
    <w:rPr>
      <w:sz w:val="18"/>
      <w:szCs w:val="18"/>
    </w:rPr>
  </w:style>
  <w:style w:type="character" w:styleId="a4">
    <w:name w:val="Hyperlink"/>
    <w:basedOn w:val="a0"/>
    <w:rsid w:val="00A32B58"/>
    <w:rPr>
      <w:color w:val="0000FF"/>
      <w:u w:val="single"/>
    </w:rPr>
  </w:style>
  <w:style w:type="paragraph" w:styleId="a5">
    <w:name w:val="Balloon Text"/>
    <w:basedOn w:val="a"/>
    <w:semiHidden/>
    <w:rsid w:val="00680DBB"/>
    <w:rPr>
      <w:rFonts w:ascii="Tahoma" w:hAnsi="Tahoma" w:cs="Tahoma"/>
      <w:sz w:val="16"/>
      <w:szCs w:val="16"/>
    </w:rPr>
  </w:style>
  <w:style w:type="table" w:styleId="a6">
    <w:name w:val="Table Grid"/>
    <w:basedOn w:val="a1"/>
    <w:rsid w:val="00591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917FD"/>
    <w:pPr>
      <w:widowControl w:val="0"/>
      <w:autoSpaceDE w:val="0"/>
      <w:autoSpaceDN w:val="0"/>
      <w:adjustRightInd w:val="0"/>
      <w:ind w:right="19772" w:firstLine="720"/>
    </w:pPr>
    <w:rPr>
      <w:rFonts w:ascii="Arial" w:hAnsi="Arial" w:cs="Arial"/>
    </w:rPr>
  </w:style>
  <w:style w:type="paragraph" w:customStyle="1" w:styleId="ConsNonformat">
    <w:name w:val="ConsNonformat"/>
    <w:rsid w:val="005917FD"/>
    <w:pPr>
      <w:widowControl w:val="0"/>
      <w:autoSpaceDE w:val="0"/>
      <w:autoSpaceDN w:val="0"/>
      <w:adjustRightInd w:val="0"/>
      <w:ind w:right="19772"/>
    </w:pPr>
    <w:rPr>
      <w:rFonts w:ascii="Courier New" w:hAnsi="Courier New" w:cs="Courier New"/>
    </w:rPr>
  </w:style>
  <w:style w:type="character" w:styleId="a7">
    <w:name w:val="Strong"/>
    <w:basedOn w:val="a0"/>
    <w:qFormat/>
    <w:rsid w:val="00C228B5"/>
    <w:rPr>
      <w:b/>
      <w:bCs/>
    </w:rPr>
  </w:style>
  <w:style w:type="paragraph" w:styleId="a8">
    <w:name w:val="Normal (Web)"/>
    <w:basedOn w:val="a"/>
    <w:rsid w:val="00C228B5"/>
    <w:pPr>
      <w:spacing w:before="100" w:beforeAutospacing="1" w:after="100" w:afterAutospacing="1"/>
    </w:pPr>
    <w:rPr>
      <w:sz w:val="24"/>
      <w:szCs w:val="24"/>
    </w:rPr>
  </w:style>
  <w:style w:type="character" w:customStyle="1" w:styleId="a9">
    <w:name w:val="Гипертекстовая ссылка"/>
    <w:basedOn w:val="a0"/>
    <w:rsid w:val="008B3A49"/>
    <w:rPr>
      <w:rFonts w:ascii="Times New Roman" w:hAnsi="Times New Roman" w:cs="Times New Roman" w:hint="default"/>
      <w:b/>
      <w:bCs/>
      <w:color w:val="008000"/>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50FC"/>
    <w:pPr>
      <w:spacing w:after="160" w:line="240" w:lineRule="exact"/>
    </w:pPr>
    <w:rPr>
      <w:rFonts w:ascii="Tahoma" w:hAnsi="Tahoma"/>
      <w:lang w:val="en-US" w:eastAsia="en-US"/>
    </w:rPr>
  </w:style>
  <w:style w:type="paragraph" w:styleId="ab">
    <w:name w:val="header"/>
    <w:basedOn w:val="a"/>
    <w:rsid w:val="00177AA9"/>
    <w:pPr>
      <w:tabs>
        <w:tab w:val="center" w:pos="4677"/>
        <w:tab w:val="right" w:pos="9355"/>
      </w:tabs>
    </w:pPr>
  </w:style>
  <w:style w:type="character" w:styleId="ac">
    <w:name w:val="page number"/>
    <w:basedOn w:val="a0"/>
    <w:rsid w:val="00177AA9"/>
  </w:style>
  <w:style w:type="character" w:customStyle="1" w:styleId="21">
    <w:name w:val="Заголовок 2 Знак"/>
    <w:basedOn w:val="a0"/>
    <w:link w:val="20"/>
    <w:rsid w:val="008D1994"/>
    <w:rPr>
      <w:rFonts w:ascii="Arial" w:hAnsi="Arial" w:cs="Arial"/>
      <w:b/>
      <w:bCs/>
      <w:i/>
      <w:iCs/>
      <w:sz w:val="28"/>
      <w:szCs w:val="28"/>
    </w:rPr>
  </w:style>
  <w:style w:type="paragraph" w:styleId="ad">
    <w:name w:val="Body Text Indent"/>
    <w:basedOn w:val="a"/>
    <w:link w:val="ae"/>
    <w:uiPriority w:val="99"/>
    <w:rsid w:val="008D1994"/>
    <w:pPr>
      <w:spacing w:after="120"/>
      <w:ind w:left="283"/>
    </w:pPr>
    <w:rPr>
      <w:sz w:val="24"/>
      <w:szCs w:val="24"/>
    </w:rPr>
  </w:style>
  <w:style w:type="character" w:customStyle="1" w:styleId="ae">
    <w:name w:val="Основной текст с отступом Знак"/>
    <w:basedOn w:val="a0"/>
    <w:link w:val="ad"/>
    <w:uiPriority w:val="99"/>
    <w:rsid w:val="008D1994"/>
    <w:rPr>
      <w:sz w:val="24"/>
      <w:szCs w:val="24"/>
    </w:rPr>
  </w:style>
  <w:style w:type="numbering" w:customStyle="1" w:styleId="2">
    <w:name w:val="Стиль2"/>
    <w:rsid w:val="004817B1"/>
    <w:pPr>
      <w:numPr>
        <w:numId w:val="17"/>
      </w:numPr>
    </w:pPr>
  </w:style>
  <w:style w:type="paragraph" w:styleId="22">
    <w:name w:val="Body Text 2"/>
    <w:basedOn w:val="a"/>
    <w:link w:val="23"/>
    <w:rsid w:val="00C9779A"/>
    <w:pPr>
      <w:spacing w:after="120" w:line="480" w:lineRule="auto"/>
    </w:pPr>
    <w:rPr>
      <w:sz w:val="24"/>
      <w:szCs w:val="24"/>
    </w:rPr>
  </w:style>
  <w:style w:type="character" w:customStyle="1" w:styleId="23">
    <w:name w:val="Основной текст 2 Знак"/>
    <w:basedOn w:val="a0"/>
    <w:link w:val="22"/>
    <w:rsid w:val="00C9779A"/>
    <w:rPr>
      <w:sz w:val="24"/>
      <w:szCs w:val="24"/>
    </w:rPr>
  </w:style>
  <w:style w:type="character" w:customStyle="1" w:styleId="af">
    <w:name w:val="Основной шрифт"/>
    <w:rsid w:val="000A2FF2"/>
  </w:style>
  <w:style w:type="paragraph" w:customStyle="1" w:styleId="ConsPlusNormal">
    <w:name w:val="ConsPlusNormal"/>
    <w:rsid w:val="00B04AAC"/>
    <w:pPr>
      <w:autoSpaceDE w:val="0"/>
      <w:autoSpaceDN w:val="0"/>
      <w:adjustRightInd w:val="0"/>
    </w:pPr>
    <w:rPr>
      <w:sz w:val="26"/>
      <w:szCs w:val="26"/>
    </w:rPr>
  </w:style>
  <w:style w:type="paragraph" w:customStyle="1" w:styleId="Style136">
    <w:name w:val="Style136"/>
    <w:basedOn w:val="a"/>
    <w:uiPriority w:val="99"/>
    <w:rsid w:val="00D53D9D"/>
    <w:pPr>
      <w:widowControl w:val="0"/>
      <w:autoSpaceDE w:val="0"/>
      <w:autoSpaceDN w:val="0"/>
      <w:adjustRightInd w:val="0"/>
      <w:spacing w:line="317" w:lineRule="exact"/>
      <w:ind w:firstLine="727"/>
      <w:jc w:val="both"/>
    </w:pPr>
    <w:rPr>
      <w:rFonts w:eastAsiaTheme="minorEastAsia"/>
      <w:sz w:val="24"/>
      <w:szCs w:val="24"/>
    </w:rPr>
  </w:style>
  <w:style w:type="character" w:customStyle="1" w:styleId="FontStyle170">
    <w:name w:val="Font Style170"/>
    <w:basedOn w:val="a0"/>
    <w:uiPriority w:val="99"/>
    <w:rsid w:val="00D53D9D"/>
    <w:rPr>
      <w:rFonts w:ascii="Times New Roman" w:hAnsi="Times New Roman" w:cs="Times New Roman"/>
      <w:sz w:val="26"/>
      <w:szCs w:val="26"/>
    </w:rPr>
  </w:style>
  <w:style w:type="paragraph" w:customStyle="1" w:styleId="Style82">
    <w:name w:val="Style82"/>
    <w:basedOn w:val="a"/>
    <w:uiPriority w:val="99"/>
    <w:rsid w:val="00D53D9D"/>
    <w:pPr>
      <w:widowControl w:val="0"/>
      <w:autoSpaceDE w:val="0"/>
      <w:autoSpaceDN w:val="0"/>
      <w:adjustRightInd w:val="0"/>
    </w:pPr>
    <w:rPr>
      <w:rFonts w:eastAsiaTheme="minorEastAsia"/>
      <w:sz w:val="24"/>
      <w:szCs w:val="24"/>
    </w:rPr>
  </w:style>
  <w:style w:type="paragraph" w:customStyle="1" w:styleId="Style110">
    <w:name w:val="Style110"/>
    <w:basedOn w:val="a"/>
    <w:uiPriority w:val="99"/>
    <w:rsid w:val="00D53D9D"/>
    <w:pPr>
      <w:widowControl w:val="0"/>
      <w:autoSpaceDE w:val="0"/>
      <w:autoSpaceDN w:val="0"/>
      <w:adjustRightInd w:val="0"/>
      <w:spacing w:line="320" w:lineRule="exact"/>
      <w:ind w:firstLine="706"/>
      <w:jc w:val="both"/>
    </w:pPr>
    <w:rPr>
      <w:rFonts w:eastAsiaTheme="minorEastAsia"/>
      <w:sz w:val="24"/>
      <w:szCs w:val="24"/>
    </w:rPr>
  </w:style>
  <w:style w:type="character" w:customStyle="1" w:styleId="FontStyle184">
    <w:name w:val="Font Style184"/>
    <w:basedOn w:val="a0"/>
    <w:uiPriority w:val="99"/>
    <w:rsid w:val="00D53D9D"/>
    <w:rPr>
      <w:rFonts w:ascii="Times New Roman" w:hAnsi="Times New Roman" w:cs="Times New Roman"/>
      <w:b/>
      <w:bCs/>
      <w:i/>
      <w:iCs/>
      <w:spacing w:val="10"/>
      <w:sz w:val="14"/>
      <w:szCs w:val="14"/>
    </w:rPr>
  </w:style>
  <w:style w:type="character" w:customStyle="1" w:styleId="FontStyle243">
    <w:name w:val="Font Style243"/>
    <w:basedOn w:val="a0"/>
    <w:uiPriority w:val="99"/>
    <w:rsid w:val="00D53D9D"/>
    <w:rPr>
      <w:rFonts w:ascii="Times New Roman" w:hAnsi="Times New Roman" w:cs="Times New Roman"/>
      <w:b/>
      <w:bCs/>
      <w:i/>
      <w:iCs/>
      <w:sz w:val="12"/>
      <w:szCs w:val="12"/>
    </w:rPr>
  </w:style>
  <w:style w:type="paragraph" w:customStyle="1" w:styleId="Style72">
    <w:name w:val="Style72"/>
    <w:basedOn w:val="a"/>
    <w:uiPriority w:val="99"/>
    <w:rsid w:val="0023202C"/>
    <w:pPr>
      <w:widowControl w:val="0"/>
      <w:autoSpaceDE w:val="0"/>
      <w:autoSpaceDN w:val="0"/>
      <w:adjustRightInd w:val="0"/>
      <w:spacing w:line="324" w:lineRule="exact"/>
      <w:jc w:val="both"/>
    </w:pPr>
    <w:rPr>
      <w:rFonts w:eastAsiaTheme="minorEastAsia"/>
      <w:sz w:val="24"/>
      <w:szCs w:val="24"/>
    </w:rPr>
  </w:style>
  <w:style w:type="character" w:customStyle="1" w:styleId="FontStyle186">
    <w:name w:val="Font Style186"/>
    <w:basedOn w:val="a0"/>
    <w:uiPriority w:val="99"/>
    <w:rsid w:val="0023202C"/>
    <w:rPr>
      <w:rFonts w:ascii="Times New Roman" w:hAnsi="Times New Roman" w:cs="Times New Roman"/>
      <w:b/>
      <w:bCs/>
      <w:i/>
      <w:iCs/>
      <w:smallCaps/>
      <w:sz w:val="14"/>
      <w:szCs w:val="14"/>
    </w:rPr>
  </w:style>
  <w:style w:type="character" w:customStyle="1" w:styleId="FontStyle224">
    <w:name w:val="Font Style224"/>
    <w:basedOn w:val="a0"/>
    <w:uiPriority w:val="99"/>
    <w:rsid w:val="0023202C"/>
    <w:rPr>
      <w:rFonts w:ascii="Times New Roman" w:hAnsi="Times New Roman" w:cs="Times New Roman"/>
      <w:b/>
      <w:bCs/>
      <w:i/>
      <w:iCs/>
      <w:spacing w:val="10"/>
      <w:sz w:val="10"/>
      <w:szCs w:val="10"/>
    </w:rPr>
  </w:style>
</w:styles>
</file>

<file path=word/webSettings.xml><?xml version="1.0" encoding="utf-8"?>
<w:webSettings xmlns:r="http://schemas.openxmlformats.org/officeDocument/2006/relationships" xmlns:w="http://schemas.openxmlformats.org/wordprocessingml/2006/main">
  <w:divs>
    <w:div w:id="147864282">
      <w:bodyDiv w:val="1"/>
      <w:marLeft w:val="0"/>
      <w:marRight w:val="0"/>
      <w:marTop w:val="0"/>
      <w:marBottom w:val="0"/>
      <w:divBdr>
        <w:top w:val="none" w:sz="0" w:space="0" w:color="auto"/>
        <w:left w:val="none" w:sz="0" w:space="0" w:color="auto"/>
        <w:bottom w:val="none" w:sz="0" w:space="0" w:color="auto"/>
        <w:right w:val="none" w:sz="0" w:space="0" w:color="auto"/>
      </w:divBdr>
    </w:div>
    <w:div w:id="296420912">
      <w:bodyDiv w:val="1"/>
      <w:marLeft w:val="0"/>
      <w:marRight w:val="0"/>
      <w:marTop w:val="0"/>
      <w:marBottom w:val="0"/>
      <w:divBdr>
        <w:top w:val="none" w:sz="0" w:space="0" w:color="auto"/>
        <w:left w:val="none" w:sz="0" w:space="0" w:color="auto"/>
        <w:bottom w:val="none" w:sz="0" w:space="0" w:color="auto"/>
        <w:right w:val="none" w:sz="0" w:space="0" w:color="auto"/>
      </w:divBdr>
    </w:div>
    <w:div w:id="1219122967">
      <w:bodyDiv w:val="1"/>
      <w:marLeft w:val="0"/>
      <w:marRight w:val="0"/>
      <w:marTop w:val="0"/>
      <w:marBottom w:val="0"/>
      <w:divBdr>
        <w:top w:val="none" w:sz="0" w:space="0" w:color="auto"/>
        <w:left w:val="none" w:sz="0" w:space="0" w:color="auto"/>
        <w:bottom w:val="none" w:sz="0" w:space="0" w:color="auto"/>
        <w:right w:val="none" w:sz="0" w:space="0" w:color="auto"/>
      </w:divBdr>
    </w:div>
    <w:div w:id="1371030401">
      <w:bodyDiv w:val="1"/>
      <w:marLeft w:val="0"/>
      <w:marRight w:val="0"/>
      <w:marTop w:val="0"/>
      <w:marBottom w:val="0"/>
      <w:divBdr>
        <w:top w:val="none" w:sz="0" w:space="0" w:color="auto"/>
        <w:left w:val="none" w:sz="0" w:space="0" w:color="auto"/>
        <w:bottom w:val="none" w:sz="0" w:space="0" w:color="auto"/>
        <w:right w:val="none" w:sz="0" w:space="0" w:color="auto"/>
      </w:divBdr>
    </w:div>
    <w:div w:id="1626886720">
      <w:bodyDiv w:val="1"/>
      <w:marLeft w:val="0"/>
      <w:marRight w:val="0"/>
      <w:marTop w:val="0"/>
      <w:marBottom w:val="0"/>
      <w:divBdr>
        <w:top w:val="none" w:sz="0" w:space="0" w:color="auto"/>
        <w:left w:val="none" w:sz="0" w:space="0" w:color="auto"/>
        <w:bottom w:val="none" w:sz="0" w:space="0" w:color="auto"/>
        <w:right w:val="none" w:sz="0" w:space="0" w:color="auto"/>
      </w:divBdr>
    </w:div>
    <w:div w:id="1804425886">
      <w:bodyDiv w:val="1"/>
      <w:marLeft w:val="0"/>
      <w:marRight w:val="0"/>
      <w:marTop w:val="0"/>
      <w:marBottom w:val="0"/>
      <w:divBdr>
        <w:top w:val="none" w:sz="0" w:space="0" w:color="auto"/>
        <w:left w:val="none" w:sz="0" w:space="0" w:color="auto"/>
        <w:bottom w:val="none" w:sz="0" w:space="0" w:color="auto"/>
        <w:right w:val="none" w:sz="0" w:space="0" w:color="auto"/>
      </w:divBdr>
    </w:div>
    <w:div w:id="1863784793">
      <w:bodyDiv w:val="1"/>
      <w:marLeft w:val="0"/>
      <w:marRight w:val="0"/>
      <w:marTop w:val="0"/>
      <w:marBottom w:val="0"/>
      <w:divBdr>
        <w:top w:val="none" w:sz="0" w:space="0" w:color="auto"/>
        <w:left w:val="none" w:sz="0" w:space="0" w:color="auto"/>
        <w:bottom w:val="none" w:sz="0" w:space="0" w:color="auto"/>
        <w:right w:val="none" w:sz="0" w:space="0" w:color="auto"/>
      </w:divBdr>
    </w:div>
    <w:div w:id="18786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203/" TargetMode="External"/><Relationship Id="rId13" Type="http://schemas.openxmlformats.org/officeDocument/2006/relationships/hyperlink" Target="garantf1://8867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6354.1203/" TargetMode="External"/><Relationship Id="rId17" Type="http://schemas.openxmlformats.org/officeDocument/2006/relationships/hyperlink" Target="consultantplus://offline/main?base=LAW;n=109663;fld=134;dst=100077" TargetMode="External"/><Relationship Id="rId2" Type="http://schemas.openxmlformats.org/officeDocument/2006/relationships/numbering" Target="numbering.xml"/><Relationship Id="rId16" Type="http://schemas.openxmlformats.org/officeDocument/2006/relationships/hyperlink" Target="consultantplus://offline/main?base=LAW;n=108752;fld=134;dst=1001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8674.1/" TargetMode="External"/><Relationship Id="rId5" Type="http://schemas.openxmlformats.org/officeDocument/2006/relationships/webSettings" Target="webSettings.xml"/><Relationship Id="rId15" Type="http://schemas.openxmlformats.org/officeDocument/2006/relationships/hyperlink" Target="consultantplus://offline/main?base=LAW;n=71834;fld=134;dst=100007" TargetMode="External"/><Relationship Id="rId10" Type="http://schemas.openxmlformats.org/officeDocument/2006/relationships/hyperlink" Target="garantf1://12036354.120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88674.1/" TargetMode="External"/><Relationship Id="rId14" Type="http://schemas.openxmlformats.org/officeDocument/2006/relationships/hyperlink" Target="consultantplus://offline/main?base=LAW;n=71834;fld=134;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84DE-9139-468D-9516-932F9B89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3575</Words>
  <Characters>29154</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МИМНС РФ №5 по Курской области</Company>
  <LinksUpToDate>false</LinksUpToDate>
  <CharactersWithSpaces>32664</CharactersWithSpaces>
  <SharedDoc>false</SharedDoc>
  <HLinks>
    <vt:vector size="54" baseType="variant">
      <vt:variant>
        <vt:i4>4128873</vt:i4>
      </vt:variant>
      <vt:variant>
        <vt:i4>24</vt:i4>
      </vt:variant>
      <vt:variant>
        <vt:i4>0</vt:i4>
      </vt:variant>
      <vt:variant>
        <vt:i4>5</vt:i4>
      </vt:variant>
      <vt:variant>
        <vt:lpwstr>consultantplus://offline/main?base=LAW;n=109663;fld=134;dst=100077</vt:lpwstr>
      </vt:variant>
      <vt:variant>
        <vt:lpwstr/>
      </vt:variant>
      <vt:variant>
        <vt:i4>3801194</vt:i4>
      </vt:variant>
      <vt:variant>
        <vt:i4>21</vt:i4>
      </vt:variant>
      <vt:variant>
        <vt:i4>0</vt:i4>
      </vt:variant>
      <vt:variant>
        <vt:i4>5</vt:i4>
      </vt:variant>
      <vt:variant>
        <vt:lpwstr>consultantplus://offline/main?base=LAW;n=108752;fld=134;dst=100141</vt:lpwstr>
      </vt:variant>
      <vt:variant>
        <vt:lpwstr/>
      </vt:variant>
      <vt:variant>
        <vt:i4>458835</vt:i4>
      </vt:variant>
      <vt:variant>
        <vt:i4>18</vt:i4>
      </vt:variant>
      <vt:variant>
        <vt:i4>0</vt:i4>
      </vt:variant>
      <vt:variant>
        <vt:i4>5</vt:i4>
      </vt:variant>
      <vt:variant>
        <vt:lpwstr>consultantplus://offline/main?base=LAW;n=71834;fld=134;dst=100007</vt:lpwstr>
      </vt:variant>
      <vt:variant>
        <vt:lpwstr/>
      </vt:variant>
      <vt:variant>
        <vt:i4>458835</vt:i4>
      </vt:variant>
      <vt:variant>
        <vt:i4>15</vt:i4>
      </vt:variant>
      <vt:variant>
        <vt:i4>0</vt:i4>
      </vt:variant>
      <vt:variant>
        <vt:i4>5</vt:i4>
      </vt:variant>
      <vt:variant>
        <vt:lpwstr>consultantplus://offline/main?base=LAW;n=71834;fld=134;dst=100007</vt:lpwstr>
      </vt:variant>
      <vt:variant>
        <vt:lpwstr/>
      </vt:variant>
      <vt:variant>
        <vt:i4>6357033</vt:i4>
      </vt:variant>
      <vt:variant>
        <vt:i4>12</vt:i4>
      </vt:variant>
      <vt:variant>
        <vt:i4>0</vt:i4>
      </vt:variant>
      <vt:variant>
        <vt:i4>5</vt:i4>
      </vt:variant>
      <vt:variant>
        <vt:lpwstr>garantf1://88674.1/</vt:lpwstr>
      </vt:variant>
      <vt:variant>
        <vt:lpwstr/>
      </vt:variant>
      <vt:variant>
        <vt:i4>4653071</vt:i4>
      </vt:variant>
      <vt:variant>
        <vt:i4>9</vt:i4>
      </vt:variant>
      <vt:variant>
        <vt:i4>0</vt:i4>
      </vt:variant>
      <vt:variant>
        <vt:i4>5</vt:i4>
      </vt:variant>
      <vt:variant>
        <vt:lpwstr>garantf1://12036354.1203/</vt:lpwstr>
      </vt:variant>
      <vt:variant>
        <vt:lpwstr/>
      </vt:variant>
      <vt:variant>
        <vt:i4>720981</vt:i4>
      </vt:variant>
      <vt:variant>
        <vt:i4>6</vt:i4>
      </vt:variant>
      <vt:variant>
        <vt:i4>0</vt:i4>
      </vt:variant>
      <vt:variant>
        <vt:i4>5</vt:i4>
      </vt:variant>
      <vt:variant>
        <vt:lpwstr>consultantplus://offline/ref=4A6A69E20AF358E59B7132AC6938B478402D931533A16EE0488AACO6tFM</vt:lpwstr>
      </vt:variant>
      <vt:variant>
        <vt:lpwstr/>
      </vt:variant>
      <vt:variant>
        <vt:i4>6357033</vt:i4>
      </vt:variant>
      <vt:variant>
        <vt:i4>3</vt:i4>
      </vt:variant>
      <vt:variant>
        <vt:i4>0</vt:i4>
      </vt:variant>
      <vt:variant>
        <vt:i4>5</vt:i4>
      </vt:variant>
      <vt:variant>
        <vt:lpwstr>garantf1://88674.1/</vt:lpwstr>
      </vt:variant>
      <vt:variant>
        <vt:lpwstr/>
      </vt:variant>
      <vt:variant>
        <vt:i4>4653071</vt:i4>
      </vt:variant>
      <vt:variant>
        <vt:i4>0</vt:i4>
      </vt:variant>
      <vt:variant>
        <vt:i4>0</vt:i4>
      </vt:variant>
      <vt:variant>
        <vt:i4>5</vt:i4>
      </vt:variant>
      <vt:variant>
        <vt:lpwstr>garantf1://12036354.1203/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Pankratova_E</dc:creator>
  <cp:lastModifiedBy>4632-00-007</cp:lastModifiedBy>
  <cp:revision>45</cp:revision>
  <cp:lastPrinted>2017-03-17T12:30:00Z</cp:lastPrinted>
  <dcterms:created xsi:type="dcterms:W3CDTF">2017-03-09T05:52:00Z</dcterms:created>
  <dcterms:modified xsi:type="dcterms:W3CDTF">2017-03-17T12:32:00Z</dcterms:modified>
</cp:coreProperties>
</file>