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21B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B06" w:rsidRDefault="00D21B06">
            <w:pPr>
              <w:pStyle w:val="ConsPlusNormal"/>
              <w:outlineLvl w:val="0"/>
            </w:pPr>
            <w:r>
              <w:t>16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B06" w:rsidRDefault="00D21B06">
            <w:pPr>
              <w:pStyle w:val="ConsPlusNormal"/>
              <w:jc w:val="right"/>
              <w:outlineLvl w:val="0"/>
            </w:pPr>
            <w:r>
              <w:t>N 65-оз</w:t>
            </w:r>
          </w:p>
        </w:tc>
      </w:tr>
    </w:tbl>
    <w:p w:rsidR="00D21B06" w:rsidRDefault="00D21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B06" w:rsidRDefault="00D21B06">
      <w:pPr>
        <w:pStyle w:val="ConsPlusNormal"/>
        <w:jc w:val="both"/>
      </w:pPr>
    </w:p>
    <w:p w:rsidR="00D21B06" w:rsidRPr="001A2220" w:rsidRDefault="00D21B06">
      <w:pPr>
        <w:pStyle w:val="ConsPlusTitle"/>
        <w:jc w:val="center"/>
      </w:pPr>
      <w:r w:rsidRPr="001A2220">
        <w:t>ЛЕНИНГРАДСКАЯ ОБЛАСТЬ</w:t>
      </w:r>
    </w:p>
    <w:p w:rsidR="00D21B06" w:rsidRPr="001A2220" w:rsidRDefault="00D21B06">
      <w:pPr>
        <w:pStyle w:val="ConsPlusTitle"/>
        <w:jc w:val="center"/>
      </w:pPr>
    </w:p>
    <w:p w:rsidR="00D21B06" w:rsidRPr="001A2220" w:rsidRDefault="00D21B06">
      <w:pPr>
        <w:pStyle w:val="ConsPlusTitle"/>
        <w:jc w:val="center"/>
      </w:pPr>
      <w:r w:rsidRPr="001A2220">
        <w:t>ОБЛАСТНОЙ ЗАКОН</w:t>
      </w:r>
    </w:p>
    <w:p w:rsidR="00D21B06" w:rsidRPr="001A2220" w:rsidRDefault="00D21B06">
      <w:pPr>
        <w:pStyle w:val="ConsPlusTitle"/>
        <w:jc w:val="center"/>
      </w:pPr>
    </w:p>
    <w:p w:rsidR="00D21B06" w:rsidRPr="001A2220" w:rsidRDefault="00D21B06">
      <w:pPr>
        <w:pStyle w:val="ConsPlusTitle"/>
        <w:jc w:val="center"/>
      </w:pPr>
      <w:r w:rsidRPr="001A2220">
        <w:t>О ВНЕСЕНИИ ИЗМЕНЕНИЙ В ОБЛАСТНОЙ ЗАКОН "ОБ УСТАНОВЛЕНИИ</w:t>
      </w:r>
    </w:p>
    <w:p w:rsidR="00D21B06" w:rsidRPr="001A2220" w:rsidRDefault="00D21B06">
      <w:pPr>
        <w:pStyle w:val="ConsPlusTitle"/>
        <w:jc w:val="center"/>
      </w:pPr>
      <w:r w:rsidRPr="001A2220">
        <w:t>СТАВКИ НАЛОГА, ВЗИМАЕМОГО В СВЯЗИ С ПРИМЕНЕНИЕМ УПРОЩЕННОЙ</w:t>
      </w:r>
    </w:p>
    <w:p w:rsidR="00D21B06" w:rsidRPr="001A2220" w:rsidRDefault="00D21B06">
      <w:pPr>
        <w:pStyle w:val="ConsPlusTitle"/>
        <w:jc w:val="center"/>
      </w:pPr>
      <w:r w:rsidRPr="001A2220">
        <w:t>СИСТЕМЫ НАЛОГООБЛОЖЕНИЯ, НА ТЕРРИТОРИИ</w:t>
      </w:r>
    </w:p>
    <w:p w:rsidR="00D21B06" w:rsidRPr="001A2220" w:rsidRDefault="00D21B06">
      <w:pPr>
        <w:pStyle w:val="ConsPlusTitle"/>
        <w:jc w:val="center"/>
      </w:pPr>
      <w:r w:rsidRPr="001A2220">
        <w:t>ЛЕНИНГРАДСКОЙ ОБЛАСТИ"</w:t>
      </w:r>
    </w:p>
    <w:p w:rsidR="00D21B06" w:rsidRPr="001A2220" w:rsidRDefault="00D21B06">
      <w:pPr>
        <w:pStyle w:val="ConsPlusNormal"/>
        <w:jc w:val="center"/>
      </w:pPr>
    </w:p>
    <w:p w:rsidR="00D21B06" w:rsidRPr="001A2220" w:rsidRDefault="00D21B06">
      <w:pPr>
        <w:pStyle w:val="ConsPlusNormal"/>
        <w:jc w:val="center"/>
      </w:pPr>
      <w:proofErr w:type="gramStart"/>
      <w:r w:rsidRPr="001A2220">
        <w:t>(Принят Законодательным собранием Ленинградской области</w:t>
      </w:r>
      <w:proofErr w:type="gramEnd"/>
    </w:p>
    <w:p w:rsidR="00D21B06" w:rsidRPr="001A2220" w:rsidRDefault="00D21B06">
      <w:pPr>
        <w:pStyle w:val="ConsPlusNormal"/>
        <w:jc w:val="center"/>
      </w:pPr>
      <w:proofErr w:type="gramStart"/>
      <w:r w:rsidRPr="001A2220">
        <w:t>27 сентября 2017 года)</w:t>
      </w:r>
      <w:proofErr w:type="gramEnd"/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  <w:outlineLvl w:val="1"/>
      </w:pPr>
      <w:r w:rsidRPr="001A2220">
        <w:t>Статья 1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</w:pPr>
      <w:r w:rsidRPr="001A2220">
        <w:t>Внести в областной закон от 12 октября 2009 года N 78-оз "Об установлении ставки налога, взимаемого в связи с применением упрощенной системы налогообложения, на территории Ленинградской области" (с последующими изменениями) следующие изменения:</w:t>
      </w:r>
    </w:p>
    <w:p w:rsidR="00D21B06" w:rsidRPr="001A2220" w:rsidRDefault="00D21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1B06" w:rsidRPr="001A22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B06" w:rsidRPr="001A2220" w:rsidRDefault="00D21B06">
            <w:pPr>
              <w:pStyle w:val="ConsPlusNormal"/>
              <w:jc w:val="both"/>
            </w:pPr>
            <w:r w:rsidRPr="001A2220">
              <w:t>Положения пункта 1 действуют по 31 декабря 2021 года (часть 2 статьи 2 данного документа).</w:t>
            </w:r>
          </w:p>
        </w:tc>
      </w:tr>
    </w:tbl>
    <w:p w:rsidR="00D21B06" w:rsidRPr="001A2220" w:rsidRDefault="00D21B06">
      <w:pPr>
        <w:pStyle w:val="ConsPlusNormal"/>
        <w:spacing w:before="220"/>
        <w:ind w:firstLine="540"/>
        <w:jc w:val="both"/>
      </w:pPr>
      <w:bookmarkStart w:id="0" w:name="P20"/>
      <w:bookmarkEnd w:id="0"/>
      <w:r w:rsidRPr="001A2220">
        <w:t>1) дополнить статьей 1-2 следующего содержания: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"Статья 1-2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</w:pPr>
      <w:r w:rsidRPr="001A2220">
        <w:t>1. Установить налоговую ставку в размере одного процента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13.10.1 Прядение хлопчатобумажных волокон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13.10.2 Прядение кардное шерстяных волокон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13.10.3 Прядение гребенное шерстяных волокон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13.10.5 Изготовление натуральных шелковых, искусственных и синтетических волокон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13.10.9 Подготовка и прядение прочих текстильных волокон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13.30 Отделка тканей и текстильных изделий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13.99.1 Производство кружевного сетчатого и гардинно-тюлевого полотна, а также кружев и вышитых изделий, в кусках, в форме полос или отдельных вышивок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13.99.2 Производство фетра и войлока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14.19.11 Производство трикотажных или вязаных одежды и аксессуаров одежды для детей младшего возраста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14.3 Производство вязаных и трикотажных изделий одежды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lastRenderedPageBreak/>
        <w:t>16.29.12 Производство деревянных столовых и кухонных принадлежностей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16.29.2 Производство изделий из пробки, соломки и материалов для плетения; производство корзиночных и плетеных изделий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17.29 Производство прочих изделий из бумаги и картона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23.41 Производство хозяйственных и декоративных керамических изделий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23.49 Производство прочих керамических изделий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32.40 Производство игр и игрушек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32.99.8 Производство изделий народных художественных промыслов.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2. Установить налоговую ставку в размере трех процентов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01.13.11 Выращивание овощей открытого грунта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01.13.12 Выращивание овощей защищенного грунта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01.13.6 Выращивание грибов и трюфелей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01.19.2 Цветоводство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01.25.1 Выращивание прочих плодовых и ягодных культур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01.25.2 Выращивание семян плодовых и ягодных культур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01.30 Выращивание рассады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01.41.12 Разведение племенного молочного крупного рогатого скота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01.45.1 Разведение овец и коз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01.45.2 Производство сырого овечьего и козьего молока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01.49.1 Пчеловодство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01.49.2 Разведение кроликов и прочих пушных зверей на фермах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03.12 Рыболовство пресноводное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03.2 Рыбоводство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10.2 Переработка и консервирование рыбы, ракообразных и моллюсков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10.51.3 Производство сыра и сырных продуктов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79.90.22 Деятельность самостоятельных экскурсоводов и гидов по предоставлению экскурсионных туристических услуг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lastRenderedPageBreak/>
        <w:t>85.11 Образование дошкольное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86.90.4 Деятельность санаторно-курортных организаций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88.10 Предоставление социальных услуг без обеспечения проживания престарелым и инвалидам.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3.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пунктом 1 статьи 346.20 Налогового кодекса Российской Федерации</w:t>
      </w:r>
      <w:proofErr w:type="gramStart"/>
      <w:r w:rsidRPr="001A2220">
        <w:t>.";</w:t>
      </w:r>
      <w:proofErr w:type="gramEnd"/>
    </w:p>
    <w:p w:rsidR="00D21B06" w:rsidRPr="001A2220" w:rsidRDefault="00D21B06">
      <w:pPr>
        <w:pStyle w:val="ConsPlusNormal"/>
        <w:spacing w:before="220"/>
        <w:ind w:firstLine="540"/>
        <w:jc w:val="both"/>
      </w:pPr>
      <w:r w:rsidRPr="001A2220">
        <w:t>2) приложение изложить в новой редакции (прилагается).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  <w:outlineLvl w:val="1"/>
      </w:pPr>
      <w:r w:rsidRPr="001A2220">
        <w:t>Статья 2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</w:pPr>
      <w:r w:rsidRPr="001A2220">
        <w:t>1. Настоящий областной закон вступает в силу с 1 января 2018 года.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bookmarkStart w:id="1" w:name="P69"/>
      <w:bookmarkEnd w:id="1"/>
      <w:r w:rsidRPr="001A2220">
        <w:t>2. Положения пункта 1 статьи 1 настоящего областного закона действуют по 31 декабря 2021 года.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jc w:val="right"/>
      </w:pPr>
      <w:r w:rsidRPr="001A2220">
        <w:t>Губернатор</w:t>
      </w:r>
    </w:p>
    <w:p w:rsidR="00D21B06" w:rsidRPr="001A2220" w:rsidRDefault="00D21B06">
      <w:pPr>
        <w:pStyle w:val="ConsPlusNormal"/>
        <w:jc w:val="right"/>
      </w:pPr>
      <w:r w:rsidRPr="001A2220">
        <w:t>Ленинградской области</w:t>
      </w:r>
    </w:p>
    <w:p w:rsidR="00D21B06" w:rsidRPr="001A2220" w:rsidRDefault="00D21B06">
      <w:pPr>
        <w:pStyle w:val="ConsPlusNormal"/>
        <w:jc w:val="right"/>
      </w:pPr>
      <w:r w:rsidRPr="001A2220">
        <w:t>А.Дрозденко</w:t>
      </w:r>
    </w:p>
    <w:p w:rsidR="00D21B06" w:rsidRPr="001A2220" w:rsidRDefault="00D21B06">
      <w:pPr>
        <w:pStyle w:val="ConsPlusNormal"/>
      </w:pPr>
      <w:r w:rsidRPr="001A2220">
        <w:t>Санкт-Петербург</w:t>
      </w:r>
    </w:p>
    <w:p w:rsidR="00D21B06" w:rsidRPr="001A2220" w:rsidRDefault="00D21B06">
      <w:pPr>
        <w:pStyle w:val="ConsPlusNormal"/>
        <w:spacing w:before="220"/>
      </w:pPr>
      <w:r w:rsidRPr="001A2220">
        <w:t>16 октября 2017 года</w:t>
      </w:r>
    </w:p>
    <w:p w:rsidR="00D21B06" w:rsidRPr="001A2220" w:rsidRDefault="00D21B06">
      <w:pPr>
        <w:pStyle w:val="ConsPlusNormal"/>
        <w:spacing w:before="220"/>
      </w:pPr>
      <w:r w:rsidRPr="001A2220">
        <w:t>N 65-оз</w:t>
      </w: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sectPr w:rsidR="00D21B06" w:rsidRPr="001A2220" w:rsidSect="004F6F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B06" w:rsidRPr="001A2220" w:rsidRDefault="00D21B06">
      <w:pPr>
        <w:pStyle w:val="ConsPlusNormal"/>
        <w:jc w:val="right"/>
        <w:outlineLvl w:val="0"/>
      </w:pPr>
      <w:r w:rsidRPr="001A2220">
        <w:lastRenderedPageBreak/>
        <w:t>ПРИЛОЖЕНИЕ</w:t>
      </w:r>
    </w:p>
    <w:p w:rsidR="00D21B06" w:rsidRPr="001A2220" w:rsidRDefault="00D21B06">
      <w:pPr>
        <w:pStyle w:val="ConsPlusNormal"/>
        <w:jc w:val="right"/>
      </w:pPr>
      <w:r w:rsidRPr="001A2220">
        <w:t>к областному закону</w:t>
      </w:r>
    </w:p>
    <w:p w:rsidR="00D21B06" w:rsidRPr="001A2220" w:rsidRDefault="00D21B06">
      <w:pPr>
        <w:pStyle w:val="ConsPlusNormal"/>
        <w:jc w:val="right"/>
      </w:pPr>
      <w:r w:rsidRPr="001A2220">
        <w:t>от 12.10.2009 N 78-оз</w:t>
      </w:r>
    </w:p>
    <w:p w:rsidR="00D21B06" w:rsidRPr="001A2220" w:rsidRDefault="00D21B06">
      <w:pPr>
        <w:pStyle w:val="ConsPlusNormal"/>
        <w:jc w:val="right"/>
      </w:pPr>
      <w:proofErr w:type="gramStart"/>
      <w:r w:rsidRPr="001A2220">
        <w:t>(в редакции</w:t>
      </w:r>
      <w:proofErr w:type="gramEnd"/>
    </w:p>
    <w:p w:rsidR="00D21B06" w:rsidRPr="001A2220" w:rsidRDefault="00D21B06">
      <w:pPr>
        <w:pStyle w:val="ConsPlusNormal"/>
        <w:jc w:val="right"/>
      </w:pPr>
      <w:r w:rsidRPr="001A2220">
        <w:t>областного закона</w:t>
      </w:r>
    </w:p>
    <w:p w:rsidR="00D21B06" w:rsidRPr="001A2220" w:rsidRDefault="00D21B06">
      <w:pPr>
        <w:pStyle w:val="ConsPlusNormal"/>
        <w:jc w:val="right"/>
      </w:pPr>
      <w:r w:rsidRPr="001A2220">
        <w:t>от 16.10.2017 N 65-оз)</w:t>
      </w:r>
    </w:p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Title"/>
        <w:jc w:val="center"/>
      </w:pPr>
      <w:bookmarkStart w:id="2" w:name="P89"/>
      <w:bookmarkEnd w:id="2"/>
      <w:r w:rsidRPr="001A2220">
        <w:t>ВИДЫ ПРЕДПРИНИМАТЕЛЬСКОЙ ДЕЯТЕЛЬНОСТИ</w:t>
      </w:r>
    </w:p>
    <w:p w:rsidR="00D21B06" w:rsidRPr="001A2220" w:rsidRDefault="00D21B06">
      <w:pPr>
        <w:pStyle w:val="ConsPlusTitle"/>
        <w:jc w:val="center"/>
      </w:pPr>
      <w:r w:rsidRPr="001A2220">
        <w:t>В ЦЕЛЯХ ПРИМЕНЕНИЯ НАЛОГОВОЙ СТАВКИ В РАЗМЕРЕ 0 ПРОЦЕНТОВ</w:t>
      </w:r>
    </w:p>
    <w:p w:rsidR="00D21B06" w:rsidRPr="001A2220" w:rsidRDefault="00D21B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400"/>
        <w:gridCol w:w="3304"/>
        <w:gridCol w:w="3304"/>
      </w:tblGrid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 xml:space="preserve">N </w:t>
            </w:r>
            <w:proofErr w:type="spellStart"/>
            <w:proofErr w:type="gramStart"/>
            <w:r w:rsidRPr="001A2220">
              <w:t>п</w:t>
            </w:r>
            <w:proofErr w:type="spellEnd"/>
            <w:proofErr w:type="gramEnd"/>
            <w:r w:rsidRPr="001A2220">
              <w:t>/</w:t>
            </w:r>
            <w:proofErr w:type="spellStart"/>
            <w:r w:rsidRPr="001A2220">
              <w:t>п</w:t>
            </w:r>
            <w:proofErr w:type="spellEnd"/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Вид предпринимательской деятельности &lt;*&gt;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Код по Общероссийскому классификатору видов экономической деятельности ОК 029-2014 (КДЕС РЕД. 2)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Код по Общероссийскому классификатору продукции по видам экономической деятельности ОК 034-2014 (КПЕС 2008)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2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  <w:jc w:val="center"/>
            </w:pPr>
            <w:bookmarkStart w:id="3" w:name="P98"/>
            <w:bookmarkEnd w:id="3"/>
            <w:r w:rsidRPr="001A2220">
              <w:t>3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  <w:jc w:val="center"/>
            </w:pPr>
            <w:bookmarkStart w:id="4" w:name="P99"/>
            <w:bookmarkEnd w:id="4"/>
            <w:r w:rsidRPr="001A2220">
              <w:t>4</w:t>
            </w:r>
          </w:p>
        </w:tc>
      </w:tr>
      <w:tr w:rsidR="00D21B06" w:rsidRPr="001A2220">
        <w:tc>
          <w:tcPr>
            <w:tcW w:w="10468" w:type="dxa"/>
            <w:gridSpan w:val="4"/>
          </w:tcPr>
          <w:p w:rsidR="00D21B06" w:rsidRPr="001A2220" w:rsidRDefault="00D21B06">
            <w:pPr>
              <w:pStyle w:val="ConsPlusNormal"/>
              <w:jc w:val="center"/>
              <w:outlineLvl w:val="1"/>
            </w:pPr>
            <w:r w:rsidRPr="001A2220">
              <w:t>Производственная сфера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proofErr w:type="gramStart"/>
            <w:r w:rsidRPr="001A2220">
              <w:t>Сельское хозяйство (сельскохозяйственное производство (переработка), рыболовство, рыбоводство</w:t>
            </w:r>
            <w:proofErr w:type="gramEnd"/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A подкласс 01.1, за исключением группы 01.15; подкласс 01.4 за исключением подгрупп 01.49.5, 01.49.6, группы 01.50; класс 03 группы 03.11, 03.12, подгруппы 03.21.4, 03.22.5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A подкласс 01.1, за исключением группы 01.15; подкласс 01.4 подгруппы 01.49.1; класс 03 группы 03.11, 03.12, подгруппы 03.21.4, 03.22.3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2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пищевых продуктов, включая напитки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10, 11, за исключением групп 11.01, 11.02, 11.03, 11.04, 11.05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10, 11, за исключением групп 11.01, 11.02, 11.03, 11.04, 11.05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3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Текстильное и швейное производство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13, 14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13, 14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4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 xml:space="preserve">Производство кожи, изделий из </w:t>
            </w:r>
            <w:r w:rsidRPr="001A2220">
              <w:lastRenderedPageBreak/>
              <w:t>кожи и производство обуви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lastRenderedPageBreak/>
              <w:t>Раздел C класс 15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15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lastRenderedPageBreak/>
              <w:t>5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Обработка древесины и производство изделий из дерева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16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16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6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целлюлозы, древесной массы, бумаги, картона и изделий из них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17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17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7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Химическое производство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20, 21, за исключением подгруппы 20.14.2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20, 21, за исключением подгруппы 20.14.2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8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резиновых и пластмассовых изделий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22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22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9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прочих неметаллических минеральных продуктов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23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23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10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24, 25, за исключением подклассов 25.4, 25.5, 25.6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24, 25, за исключением подклассов 25.4, 25.5, 25.6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11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машин и оборудования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28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 28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12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электрооборудования, электронного и оптического оборудования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26, 27, подкласс 32.5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26, 27, подкласс 32.5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13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Производство транспортных средств и оборудования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29, 30, за исключением подгруппы 30.20.9, подкласса 30.3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C классы 29, 30, за исключением подгруппы 30.20.9, подкласса 30.3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14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Прочие производства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 xml:space="preserve">Раздел C классы 31, 32, 38, за </w:t>
            </w:r>
            <w:r w:rsidRPr="001A2220">
              <w:lastRenderedPageBreak/>
              <w:t>исключением группы 32.11, подгрупп 32.12.3, 32.12.4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lastRenderedPageBreak/>
              <w:t xml:space="preserve">Раздел C классы 31, 32, 38, за </w:t>
            </w:r>
            <w:r w:rsidRPr="001A2220">
              <w:lastRenderedPageBreak/>
              <w:t>исключением группы 32.11, видов 32.12.11, 32.12.12, 32.12.14</w:t>
            </w:r>
          </w:p>
        </w:tc>
      </w:tr>
      <w:tr w:rsidR="00D21B06" w:rsidRPr="001A2220">
        <w:tc>
          <w:tcPr>
            <w:tcW w:w="10468" w:type="dxa"/>
            <w:gridSpan w:val="4"/>
          </w:tcPr>
          <w:p w:rsidR="00D21B06" w:rsidRPr="001A2220" w:rsidRDefault="00D21B06">
            <w:pPr>
              <w:pStyle w:val="ConsPlusNormal"/>
              <w:jc w:val="center"/>
              <w:outlineLvl w:val="1"/>
            </w:pPr>
            <w:r w:rsidRPr="001A2220">
              <w:lastRenderedPageBreak/>
              <w:t>Социальная сфера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15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Деятельность прочих мест для временного проживания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I подклассы 55.2, 55.9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I подклассы 55.2, 55.9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16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Предоставление туристических экскурсионных услуг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N группа 79.11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N группа 79.11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17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Образование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P группы 85.11, 85.12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P группы 85.11, 85.12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18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Здравоохранение и предоставление социальных услуг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Q, за исключением групп 86.10, 86.23, подгруппы 86.90.4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Q, за исключением групп 86.10, 86.23, категории 86.90.19.140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19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Физкультурно-оздоровительная деятельность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R подкласс 93.1, раздел S группа 96.04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R подкласс 93.1, раздел S группа 96.04</w:t>
            </w:r>
          </w:p>
        </w:tc>
      </w:tr>
      <w:tr w:rsidR="00D21B06" w:rsidRPr="001A2220">
        <w:tc>
          <w:tcPr>
            <w:tcW w:w="10468" w:type="dxa"/>
            <w:gridSpan w:val="4"/>
          </w:tcPr>
          <w:p w:rsidR="00D21B06" w:rsidRPr="001A2220" w:rsidRDefault="00D21B06">
            <w:pPr>
              <w:pStyle w:val="ConsPlusNormal"/>
              <w:jc w:val="center"/>
              <w:outlineLvl w:val="1"/>
            </w:pPr>
            <w:r w:rsidRPr="001A2220">
              <w:t>Научная сфера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20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J группы 62.01, 62.02, подгруппа 63.11.1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J группы 62.01, 62.02, подгруппа 63.11.1</w:t>
            </w:r>
          </w:p>
        </w:tc>
      </w:tr>
      <w:tr w:rsidR="00D21B06" w:rsidRPr="001A2220">
        <w:tc>
          <w:tcPr>
            <w:tcW w:w="460" w:type="dxa"/>
          </w:tcPr>
          <w:p w:rsidR="00D21B06" w:rsidRPr="001A2220" w:rsidRDefault="00D21B06">
            <w:pPr>
              <w:pStyle w:val="ConsPlusNormal"/>
              <w:jc w:val="center"/>
            </w:pPr>
            <w:r w:rsidRPr="001A2220">
              <w:t>21</w:t>
            </w:r>
          </w:p>
        </w:tc>
        <w:tc>
          <w:tcPr>
            <w:tcW w:w="3400" w:type="dxa"/>
          </w:tcPr>
          <w:p w:rsidR="00D21B06" w:rsidRPr="001A2220" w:rsidRDefault="00D21B06">
            <w:pPr>
              <w:pStyle w:val="ConsPlusNormal"/>
            </w:pPr>
            <w:r w:rsidRPr="001A2220">
              <w:t>Научные исследования и разработки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M класс 72</w:t>
            </w:r>
          </w:p>
        </w:tc>
        <w:tc>
          <w:tcPr>
            <w:tcW w:w="3304" w:type="dxa"/>
          </w:tcPr>
          <w:p w:rsidR="00D21B06" w:rsidRPr="001A2220" w:rsidRDefault="00D21B06">
            <w:pPr>
              <w:pStyle w:val="ConsPlusNormal"/>
            </w:pPr>
            <w:r w:rsidRPr="001A2220">
              <w:t>Раздел M класс 72</w:t>
            </w:r>
          </w:p>
        </w:tc>
      </w:tr>
    </w:tbl>
    <w:p w:rsidR="00D21B06" w:rsidRPr="001A2220" w:rsidRDefault="00D21B06">
      <w:pPr>
        <w:pStyle w:val="ConsPlusNormal"/>
        <w:ind w:firstLine="540"/>
        <w:jc w:val="both"/>
      </w:pPr>
    </w:p>
    <w:p w:rsidR="00D21B06" w:rsidRPr="001A2220" w:rsidRDefault="00D21B06">
      <w:pPr>
        <w:pStyle w:val="ConsPlusNormal"/>
        <w:ind w:firstLine="540"/>
        <w:jc w:val="both"/>
      </w:pPr>
      <w:r w:rsidRPr="001A2220">
        <w:t>--------------------------------</w:t>
      </w:r>
    </w:p>
    <w:p w:rsidR="00D21B06" w:rsidRPr="001A2220" w:rsidRDefault="00D21B06">
      <w:pPr>
        <w:pStyle w:val="ConsPlusNormal"/>
        <w:spacing w:before="220"/>
        <w:ind w:firstLine="540"/>
        <w:jc w:val="both"/>
      </w:pPr>
      <w:bookmarkStart w:id="5" w:name="P189"/>
      <w:bookmarkEnd w:id="5"/>
      <w:r w:rsidRPr="001A2220">
        <w:t xml:space="preserve">&lt;*&gt; В целях применения налоговой ставки в размере 0 процентов учитываются доходы, полученные от предпринимательской деятельности в производственной, социальной </w:t>
      </w:r>
      <w:proofErr w:type="gramStart"/>
      <w:r w:rsidRPr="001A2220">
        <w:t>и(</w:t>
      </w:r>
      <w:proofErr w:type="gramEnd"/>
      <w:r w:rsidRPr="001A2220">
        <w:t>или) научной сферах, указанные при государственной регистрации, если они предусмотрены графой 3 и(или) 4 настоящего приложения.</w:t>
      </w: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</w:pPr>
    </w:p>
    <w:p w:rsidR="00D21B06" w:rsidRPr="001A2220" w:rsidRDefault="00D21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D90" w:rsidRPr="001A2220" w:rsidRDefault="00C13D90"/>
    <w:sectPr w:rsidR="00C13D90" w:rsidRPr="001A2220" w:rsidSect="00A03C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06"/>
    <w:rsid w:val="001A2220"/>
    <w:rsid w:val="004634AA"/>
    <w:rsid w:val="004B3AEC"/>
    <w:rsid w:val="00BA7C23"/>
    <w:rsid w:val="00C13D90"/>
    <w:rsid w:val="00D2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1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4700-00-326</dc:creator>
  <cp:lastModifiedBy>Иван</cp:lastModifiedBy>
  <cp:revision>2</cp:revision>
  <dcterms:created xsi:type="dcterms:W3CDTF">2017-12-27T09:52:00Z</dcterms:created>
  <dcterms:modified xsi:type="dcterms:W3CDTF">2017-12-28T07:31:00Z</dcterms:modified>
</cp:coreProperties>
</file>