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18" w:rsidRPr="00D857E9" w:rsidRDefault="00194718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57E9">
        <w:rPr>
          <w:rFonts w:ascii="Times New Roman" w:hAnsi="Times New Roman" w:cs="Times New Roman"/>
          <w:b/>
          <w:sz w:val="16"/>
          <w:szCs w:val="16"/>
        </w:rPr>
        <w:t xml:space="preserve">ПАМЯТКА ДЛЯ ПЛАТЕЛЬЩИКОВ СТРАХОВЫХ ВЗНОСОВ ПО АДМИНИСТРИРОВАНИЮ НАЛОГОВЫМИ ОРГАНАМИ СТРАХОВЫХ ВЗНОСОВ </w:t>
      </w:r>
      <w:r w:rsidR="00A30907">
        <w:rPr>
          <w:rFonts w:ascii="Times New Roman" w:hAnsi="Times New Roman" w:cs="Times New Roman"/>
          <w:b/>
          <w:sz w:val="16"/>
          <w:szCs w:val="16"/>
        </w:rPr>
        <w:t>(202</w:t>
      </w:r>
      <w:r w:rsidR="00555DA4">
        <w:rPr>
          <w:rFonts w:ascii="Times New Roman" w:hAnsi="Times New Roman" w:cs="Times New Roman"/>
          <w:b/>
          <w:sz w:val="16"/>
          <w:szCs w:val="16"/>
        </w:rPr>
        <w:t>4</w:t>
      </w:r>
      <w:r w:rsidR="00A30907">
        <w:rPr>
          <w:rFonts w:ascii="Times New Roman" w:hAnsi="Times New Roman" w:cs="Times New Roman"/>
          <w:b/>
          <w:sz w:val="16"/>
          <w:szCs w:val="16"/>
        </w:rPr>
        <w:t>г.)</w:t>
      </w:r>
    </w:p>
    <w:p w:rsidR="00EA7FCB" w:rsidRPr="00EA7FCB" w:rsidRDefault="00EA7FCB" w:rsidP="00CD0CF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7739A" w:rsidRPr="00D857E9" w:rsidRDefault="001A18C6" w:rsidP="00CD0CF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У</w:t>
      </w:r>
      <w:r w:rsidR="00194718" w:rsidRPr="00D857E9">
        <w:rPr>
          <w:rFonts w:ascii="Times New Roman" w:hAnsi="Times New Roman" w:cs="Times New Roman"/>
          <w:sz w:val="14"/>
          <w:szCs w:val="14"/>
        </w:rPr>
        <w:t>плата взносов на обязательное пенсионное и медицинское страхование, взносов на случай временной нетрудоспособности и в связи с материнством регулирует</w:t>
      </w:r>
      <w:r w:rsidR="0059390D" w:rsidRPr="00D857E9">
        <w:rPr>
          <w:rFonts w:ascii="Times New Roman" w:hAnsi="Times New Roman" w:cs="Times New Roman"/>
          <w:sz w:val="14"/>
          <w:szCs w:val="14"/>
        </w:rPr>
        <w:t>ся</w:t>
      </w:r>
      <w:r w:rsidR="00194718" w:rsidRPr="00D857E9">
        <w:rPr>
          <w:rFonts w:ascii="Times New Roman" w:hAnsi="Times New Roman" w:cs="Times New Roman"/>
          <w:sz w:val="14"/>
          <w:szCs w:val="14"/>
        </w:rPr>
        <w:t xml:space="preserve"> </w:t>
      </w:r>
      <w:hyperlink r:id="rId7" w:history="1">
        <w:r w:rsidR="00194718" w:rsidRPr="00D857E9">
          <w:rPr>
            <w:rFonts w:ascii="Times New Roman" w:hAnsi="Times New Roman" w:cs="Times New Roman"/>
            <w:sz w:val="14"/>
            <w:szCs w:val="14"/>
          </w:rPr>
          <w:t>гл</w:t>
        </w:r>
        <w:r w:rsidR="0059390D" w:rsidRPr="00D857E9">
          <w:rPr>
            <w:rFonts w:ascii="Times New Roman" w:hAnsi="Times New Roman" w:cs="Times New Roman"/>
            <w:sz w:val="14"/>
            <w:szCs w:val="14"/>
          </w:rPr>
          <w:t>авой</w:t>
        </w:r>
        <w:r w:rsidR="00194718" w:rsidRPr="00D857E9">
          <w:rPr>
            <w:rFonts w:ascii="Times New Roman" w:hAnsi="Times New Roman" w:cs="Times New Roman"/>
            <w:sz w:val="14"/>
            <w:szCs w:val="14"/>
          </w:rPr>
          <w:t xml:space="preserve"> 34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НК РФ и</w:t>
      </w:r>
    </w:p>
    <w:p w:rsidR="001A18C6" w:rsidRDefault="00811C20" w:rsidP="001A18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D857E9">
        <w:rPr>
          <w:rFonts w:ascii="Times New Roman" w:hAnsi="Times New Roman" w:cs="Times New Roman"/>
          <w:sz w:val="14"/>
          <w:szCs w:val="14"/>
        </w:rPr>
        <w:t>должна производиться на КБК, закрепленны</w:t>
      </w:r>
      <w:r w:rsidR="00B8217D" w:rsidRPr="00D857E9">
        <w:rPr>
          <w:rFonts w:ascii="Times New Roman" w:hAnsi="Times New Roman" w:cs="Times New Roman"/>
          <w:sz w:val="14"/>
          <w:szCs w:val="14"/>
        </w:rPr>
        <w:t>е</w:t>
      </w:r>
      <w:r w:rsidRPr="00D857E9">
        <w:rPr>
          <w:rFonts w:ascii="Times New Roman" w:hAnsi="Times New Roman" w:cs="Times New Roman"/>
          <w:sz w:val="14"/>
          <w:szCs w:val="14"/>
        </w:rPr>
        <w:t xml:space="preserve"> за ФНС России </w:t>
      </w:r>
      <w:hyperlink r:id="rId8" w:history="1">
        <w:r w:rsidRPr="00D857E9">
          <w:rPr>
            <w:rFonts w:ascii="Times New Roman" w:hAnsi="Times New Roman" w:cs="Times New Roman"/>
            <w:sz w:val="14"/>
            <w:szCs w:val="14"/>
          </w:rPr>
          <w:t>приказом</w:t>
        </w:r>
      </w:hyperlink>
      <w:r w:rsidRPr="00D857E9">
        <w:rPr>
          <w:rFonts w:ascii="Times New Roman" w:hAnsi="Times New Roman" w:cs="Times New Roman"/>
          <w:sz w:val="14"/>
          <w:szCs w:val="14"/>
        </w:rPr>
        <w:t xml:space="preserve"> Минфина России от 0</w:t>
      </w:r>
      <w:r w:rsidR="00555DA4">
        <w:rPr>
          <w:rFonts w:ascii="Times New Roman" w:hAnsi="Times New Roman" w:cs="Times New Roman"/>
          <w:sz w:val="14"/>
          <w:szCs w:val="14"/>
        </w:rPr>
        <w:t>1</w:t>
      </w:r>
      <w:r w:rsidRPr="00D857E9">
        <w:rPr>
          <w:rFonts w:ascii="Times New Roman" w:hAnsi="Times New Roman" w:cs="Times New Roman"/>
          <w:sz w:val="14"/>
          <w:szCs w:val="14"/>
        </w:rPr>
        <w:t>.</w:t>
      </w:r>
      <w:r w:rsidR="001A18C6">
        <w:rPr>
          <w:rFonts w:ascii="Times New Roman" w:hAnsi="Times New Roman" w:cs="Times New Roman"/>
          <w:sz w:val="14"/>
          <w:szCs w:val="14"/>
        </w:rPr>
        <w:t>06</w:t>
      </w:r>
      <w:r w:rsidRPr="00D857E9">
        <w:rPr>
          <w:rFonts w:ascii="Times New Roman" w:hAnsi="Times New Roman" w:cs="Times New Roman"/>
          <w:sz w:val="14"/>
          <w:szCs w:val="14"/>
        </w:rPr>
        <w:t>.20</w:t>
      </w:r>
      <w:r w:rsidR="001A18C6">
        <w:rPr>
          <w:rFonts w:ascii="Times New Roman" w:hAnsi="Times New Roman" w:cs="Times New Roman"/>
          <w:sz w:val="14"/>
          <w:szCs w:val="14"/>
        </w:rPr>
        <w:t>2</w:t>
      </w:r>
      <w:r w:rsidR="00555DA4">
        <w:rPr>
          <w:rFonts w:ascii="Times New Roman" w:hAnsi="Times New Roman" w:cs="Times New Roman"/>
          <w:sz w:val="14"/>
          <w:szCs w:val="14"/>
        </w:rPr>
        <w:t>3</w:t>
      </w:r>
      <w:r w:rsidRPr="00D857E9">
        <w:rPr>
          <w:rFonts w:ascii="Times New Roman" w:hAnsi="Times New Roman" w:cs="Times New Roman"/>
          <w:sz w:val="14"/>
          <w:szCs w:val="14"/>
        </w:rPr>
        <w:t xml:space="preserve"> </w:t>
      </w:r>
      <w:r w:rsidR="001A18C6">
        <w:rPr>
          <w:rFonts w:ascii="Times New Roman" w:hAnsi="Times New Roman" w:cs="Times New Roman"/>
          <w:sz w:val="14"/>
          <w:szCs w:val="14"/>
        </w:rPr>
        <w:t>№</w:t>
      </w:r>
      <w:r w:rsidR="00555DA4">
        <w:rPr>
          <w:rFonts w:ascii="Times New Roman" w:hAnsi="Times New Roman" w:cs="Times New Roman"/>
          <w:sz w:val="14"/>
          <w:szCs w:val="14"/>
        </w:rPr>
        <w:t>80</w:t>
      </w:r>
      <w:r w:rsidR="001A18C6">
        <w:rPr>
          <w:rFonts w:ascii="Times New Roman" w:hAnsi="Times New Roman" w:cs="Times New Roman"/>
          <w:sz w:val="14"/>
          <w:szCs w:val="14"/>
        </w:rPr>
        <w:t>9</w:t>
      </w:r>
      <w:r w:rsidRPr="00D857E9">
        <w:rPr>
          <w:rFonts w:ascii="Times New Roman" w:hAnsi="Times New Roman" w:cs="Times New Roman"/>
          <w:sz w:val="14"/>
          <w:szCs w:val="14"/>
        </w:rPr>
        <w:t>н</w:t>
      </w:r>
      <w:r w:rsidR="001A18C6" w:rsidRPr="001A18C6">
        <w:rPr>
          <w:rFonts w:ascii="Times New Roman" w:hAnsi="Times New Roman" w:cs="Times New Roman"/>
          <w:sz w:val="14"/>
          <w:szCs w:val="14"/>
        </w:rPr>
        <w:t xml:space="preserve"> "Об утверждении кодов (перечней кодов) бюджетной классификации Российской </w:t>
      </w:r>
      <w:proofErr w:type="gramEnd"/>
    </w:p>
    <w:p w:rsidR="001A18C6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A18C6">
        <w:rPr>
          <w:rFonts w:ascii="Times New Roman" w:hAnsi="Times New Roman" w:cs="Times New Roman"/>
          <w:sz w:val="14"/>
          <w:szCs w:val="14"/>
        </w:rPr>
        <w:t>Федерации на 202</w:t>
      </w:r>
      <w:r w:rsidR="00555DA4">
        <w:rPr>
          <w:rFonts w:ascii="Times New Roman" w:hAnsi="Times New Roman" w:cs="Times New Roman"/>
          <w:sz w:val="14"/>
          <w:szCs w:val="14"/>
        </w:rPr>
        <w:t>4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 (на 202</w:t>
      </w:r>
      <w:r w:rsidR="00555DA4">
        <w:rPr>
          <w:rFonts w:ascii="Times New Roman" w:hAnsi="Times New Roman" w:cs="Times New Roman"/>
          <w:sz w:val="14"/>
          <w:szCs w:val="14"/>
        </w:rPr>
        <w:t>4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 и на плановый период 202</w:t>
      </w:r>
      <w:r w:rsidR="00555DA4">
        <w:rPr>
          <w:rFonts w:ascii="Times New Roman" w:hAnsi="Times New Roman" w:cs="Times New Roman"/>
          <w:sz w:val="14"/>
          <w:szCs w:val="14"/>
        </w:rPr>
        <w:t>5</w:t>
      </w:r>
      <w:r w:rsidRPr="001A18C6">
        <w:rPr>
          <w:rFonts w:ascii="Times New Roman" w:hAnsi="Times New Roman" w:cs="Times New Roman"/>
          <w:sz w:val="14"/>
          <w:szCs w:val="14"/>
        </w:rPr>
        <w:t xml:space="preserve"> и 202</w:t>
      </w:r>
      <w:r w:rsidR="00555DA4">
        <w:rPr>
          <w:rFonts w:ascii="Times New Roman" w:hAnsi="Times New Roman" w:cs="Times New Roman"/>
          <w:sz w:val="14"/>
          <w:szCs w:val="14"/>
        </w:rPr>
        <w:t>6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годов)"</w:t>
      </w:r>
    </w:p>
    <w:p w:rsidR="001A18C6" w:rsidRPr="00EA7FCB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365E45" w:rsidRPr="00373F73" w:rsidRDefault="00C22FBF" w:rsidP="001A18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365E45" w:rsidRPr="00373F73">
        <w:rPr>
          <w:rFonts w:ascii="Times New Roman" w:hAnsi="Times New Roman" w:cs="Times New Roman"/>
          <w:b/>
          <w:bCs/>
          <w:sz w:val="16"/>
          <w:szCs w:val="16"/>
        </w:rPr>
        <w:t xml:space="preserve"> Уплата взносов</w:t>
      </w:r>
    </w:p>
    <w:p w:rsidR="006228AE" w:rsidRPr="00C35F1B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3"/>
          <w:szCs w:val="13"/>
        </w:rPr>
      </w:pPr>
      <w:r w:rsidRPr="00C35F1B">
        <w:rPr>
          <w:rFonts w:ascii="Times New Roman" w:hAnsi="Times New Roman" w:cs="Times New Roman"/>
          <w:b/>
          <w:sz w:val="13"/>
          <w:szCs w:val="13"/>
        </w:rPr>
        <w:t>Статус:</w:t>
      </w:r>
    </w:p>
    <w:p w:rsidR="006228AE" w:rsidRPr="00B6500E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w:anchor="Par9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производящие выплаты и иные вознаграждения физическим лицам;</w:t>
      </w:r>
    </w:p>
    <w:p w:rsidR="00365E45" w:rsidRPr="00B6500E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w:anchor="Par16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8E3DCC" w:rsidRPr="00B6500E">
        <w:rPr>
          <w:rFonts w:ascii="Times New Roman" w:hAnsi="Times New Roman" w:cs="Times New Roman"/>
          <w:sz w:val="13"/>
          <w:szCs w:val="13"/>
        </w:rPr>
        <w:t>ации порядке частной практикой).</w:t>
      </w:r>
      <w:proofErr w:type="gramEnd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92"/>
        <w:gridCol w:w="5387"/>
        <w:gridCol w:w="8788"/>
      </w:tblGrid>
      <w:tr w:rsidR="00365E45" w:rsidRPr="00B6500E" w:rsidTr="0061433C">
        <w:trPr>
          <w:trHeight w:val="2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Взносы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Расчетный (отчетный) период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Срок уплаты взноса</w:t>
            </w:r>
          </w:p>
        </w:tc>
      </w:tr>
      <w:tr w:rsidR="00365E45" w:rsidRPr="00B6500E" w:rsidTr="0061433C">
        <w:trPr>
          <w:trHeight w:val="146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bookmarkStart w:id="0" w:name="Par9"/>
            <w:bookmarkEnd w:id="0"/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9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65E45" w:rsidRPr="00B6500E" w:rsidTr="0061433C">
        <w:trPr>
          <w:trHeight w:val="20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Страховые </w:t>
            </w:r>
            <w:hyperlink r:id="rId1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взносы</w:t>
              </w:r>
            </w:hyperlink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A448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ежемесячно (</w:t>
            </w:r>
            <w:hyperlink r:id="rId1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период: календарный год.</w:t>
            </w:r>
            <w:proofErr w:type="gramEnd"/>
          </w:p>
          <w:p w:rsidR="00365E45" w:rsidRPr="00B6500E" w:rsidRDefault="00171C20" w:rsidP="00A448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2" w:history="1">
              <w:proofErr w:type="gramStart"/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Отчетные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периоды: первый квартал; полугодие; девять месяцев календарного года)</w:t>
            </w:r>
            <w:proofErr w:type="gramEnd"/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171C20" w:rsidP="00555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3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555DA4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>-го числа следующего календарного месяца</w:t>
            </w:r>
            <w:r w:rsidR="009F39AE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3 статьи 431 НК РФ)</w:t>
            </w:r>
          </w:p>
        </w:tc>
      </w:tr>
      <w:tr w:rsidR="00365E45" w:rsidRPr="00B6500E" w:rsidTr="0061433C">
        <w:trPr>
          <w:trHeight w:val="34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383B08" w:rsidRDefault="00383B08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383B08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деятельности организации в связи с её ликвидацией либо прекращения физическим лицом деятельности в качестве индивидуального предпринимателя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383B08" w:rsidRDefault="00171C20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4" w:history="1">
              <w:r w:rsidR="00365E45" w:rsidRPr="00383B08">
                <w:rPr>
                  <w:rFonts w:ascii="Times New Roman" w:hAnsi="Times New Roman" w:cs="Times New Roman"/>
                  <w:sz w:val="13"/>
                  <w:szCs w:val="13"/>
                </w:rPr>
                <w:t>в течение</w:t>
              </w:r>
            </w:hyperlink>
            <w:r w:rsidR="00365E45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15 календарных дней со дня подачи расчета по страховым взносам </w:t>
            </w:r>
            <w:r w:rsidR="009F39AE" w:rsidRPr="00383B08">
              <w:rPr>
                <w:rFonts w:ascii="Times New Roman" w:hAnsi="Times New Roman" w:cs="Times New Roman"/>
                <w:sz w:val="13"/>
                <w:szCs w:val="13"/>
              </w:rPr>
              <w:t>(пункт 15 статьи 431 НК РФ)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D93F41" w:rsidRPr="00383B08" w:rsidRDefault="00D93F41" w:rsidP="0038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</w:tr>
      <w:tr w:rsidR="00365E45" w:rsidRPr="00B6500E" w:rsidTr="0061433C">
        <w:trPr>
          <w:trHeight w:val="151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5E45" w:rsidRPr="00B6500E" w:rsidRDefault="00365E45" w:rsidP="00852F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bookmarkStart w:id="1" w:name="Par16"/>
            <w:bookmarkEnd w:id="1"/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15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не 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65E45" w:rsidRPr="00B6500E" w:rsidTr="0061433C">
        <w:trPr>
          <w:trHeight w:val="271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Страховые </w:t>
            </w:r>
            <w:hyperlink r:id="rId16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взносы</w:t>
              </w:r>
            </w:hyperlink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171C20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7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период: календарный год</w:t>
            </w: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18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31 декабря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текущего календарного года, если сумма дохода, с которого исчисляются страховые взносы, менее 300 000 рублей за расчетный период</w:t>
            </w:r>
            <w:r w:rsidR="009F39AE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>пункт 2 статьи 432 НК РФ)</w:t>
            </w: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;</w:t>
            </w:r>
          </w:p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19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 июля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года, следующего за истекшим расчетным периодом, если сумма дохода, с которого исчисляются страховые взносы, превысила 300 000 рублей за расчетный период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2 статьи 432 НК РФ)</w:t>
            </w:r>
          </w:p>
        </w:tc>
      </w:tr>
      <w:tr w:rsidR="00365E45" w:rsidRPr="00B6500E" w:rsidTr="0061433C">
        <w:trPr>
          <w:trHeight w:val="66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в случае прекращения физическим лицом деятельности индивидуального предпринимателя, прекращения статуса адвоката, освобождения от должности нотариуса, занимающегося частной практикой, прекращения членства арбитражного управляющего, оценщика, занимающегося частной практикой, в соответствующей </w:t>
            </w:r>
            <w:proofErr w:type="spell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саморегулируемой</w:t>
            </w:r>
            <w:proofErr w:type="spellEnd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организации, исключения патентного поверенного, занимающегося частной практикой, из Реестра патентных поверенных РФ, прекращения занятия частной практикой оценщиком, патентным поверенным, прекращения деятельности медиатора, иных лиц, занимающихся в установленном законодательством РФ порядке частной</w:t>
            </w:r>
            <w:proofErr w:type="gramEnd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практикой:</w:t>
            </w:r>
          </w:p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2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 даты снятия с учета в налоговом органе индивидуального предпринимателя, 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медиатора, а также снятия с учета в налоговом органе физического лица, не являющегося индивидуальным предпринимателем, в качестве плательщика страховых взносов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5 статьи 432 НК РФ)</w:t>
            </w:r>
            <w:proofErr w:type="gramEnd"/>
          </w:p>
        </w:tc>
      </w:tr>
      <w:tr w:rsidR="00365E45" w:rsidRPr="00B6500E" w:rsidTr="0061433C">
        <w:trPr>
          <w:trHeight w:val="450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деятельности в качестве главы крестьянского (фермерского) хозяйства:</w:t>
            </w:r>
          </w:p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в течение </w:t>
            </w:r>
            <w:hyperlink r:id="rId2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со дня подачи расчета по страховым взносам за период с начала расчетного периода по дату государственной регистрации прекращения физическим лицом деятельности в качестве главы крестьянского (фермерского) хозяйства включительно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4  статьи 432 НК РФ)</w:t>
            </w:r>
          </w:p>
        </w:tc>
      </w:tr>
    </w:tbl>
    <w:p w:rsidR="00EA7FCB" w:rsidRPr="00C35F1B" w:rsidRDefault="00EA7FCB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"/>
          <w:szCs w:val="8"/>
        </w:rPr>
      </w:pPr>
      <w:bookmarkStart w:id="2" w:name="Par26"/>
      <w:bookmarkEnd w:id="2"/>
    </w:p>
    <w:p w:rsidR="00975813" w:rsidRPr="00EA7FCB" w:rsidRDefault="00975813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A7FCB">
        <w:rPr>
          <w:rFonts w:ascii="Times New Roman" w:hAnsi="Times New Roman" w:cs="Times New Roman"/>
          <w:b/>
          <w:bCs/>
          <w:sz w:val="16"/>
          <w:szCs w:val="16"/>
        </w:rPr>
        <w:t>2. Представление отчетности</w:t>
      </w:r>
    </w:p>
    <w:p w:rsidR="00003D6A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>Статус:</w:t>
      </w:r>
    </w:p>
    <w:p w:rsidR="00003D6A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r:id="rId22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производящие выплаты и иные вознаграждения физическим лицам;</w:t>
      </w:r>
    </w:p>
    <w:p w:rsidR="00975813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r:id="rId23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243094" w:rsidRPr="00B6500E">
        <w:rPr>
          <w:rFonts w:ascii="Times New Roman" w:hAnsi="Times New Roman" w:cs="Times New Roman"/>
          <w:sz w:val="13"/>
          <w:szCs w:val="13"/>
        </w:rPr>
        <w:t>ации порядке частной практикой).</w:t>
      </w:r>
      <w:proofErr w:type="gramEnd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552"/>
        <w:gridCol w:w="5953"/>
      </w:tblGrid>
      <w:tr w:rsidR="00331E48" w:rsidRPr="00B6500E" w:rsidTr="0061433C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Отчетность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Расчетный (отчетный)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Срок представления отчетности</w:t>
            </w:r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>/ куда представляется</w:t>
            </w:r>
          </w:p>
        </w:tc>
      </w:tr>
      <w:tr w:rsidR="00975813" w:rsidRPr="00B6500E" w:rsidTr="0061433C">
        <w:trPr>
          <w:trHeight w:val="167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24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31E48" w:rsidRPr="00B6500E" w:rsidTr="00C35F1B">
        <w:trPr>
          <w:trHeight w:val="45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взносам.</w:t>
            </w:r>
          </w:p>
          <w:p w:rsidR="00D93F41" w:rsidRPr="00D93F41" w:rsidRDefault="00171C20" w:rsidP="0030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hyperlink r:id="rId25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Форма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расчета, </w:t>
            </w:r>
            <w:hyperlink r:id="rId26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порядок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заполнения, </w:t>
            </w:r>
            <w:hyperlink r:id="rId27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формат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в электронной форме утверждены 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Приказ</w:t>
            </w:r>
            <w:r w:rsidR="00383B08" w:rsidRPr="00383B08">
              <w:rPr>
                <w:rFonts w:ascii="Times New Roman" w:hAnsi="Times New Roman" w:cs="Times New Roman"/>
                <w:sz w:val="13"/>
                <w:szCs w:val="13"/>
              </w:rPr>
              <w:t>ом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ФНС России от 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.09.20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№ 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ЕД-7-11/878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@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171C2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28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календарный год.</w:t>
            </w:r>
          </w:p>
          <w:p w:rsidR="00975813" w:rsidRPr="00B6500E" w:rsidRDefault="00171C2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29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Отчетные периоды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 первый квартал,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полугодие,</w:t>
            </w:r>
          </w:p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девять месяцев календарного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40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3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 xml:space="preserve">не позднее </w:t>
              </w:r>
              <w:r w:rsidR="00400795">
                <w:rPr>
                  <w:rFonts w:ascii="Times New Roman" w:hAnsi="Times New Roman" w:cs="Times New Roman"/>
                  <w:sz w:val="13"/>
                  <w:szCs w:val="13"/>
                </w:rPr>
                <w:t>25</w:t>
              </w:r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-го числа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месяца, следующего за расчетным (отчетным) периодом </w:t>
            </w:r>
            <w:r w:rsidR="00DF1E19" w:rsidRPr="00B6500E">
              <w:rPr>
                <w:rFonts w:ascii="Times New Roman" w:hAnsi="Times New Roman" w:cs="Times New Roman"/>
                <w:sz w:val="13"/>
                <w:szCs w:val="13"/>
              </w:rPr>
              <w:t>(пункт 7 статьи 431 НК РФ)</w:t>
            </w:r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/</w:t>
            </w:r>
            <w:r w:rsidR="00D86F3C" w:rsidRPr="00B6500E">
              <w:rPr>
                <w:rFonts w:ascii="Times New Roman" w:hAnsi="Times New Roman" w:cs="Times New Roman"/>
                <w:sz w:val="13"/>
                <w:szCs w:val="13"/>
              </w:rPr>
              <w:t>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  <w:tr w:rsidR="00975813" w:rsidRPr="00B6500E" w:rsidTr="0061433C">
        <w:trPr>
          <w:trHeight w:val="161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D85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31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не 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31E48" w:rsidRPr="00B6500E" w:rsidTr="00C35F1B">
        <w:trPr>
          <w:trHeight w:val="40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</w:t>
            </w:r>
          </w:p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(представляют главы крестьянских (фермерских) хозяйств, у индивидуальных предпринимателей отсутствует обязанность по представлению отчетности по страховым взносам)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5813" w:rsidRPr="00B6500E" w:rsidRDefault="00171C2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2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календарный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5813" w:rsidRPr="00B6500E" w:rsidRDefault="00975813" w:rsidP="0040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не позднее 25 января к</w:t>
            </w: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алендарного года, следующего за истекшим расчетным периодом</w:t>
            </w:r>
            <w:r w:rsidR="00DF1E19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3 статьи 432 НК РФ)</w:t>
            </w:r>
            <w:r w:rsidR="00807CA9" w:rsidRPr="00B6500E">
              <w:rPr>
                <w:rFonts w:ascii="Times New Roman" w:hAnsi="Times New Roman" w:cs="Times New Roman"/>
                <w:sz w:val="13"/>
                <w:szCs w:val="13"/>
              </w:rPr>
              <w:t>/ 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  <w:tr w:rsidR="00331E48" w:rsidRPr="00B6500E" w:rsidTr="0061433C">
        <w:trPr>
          <w:trHeight w:val="2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 за период с начала расчетного периода по дату государственной регистрации прекращения физическим лицом деятельности в качестве главы крестьянского (фермерского) хозяйства включительно</w:t>
            </w:r>
          </w:p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(представляют физические лица, прекратившие деятельность в качестве главы крестьянского (фермерского) хозяйства)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813" w:rsidRPr="00B6500E" w:rsidRDefault="00171C2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3" w:history="1">
              <w:r w:rsidR="007D35FF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>: календарный год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34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 даты</w:t>
            </w:r>
            <w:proofErr w:type="gramEnd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государственной регистрации прекращения физическим лицом деятельности в качестве главы крестьянского (фермерского) хозяйства</w:t>
            </w:r>
            <w:r w:rsidR="00CC77F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4 статьи 432 НК РФ)</w:t>
            </w:r>
            <w:r w:rsidR="00807CA9" w:rsidRPr="00B6500E">
              <w:rPr>
                <w:rFonts w:ascii="Times New Roman" w:hAnsi="Times New Roman" w:cs="Times New Roman"/>
                <w:sz w:val="13"/>
                <w:szCs w:val="13"/>
              </w:rPr>
              <w:t>/ 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</w:tbl>
    <w:p w:rsidR="00EA7FCB" w:rsidRPr="00EA7FCB" w:rsidRDefault="00EA7FCB" w:rsidP="004F6F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EA7FCB" w:rsidRDefault="00807CA9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13"/>
          <w:szCs w:val="13"/>
        </w:rPr>
      </w:pPr>
      <w:r w:rsidRPr="00EA7FCB">
        <w:rPr>
          <w:rFonts w:ascii="Times New Roman" w:hAnsi="Times New Roman" w:cs="Times New Roman"/>
          <w:b/>
          <w:bCs/>
          <w:sz w:val="16"/>
          <w:szCs w:val="16"/>
        </w:rPr>
        <w:t xml:space="preserve">3. </w:t>
      </w:r>
      <w:r w:rsidR="00C22FBF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16276" w:rsidRPr="00EA7FCB">
        <w:rPr>
          <w:rFonts w:ascii="Times New Roman" w:hAnsi="Times New Roman" w:cs="Times New Roman"/>
          <w:b/>
          <w:bCs/>
          <w:sz w:val="16"/>
          <w:szCs w:val="16"/>
        </w:rPr>
        <w:t>Ответственность</w:t>
      </w:r>
      <w:r w:rsidR="004F6FA9" w:rsidRPr="00EA7FCB">
        <w:rPr>
          <w:rFonts w:ascii="Times New Roman" w:hAnsi="Times New Roman" w:cs="Times New Roman"/>
          <w:b/>
          <w:bCs/>
          <w:sz w:val="16"/>
          <w:szCs w:val="16"/>
        </w:rPr>
        <w:t xml:space="preserve"> за н</w:t>
      </w:r>
      <w:r w:rsidR="004F6FA9" w:rsidRPr="00EA7FCB">
        <w:rPr>
          <w:rFonts w:ascii="Times New Roman" w:hAnsi="Times New Roman" w:cs="Times New Roman"/>
          <w:b/>
          <w:sz w:val="16"/>
          <w:szCs w:val="16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C22FBF">
        <w:rPr>
          <w:rFonts w:ascii="Times New Roman" w:hAnsi="Times New Roman" w:cs="Times New Roman"/>
          <w:b/>
          <w:sz w:val="16"/>
          <w:szCs w:val="16"/>
        </w:rPr>
        <w:t>,</w:t>
      </w:r>
      <w:r w:rsidR="004F6FA9" w:rsidRPr="00B6500E">
        <w:rPr>
          <w:rFonts w:ascii="Times New Roman" w:hAnsi="Times New Roman" w:cs="Times New Roman"/>
          <w:b/>
          <w:sz w:val="13"/>
          <w:szCs w:val="13"/>
        </w:rPr>
        <w:t xml:space="preserve"> </w:t>
      </w:r>
    </w:p>
    <w:p w:rsidR="004F6FA9" w:rsidRDefault="00C22FBF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 xml:space="preserve">- </w:t>
      </w:r>
      <w:r w:rsidR="00EA7FCB">
        <w:rPr>
          <w:rFonts w:ascii="Times New Roman" w:hAnsi="Times New Roman" w:cs="Times New Roman"/>
          <w:b/>
          <w:sz w:val="13"/>
          <w:szCs w:val="13"/>
        </w:rPr>
        <w:t xml:space="preserve"> в</w:t>
      </w:r>
      <w:r w:rsidR="004F6FA9" w:rsidRPr="00B6500E">
        <w:rPr>
          <w:rFonts w:ascii="Times New Roman" w:hAnsi="Times New Roman" w:cs="Times New Roman"/>
          <w:b/>
          <w:sz w:val="13"/>
          <w:szCs w:val="13"/>
        </w:rPr>
        <w:t xml:space="preserve">лечет предупреждение или наложение административного штрафа на должностных лиц в размере от трехсот до пятисот рублей (ст.15.5 </w:t>
      </w:r>
      <w:proofErr w:type="spellStart"/>
      <w:r w:rsidR="004F6FA9" w:rsidRPr="00B6500E">
        <w:rPr>
          <w:rFonts w:ascii="Times New Roman" w:hAnsi="Times New Roman" w:cs="Times New Roman"/>
          <w:b/>
          <w:sz w:val="13"/>
          <w:szCs w:val="13"/>
        </w:rPr>
        <w:t>КоАП</w:t>
      </w:r>
      <w:proofErr w:type="spellEnd"/>
      <w:r w:rsidR="004F6FA9" w:rsidRPr="00B6500E">
        <w:rPr>
          <w:rFonts w:ascii="Times New Roman" w:hAnsi="Times New Roman" w:cs="Times New Roman"/>
          <w:b/>
          <w:sz w:val="13"/>
          <w:szCs w:val="13"/>
        </w:rPr>
        <w:t xml:space="preserve"> РФ).</w:t>
      </w:r>
    </w:p>
    <w:p w:rsidR="00EA7FCB" w:rsidRPr="00C35F1B" w:rsidRDefault="00EA7FCB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A7FCB" w:rsidRDefault="00EA7FCB" w:rsidP="00EA7FCB">
      <w:pPr>
        <w:spacing w:after="0" w:line="240" w:lineRule="auto"/>
        <w:rPr>
          <w:rFonts w:ascii="Times New Roman" w:hAnsi="Times New Roman" w:cs="Times New Roman"/>
          <w:b/>
          <w:sz w:val="13"/>
          <w:szCs w:val="13"/>
        </w:rPr>
      </w:pPr>
    </w:p>
    <w:sectPr w:rsidR="00EA7FCB" w:rsidSect="00C35F1B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77" w:rsidRDefault="008A4377" w:rsidP="00F16276">
      <w:pPr>
        <w:spacing w:after="0" w:line="240" w:lineRule="auto"/>
      </w:pPr>
      <w:r>
        <w:separator/>
      </w:r>
    </w:p>
  </w:endnote>
  <w:endnote w:type="continuationSeparator" w:id="1">
    <w:p w:rsidR="008A4377" w:rsidRDefault="008A4377" w:rsidP="00F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77" w:rsidRDefault="008A4377" w:rsidP="00F16276">
      <w:pPr>
        <w:spacing w:after="0" w:line="240" w:lineRule="auto"/>
      </w:pPr>
      <w:r>
        <w:separator/>
      </w:r>
    </w:p>
  </w:footnote>
  <w:footnote w:type="continuationSeparator" w:id="1">
    <w:p w:rsidR="008A4377" w:rsidRDefault="008A4377" w:rsidP="00F1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18"/>
    <w:rsid w:val="00003D6A"/>
    <w:rsid w:val="00096086"/>
    <w:rsid w:val="00106F35"/>
    <w:rsid w:val="00157084"/>
    <w:rsid w:val="00171C20"/>
    <w:rsid w:val="00194718"/>
    <w:rsid w:val="001A18C6"/>
    <w:rsid w:val="001E49D3"/>
    <w:rsid w:val="00243094"/>
    <w:rsid w:val="002D09D7"/>
    <w:rsid w:val="003006B5"/>
    <w:rsid w:val="00331E48"/>
    <w:rsid w:val="00357A03"/>
    <w:rsid w:val="00365E45"/>
    <w:rsid w:val="00373F73"/>
    <w:rsid w:val="00377611"/>
    <w:rsid w:val="00383B08"/>
    <w:rsid w:val="00400795"/>
    <w:rsid w:val="00422A93"/>
    <w:rsid w:val="0043142D"/>
    <w:rsid w:val="00473A4B"/>
    <w:rsid w:val="004968E1"/>
    <w:rsid w:val="004C6AB6"/>
    <w:rsid w:val="004E0822"/>
    <w:rsid w:val="004F6FA9"/>
    <w:rsid w:val="00526CC6"/>
    <w:rsid w:val="00555DA4"/>
    <w:rsid w:val="0059390D"/>
    <w:rsid w:val="005B3F55"/>
    <w:rsid w:val="0061433C"/>
    <w:rsid w:val="006228AE"/>
    <w:rsid w:val="00650986"/>
    <w:rsid w:val="00721469"/>
    <w:rsid w:val="007403CF"/>
    <w:rsid w:val="007C79B4"/>
    <w:rsid w:val="007D35FF"/>
    <w:rsid w:val="00807CA9"/>
    <w:rsid w:val="00811C20"/>
    <w:rsid w:val="008518D1"/>
    <w:rsid w:val="00852F04"/>
    <w:rsid w:val="008677BA"/>
    <w:rsid w:val="0089264D"/>
    <w:rsid w:val="008A1FD2"/>
    <w:rsid w:val="008A4377"/>
    <w:rsid w:val="008E3DCC"/>
    <w:rsid w:val="00924BB0"/>
    <w:rsid w:val="00935FAC"/>
    <w:rsid w:val="00975813"/>
    <w:rsid w:val="00975CE1"/>
    <w:rsid w:val="009E591D"/>
    <w:rsid w:val="009F39AE"/>
    <w:rsid w:val="00A0677B"/>
    <w:rsid w:val="00A119BF"/>
    <w:rsid w:val="00A30907"/>
    <w:rsid w:val="00A4488B"/>
    <w:rsid w:val="00A63C8D"/>
    <w:rsid w:val="00AB56F0"/>
    <w:rsid w:val="00B40D14"/>
    <w:rsid w:val="00B43464"/>
    <w:rsid w:val="00B5140A"/>
    <w:rsid w:val="00B6500E"/>
    <w:rsid w:val="00B66984"/>
    <w:rsid w:val="00B72E56"/>
    <w:rsid w:val="00B73D93"/>
    <w:rsid w:val="00B8217D"/>
    <w:rsid w:val="00C22FBF"/>
    <w:rsid w:val="00C3426E"/>
    <w:rsid w:val="00C35F1B"/>
    <w:rsid w:val="00C611BB"/>
    <w:rsid w:val="00CB0A9A"/>
    <w:rsid w:val="00CB629C"/>
    <w:rsid w:val="00CC77F3"/>
    <w:rsid w:val="00CD0CF5"/>
    <w:rsid w:val="00CE03A8"/>
    <w:rsid w:val="00D7739A"/>
    <w:rsid w:val="00D857E9"/>
    <w:rsid w:val="00D86F3C"/>
    <w:rsid w:val="00D93F41"/>
    <w:rsid w:val="00DB5D0F"/>
    <w:rsid w:val="00DF1E19"/>
    <w:rsid w:val="00E37A27"/>
    <w:rsid w:val="00EA7FCB"/>
    <w:rsid w:val="00ED4DB2"/>
    <w:rsid w:val="00EE6CD2"/>
    <w:rsid w:val="00F16276"/>
    <w:rsid w:val="00F9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1C20EBE44518881410421D11ED76A140F146FD54EF6121B28913695d0j4F" TargetMode="External"/><Relationship Id="rId13" Type="http://schemas.openxmlformats.org/officeDocument/2006/relationships/hyperlink" Target="consultantplus://offline/ref=9A88DD4A139E93247E97114E52CA2336CE6E439572C610105A92FF3F8AF53585C5B7F166E9149C49qCF" TargetMode="External"/><Relationship Id="rId18" Type="http://schemas.openxmlformats.org/officeDocument/2006/relationships/hyperlink" Target="consultantplus://offline/ref=9A88DD4A139E93247E97114E52CA2336CE6E439572C610105A92FF3F8AF53585C5B7F166E9149F49q4F" TargetMode="External"/><Relationship Id="rId26" Type="http://schemas.openxmlformats.org/officeDocument/2006/relationships/hyperlink" Target="consultantplus://offline/ref=0B354551CA67BDCFED63FF3C81F12052FF76BD0E6E1290CCF273B022783EF849F1FDADF6951BA4BF0Fv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88DD4A139E93247E97114E52CA2336CE6E439572C610105A92FF3F8AF53585C5B7F166E9149F49q0F" TargetMode="External"/><Relationship Id="rId34" Type="http://schemas.openxmlformats.org/officeDocument/2006/relationships/hyperlink" Target="consultantplus://offline/ref=0B354551CA67BDCFED63FF3C81F12052FF7EB80B691F90CCF273B022783EF849F1FDADF6961DA40BvEF" TargetMode="External"/><Relationship Id="rId7" Type="http://schemas.openxmlformats.org/officeDocument/2006/relationships/hyperlink" Target="consultantplus://offline/ref=9520E9E4441229D735B53ED854FFBEB67E7FB93C0A9A6B3C9F9F6B176D27A42C7C87050B918BDDo7h1F" TargetMode="External"/><Relationship Id="rId12" Type="http://schemas.openxmlformats.org/officeDocument/2006/relationships/hyperlink" Target="consultantplus://offline/ref=9A88DD4A139E93247E97114E52CA2336CE6E439572C610105A92FF3F8AF53585C5B7F166E9169E49q1F" TargetMode="External"/><Relationship Id="rId17" Type="http://schemas.openxmlformats.org/officeDocument/2006/relationships/hyperlink" Target="consultantplus://offline/ref=9A88DD4A139E93247E97114E52CA2336CE6E439572C610105A92FF3F8AF53585C5B7F166E9169E49q0F" TargetMode="External"/><Relationship Id="rId25" Type="http://schemas.openxmlformats.org/officeDocument/2006/relationships/hyperlink" Target="consultantplus://offline/ref=0B354551CA67BDCFED63FF3C81F12052FF76BD0E6E1290CCF273B022783EF849F1FDADF6951BA3B80Fv1F" TargetMode="External"/><Relationship Id="rId33" Type="http://schemas.openxmlformats.org/officeDocument/2006/relationships/hyperlink" Target="consultantplus://offline/ref=0B354551CA67BDCFED63FF3C81F12052FF7EB80B691F90CCF273B022783EF849F1FDADF6961FA50Bv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88DD4A139E93247E97114E52CA2336CE6E439572C610105A92FF3F8AF53585C5B7F166E9149E49q3F" TargetMode="External"/><Relationship Id="rId20" Type="http://schemas.openxmlformats.org/officeDocument/2006/relationships/hyperlink" Target="consultantplus://offline/ref=9A88DD4A139E93247E97114E52CA2336CE6E439572C610105A92FF3F8AF53585C5B7F166EE129949q6F" TargetMode="External"/><Relationship Id="rId29" Type="http://schemas.openxmlformats.org/officeDocument/2006/relationships/hyperlink" Target="consultantplus://offline/ref=0B354551CA67BDCFED63FF3C81F12052FF7EB80B691F90CCF273B022783EF849F1FDADF6961FA50BvF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88DD4A139E93247E97114E52CA2336CE6E439572C610105A92FF3F8AF53585C5B7F166E9169E49q0F" TargetMode="External"/><Relationship Id="rId24" Type="http://schemas.openxmlformats.org/officeDocument/2006/relationships/hyperlink" Target="consultantplus://offline/ref=0B354551CA67BDCFED63FF3C81F12052FF7EB80B691F90CCF273B022783EF849F1FDADF69618AB0BvDF" TargetMode="External"/><Relationship Id="rId32" Type="http://schemas.openxmlformats.org/officeDocument/2006/relationships/hyperlink" Target="consultantplus://offline/ref=0B354551CA67BDCFED63FF3C81F12052FF7EB80B691F90CCF273B022783EF849F1FDADF6961FA50BvE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88DD4A139E93247E97114E52CA2336CE6E439572C610105A92FF3F8AF53585C5B7F166EE129849q5F" TargetMode="External"/><Relationship Id="rId23" Type="http://schemas.openxmlformats.org/officeDocument/2006/relationships/hyperlink" Target="consultantplus://offline/ref=315BA81F10D59F14E8C09BC49D99DB3C810732F5F114F6C111E403E355E72C34245660FF1C4F32Z0vBF" TargetMode="External"/><Relationship Id="rId28" Type="http://schemas.openxmlformats.org/officeDocument/2006/relationships/hyperlink" Target="consultantplus://offline/ref=0B354551CA67BDCFED63FF3C81F12052FF7EB80B691F90CCF273B022783EF849F1FDADF6961FA50BvE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A88DD4A139E93247E97114E52CA2336CE6E439572C610105A92FF3F8AF53585C5B7F166E9149C49q1F" TargetMode="External"/><Relationship Id="rId19" Type="http://schemas.openxmlformats.org/officeDocument/2006/relationships/hyperlink" Target="consultantplus://offline/ref=9A88DD4A139E93247E97114E52CA2336CE6E439572C610105A92FF3F8AF53585C5B7F166E9149F49q4F" TargetMode="External"/><Relationship Id="rId31" Type="http://schemas.openxmlformats.org/officeDocument/2006/relationships/hyperlink" Target="consultantplus://offline/ref=0B354551CA67BDCFED63FF3C81F12052FF7EB80B691F90CCF273B022783EF849F1FDADF6911BA30Bv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8DD4A139E93247E97114E52CA2336CE6E439572C610105A92FF3F8AF53585C5B7F166E9119049q3F" TargetMode="External"/><Relationship Id="rId14" Type="http://schemas.openxmlformats.org/officeDocument/2006/relationships/hyperlink" Target="consultantplus://offline/ref=9A88DD4A139E93247E97114E52CA2336CE6E439572C610105A92FF3F8AF53585C5B7F166E9149E49q1F" TargetMode="External"/><Relationship Id="rId22" Type="http://schemas.openxmlformats.org/officeDocument/2006/relationships/hyperlink" Target="consultantplus://offline/ref=315BA81F10D59F14E8C09BC49D99DB3C810732F5F114F6C111E403E355E72C34245660FF1C4F32Z0vAF" TargetMode="External"/><Relationship Id="rId27" Type="http://schemas.openxmlformats.org/officeDocument/2006/relationships/hyperlink" Target="consultantplus://offline/ref=0B354551CA67BDCFED63FF3C81F12052FF76BD0E6E1290CCF273B022783EF849F1FDADF6951AA6BF0Fv5F" TargetMode="External"/><Relationship Id="rId30" Type="http://schemas.openxmlformats.org/officeDocument/2006/relationships/hyperlink" Target="consultantplus://offline/ref=0B354551CA67BDCFED63FF3C81F12052FF7EB80B691F90CCF273B022783EF849F1FDADF6911BA30Bv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2D506-F35E-45EA-968C-3514300E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4700-00-817</dc:creator>
  <cp:lastModifiedBy>4700-00-779</cp:lastModifiedBy>
  <cp:revision>3</cp:revision>
  <cp:lastPrinted>2024-01-12T12:19:00Z</cp:lastPrinted>
  <dcterms:created xsi:type="dcterms:W3CDTF">2024-01-12T12:45:00Z</dcterms:created>
  <dcterms:modified xsi:type="dcterms:W3CDTF">2024-02-05T12:26:00Z</dcterms:modified>
</cp:coreProperties>
</file>