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 xml:space="preserve">График проведения </w:t>
      </w:r>
      <w:r w:rsidR="00786B8C">
        <w:rPr>
          <w:b/>
          <w:bCs/>
          <w:sz w:val="32"/>
          <w:szCs w:val="32"/>
        </w:rPr>
        <w:t>вебинаров</w:t>
      </w:r>
      <w:r w:rsidRPr="00943FD2">
        <w:rPr>
          <w:b/>
          <w:bCs/>
          <w:sz w:val="32"/>
          <w:szCs w:val="32"/>
        </w:rPr>
        <w:t xml:space="preserve">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</w:t>
      </w:r>
      <w:r w:rsidR="00786B8C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>в</w:t>
      </w:r>
      <w:r w:rsidR="002E62CD">
        <w:rPr>
          <w:b/>
          <w:sz w:val="32"/>
          <w:szCs w:val="32"/>
        </w:rPr>
        <w:t>о</w:t>
      </w:r>
      <w:r w:rsidR="00786B8C">
        <w:rPr>
          <w:b/>
          <w:sz w:val="32"/>
          <w:szCs w:val="32"/>
        </w:rPr>
        <w:t xml:space="preserve"> </w:t>
      </w:r>
      <w:r w:rsidR="002E62CD">
        <w:rPr>
          <w:b/>
          <w:sz w:val="32"/>
          <w:szCs w:val="32"/>
        </w:rPr>
        <w:t>2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F30B14">
        <w:rPr>
          <w:b/>
          <w:sz w:val="32"/>
          <w:szCs w:val="32"/>
        </w:rPr>
        <w:t>2</w:t>
      </w:r>
      <w:r w:rsidR="008E47A5">
        <w:rPr>
          <w:b/>
          <w:sz w:val="32"/>
          <w:szCs w:val="32"/>
        </w:rPr>
        <w:t>1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670"/>
        <w:gridCol w:w="3119"/>
      </w:tblGrid>
      <w:tr w:rsidR="006D22FC" w:rsidRPr="00C04BCF" w:rsidTr="008E47A5">
        <w:trPr>
          <w:trHeight w:val="797"/>
        </w:trPr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119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8E47A5" w:rsidRPr="00C04BCF" w:rsidTr="008E47A5">
        <w:tc>
          <w:tcPr>
            <w:tcW w:w="1915" w:type="dxa"/>
          </w:tcPr>
          <w:p w:rsidR="008E47A5" w:rsidRDefault="002E62CD" w:rsidP="00A804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8E47A5" w:rsidRPr="008E47A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4</w:t>
            </w:r>
            <w:r w:rsidR="008E47A5" w:rsidRPr="008E47A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1</w:t>
            </w:r>
            <w:r w:rsidR="008E47A5" w:rsidRPr="008E47A5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  <w:lang w:val="en-US"/>
              </w:rPr>
              <w:t>16</w:t>
            </w:r>
            <w:r w:rsidR="008E47A5" w:rsidRPr="008E47A5">
              <w:rPr>
                <w:sz w:val="28"/>
                <w:szCs w:val="28"/>
              </w:rPr>
              <w:t xml:space="preserve">-00 </w:t>
            </w:r>
          </w:p>
          <w:p w:rsidR="008E47A5" w:rsidRPr="008E47A5" w:rsidRDefault="008E47A5" w:rsidP="00A804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E47A5" w:rsidRPr="001C7608" w:rsidRDefault="008E47A5" w:rsidP="00A804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</w:tcPr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Декларирование доходов за 2020год.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Легализация доходов. Последствия получения «серой» заработной платы.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Портал государственных услуг.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Интернет – сервисы налоговой службы.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Формы и форматы предоставления отчетности, регламент работы по ТКС, через сайт ФНС, ЛК ФЛ.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Оформление платежных документов.</w:t>
            </w:r>
          </w:p>
          <w:p w:rsidR="008E47A5" w:rsidRPr="00C04BCF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 xml:space="preserve">Сервис «Ваш контроль».   </w:t>
            </w:r>
          </w:p>
        </w:tc>
        <w:tc>
          <w:tcPr>
            <w:tcW w:w="3119" w:type="dxa"/>
            <w:vMerge w:val="restart"/>
          </w:tcPr>
          <w:p w:rsidR="008E47A5" w:rsidRPr="00C04BCF" w:rsidRDefault="008E47A5" w:rsidP="008E47A5">
            <w:pPr>
              <w:jc w:val="center"/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МИФНС России №7 по Липецкой области</w:t>
            </w:r>
          </w:p>
          <w:p w:rsidR="008E47A5" w:rsidRPr="007E4B1A" w:rsidRDefault="008E47A5" w:rsidP="008E47A5">
            <w:pPr>
              <w:jc w:val="center"/>
              <w:rPr>
                <w:sz w:val="28"/>
                <w:szCs w:val="28"/>
              </w:rPr>
            </w:pPr>
          </w:p>
          <w:p w:rsidR="008E47A5" w:rsidRPr="00786B8C" w:rsidRDefault="008E47A5" w:rsidP="008E47A5">
            <w:pPr>
              <w:jc w:val="center"/>
              <w:rPr>
                <w:sz w:val="28"/>
                <w:szCs w:val="28"/>
              </w:rPr>
            </w:pPr>
            <w:r w:rsidRPr="00786B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видеоконференцсвязь)</w:t>
            </w:r>
          </w:p>
        </w:tc>
      </w:tr>
      <w:tr w:rsidR="008E47A5" w:rsidRPr="00C04BCF" w:rsidTr="008E47A5">
        <w:tc>
          <w:tcPr>
            <w:tcW w:w="1915" w:type="dxa"/>
          </w:tcPr>
          <w:p w:rsidR="008E47A5" w:rsidRPr="00A20DDD" w:rsidRDefault="002E62CD" w:rsidP="00786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8E47A5" w:rsidRPr="008E47A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5</w:t>
            </w:r>
            <w:r w:rsidR="008E47A5" w:rsidRPr="008E47A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1</w:t>
            </w:r>
            <w:r w:rsidR="008E47A5" w:rsidRPr="008E47A5">
              <w:rPr>
                <w:sz w:val="28"/>
                <w:szCs w:val="28"/>
              </w:rPr>
              <w:t>г. 1</w:t>
            </w:r>
            <w:r>
              <w:rPr>
                <w:sz w:val="28"/>
                <w:szCs w:val="28"/>
                <w:lang w:val="en-US"/>
              </w:rPr>
              <w:t>6</w:t>
            </w:r>
            <w:r w:rsidR="008E47A5" w:rsidRPr="008E47A5">
              <w:rPr>
                <w:sz w:val="28"/>
                <w:szCs w:val="28"/>
              </w:rPr>
              <w:t>-00</w:t>
            </w:r>
          </w:p>
          <w:p w:rsidR="008E47A5" w:rsidRPr="00C04BCF" w:rsidRDefault="008E47A5" w:rsidP="001C7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 xml:space="preserve">Специальные налоговые режимы  (УСНО, ПСН, НПД). 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Сервис «Личный кабинет налогоплательщик</w:t>
            </w:r>
            <w:proofErr w:type="gramStart"/>
            <w:r w:rsidRPr="002E62CD">
              <w:rPr>
                <w:sz w:val="28"/>
                <w:szCs w:val="28"/>
              </w:rPr>
              <w:t>а-</w:t>
            </w:r>
            <w:proofErr w:type="gramEnd"/>
            <w:r w:rsidRPr="002E62CD">
              <w:rPr>
                <w:sz w:val="28"/>
                <w:szCs w:val="28"/>
              </w:rPr>
              <w:t xml:space="preserve"> юридического лица, ИП». 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 xml:space="preserve">Электронные услуги налоговой службы. </w:t>
            </w:r>
          </w:p>
          <w:p w:rsidR="008E47A5" w:rsidRPr="00C04BCF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ТКС.</w:t>
            </w:r>
          </w:p>
        </w:tc>
        <w:tc>
          <w:tcPr>
            <w:tcW w:w="3119" w:type="dxa"/>
            <w:vMerge/>
            <w:vAlign w:val="center"/>
          </w:tcPr>
          <w:p w:rsidR="008E47A5" w:rsidRPr="00C04BCF" w:rsidRDefault="008E47A5" w:rsidP="00C36125">
            <w:pPr>
              <w:rPr>
                <w:sz w:val="28"/>
                <w:szCs w:val="28"/>
              </w:rPr>
            </w:pPr>
          </w:p>
        </w:tc>
      </w:tr>
      <w:tr w:rsidR="008E47A5" w:rsidRPr="00C04BCF" w:rsidTr="008E47A5">
        <w:tc>
          <w:tcPr>
            <w:tcW w:w="1915" w:type="dxa"/>
          </w:tcPr>
          <w:p w:rsidR="008E47A5" w:rsidRPr="008E47A5" w:rsidRDefault="008E47A5" w:rsidP="002E62CD">
            <w:pPr>
              <w:jc w:val="center"/>
              <w:rPr>
                <w:sz w:val="28"/>
                <w:szCs w:val="28"/>
              </w:rPr>
            </w:pPr>
            <w:r w:rsidRPr="008E47A5">
              <w:rPr>
                <w:sz w:val="28"/>
                <w:szCs w:val="28"/>
              </w:rPr>
              <w:t>2</w:t>
            </w:r>
            <w:r w:rsidR="002E62CD">
              <w:rPr>
                <w:sz w:val="28"/>
                <w:szCs w:val="28"/>
                <w:lang w:val="en-US"/>
              </w:rPr>
              <w:t>4</w:t>
            </w:r>
            <w:r w:rsidRPr="008E47A5">
              <w:rPr>
                <w:sz w:val="28"/>
                <w:szCs w:val="28"/>
              </w:rPr>
              <w:t>.0</w:t>
            </w:r>
            <w:r w:rsidR="002E62CD">
              <w:rPr>
                <w:sz w:val="28"/>
                <w:szCs w:val="28"/>
                <w:lang w:val="en-US"/>
              </w:rPr>
              <w:t>6</w:t>
            </w:r>
            <w:r w:rsidRPr="008E47A5">
              <w:rPr>
                <w:sz w:val="28"/>
                <w:szCs w:val="28"/>
              </w:rPr>
              <w:t>.2021 1</w:t>
            </w:r>
            <w:r w:rsidR="002E62CD">
              <w:rPr>
                <w:sz w:val="28"/>
                <w:szCs w:val="28"/>
                <w:lang w:val="en-US"/>
              </w:rPr>
              <w:t>6</w:t>
            </w:r>
            <w:r w:rsidRPr="008E47A5">
              <w:rPr>
                <w:sz w:val="28"/>
                <w:szCs w:val="28"/>
              </w:rPr>
              <w:t>-00</w:t>
            </w:r>
          </w:p>
        </w:tc>
        <w:tc>
          <w:tcPr>
            <w:tcW w:w="5670" w:type="dxa"/>
          </w:tcPr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Права и обязанности налоговых органов при осуществлении контроля и надзора за соблюдением законодательства РФ о применении контрольно-кассовой техники.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Сервис «Личный кабинет налогоплательщик</w:t>
            </w:r>
            <w:proofErr w:type="gramStart"/>
            <w:r w:rsidRPr="002E62CD">
              <w:rPr>
                <w:sz w:val="28"/>
                <w:szCs w:val="28"/>
              </w:rPr>
              <w:t>а-</w:t>
            </w:r>
            <w:proofErr w:type="gramEnd"/>
            <w:r w:rsidRPr="002E62CD">
              <w:rPr>
                <w:sz w:val="28"/>
                <w:szCs w:val="28"/>
              </w:rPr>
              <w:t xml:space="preserve"> юридического лица, ИП». </w:t>
            </w:r>
          </w:p>
          <w:p w:rsidR="002E62CD" w:rsidRPr="002E62CD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 xml:space="preserve">Электронные услуги налоговой службы. </w:t>
            </w:r>
          </w:p>
          <w:p w:rsidR="008E47A5" w:rsidRPr="008E47A5" w:rsidRDefault="002E62CD" w:rsidP="002E62CD">
            <w:pPr>
              <w:rPr>
                <w:sz w:val="28"/>
                <w:szCs w:val="28"/>
              </w:rPr>
            </w:pPr>
            <w:r w:rsidRPr="002E62CD">
              <w:rPr>
                <w:sz w:val="28"/>
                <w:szCs w:val="28"/>
              </w:rPr>
              <w:t>Предоставление отчетности по ТКС.</w:t>
            </w:r>
          </w:p>
        </w:tc>
        <w:tc>
          <w:tcPr>
            <w:tcW w:w="3119" w:type="dxa"/>
            <w:vMerge/>
            <w:vAlign w:val="center"/>
          </w:tcPr>
          <w:p w:rsidR="008E47A5" w:rsidRPr="00C04BCF" w:rsidRDefault="008E47A5" w:rsidP="00C36125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Ответственное лицо за проведение </w:t>
      </w:r>
      <w:r w:rsidR="00A20DDD">
        <w:rPr>
          <w:b/>
          <w:bCs/>
          <w:sz w:val="28"/>
          <w:szCs w:val="28"/>
          <w:u w:val="single"/>
        </w:rPr>
        <w:t>вебинара</w:t>
      </w:r>
      <w:r>
        <w:rPr>
          <w:b/>
          <w:bCs/>
          <w:sz w:val="28"/>
          <w:szCs w:val="28"/>
          <w:u w:val="single"/>
        </w:rPr>
        <w:t>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GoBack"/>
      <w:bookmarkEnd w:id="0"/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0F576C"/>
    <w:rsid w:val="0010100C"/>
    <w:rsid w:val="001520EA"/>
    <w:rsid w:val="00161396"/>
    <w:rsid w:val="001631AB"/>
    <w:rsid w:val="00170A44"/>
    <w:rsid w:val="00183BB8"/>
    <w:rsid w:val="00190F2C"/>
    <w:rsid w:val="00194E26"/>
    <w:rsid w:val="001C7608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C006D"/>
    <w:rsid w:val="002E0A12"/>
    <w:rsid w:val="002E62CD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32765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6B8C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243C"/>
    <w:rsid w:val="00837493"/>
    <w:rsid w:val="0084678B"/>
    <w:rsid w:val="00847EF2"/>
    <w:rsid w:val="00854FE1"/>
    <w:rsid w:val="00877351"/>
    <w:rsid w:val="008A23C9"/>
    <w:rsid w:val="008D0814"/>
    <w:rsid w:val="008E47A5"/>
    <w:rsid w:val="008F430F"/>
    <w:rsid w:val="00911853"/>
    <w:rsid w:val="00923A04"/>
    <w:rsid w:val="009259D5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20DDD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33814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30B14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4</cp:revision>
  <cp:lastPrinted>2018-10-03T11:41:00Z</cp:lastPrinted>
  <dcterms:created xsi:type="dcterms:W3CDTF">2021-04-08T13:08:00Z</dcterms:created>
  <dcterms:modified xsi:type="dcterms:W3CDTF">2021-04-08T13:11:00Z</dcterms:modified>
</cp:coreProperties>
</file>