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81" w:rsidRPr="002B66FD" w:rsidRDefault="003B7A81" w:rsidP="002B66FD">
      <w:pPr>
        <w:pStyle w:val="ConsPlusNonformat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2B66FD">
        <w:rPr>
          <w:rFonts w:ascii="Times New Roman" w:hAnsi="Times New Roman" w:cs="Times New Roman"/>
          <w:sz w:val="28"/>
          <w:szCs w:val="28"/>
        </w:rPr>
        <w:t>УТВЕРЖДАЮ</w:t>
      </w:r>
    </w:p>
    <w:p w:rsidR="00A2339B" w:rsidRPr="002B66FD" w:rsidRDefault="00DF7C66" w:rsidP="00DF7C66">
      <w:pPr>
        <w:pStyle w:val="ConsPlusNonformat"/>
        <w:tabs>
          <w:tab w:val="left" w:pos="6663"/>
        </w:tabs>
        <w:ind w:left="6096"/>
        <w:rPr>
          <w:rFonts w:ascii="Times New Roman" w:hAnsi="Times New Roman" w:cs="Times New Roman"/>
          <w:sz w:val="28"/>
          <w:szCs w:val="28"/>
        </w:rPr>
      </w:pPr>
      <w:r w:rsidRPr="002B66FD">
        <w:rPr>
          <w:rFonts w:ascii="Times New Roman" w:hAnsi="Times New Roman" w:cs="Times New Roman"/>
          <w:sz w:val="28"/>
          <w:szCs w:val="28"/>
        </w:rPr>
        <w:t xml:space="preserve">Руководитель УФНС России по Липецкой области </w:t>
      </w:r>
    </w:p>
    <w:p w:rsidR="00DF7C66" w:rsidRPr="002B66FD" w:rsidRDefault="003B7A81" w:rsidP="00DF7C66">
      <w:pPr>
        <w:pStyle w:val="ConsPlusNonformat"/>
        <w:tabs>
          <w:tab w:val="left" w:pos="6663"/>
        </w:tabs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2B66FD">
        <w:rPr>
          <w:rFonts w:ascii="Times New Roman" w:hAnsi="Times New Roman" w:cs="Times New Roman"/>
          <w:sz w:val="28"/>
          <w:szCs w:val="28"/>
        </w:rPr>
        <w:t>________</w:t>
      </w:r>
      <w:r w:rsidR="00DF7C66" w:rsidRPr="002B66FD">
        <w:rPr>
          <w:rFonts w:ascii="Times New Roman" w:hAnsi="Times New Roman" w:cs="Times New Roman"/>
          <w:sz w:val="28"/>
          <w:szCs w:val="28"/>
        </w:rPr>
        <w:t>_____</w:t>
      </w:r>
      <w:r w:rsidRPr="002B66FD">
        <w:rPr>
          <w:rFonts w:ascii="Times New Roman" w:hAnsi="Times New Roman" w:cs="Times New Roman"/>
          <w:sz w:val="28"/>
          <w:szCs w:val="28"/>
        </w:rPr>
        <w:t>___</w:t>
      </w:r>
    </w:p>
    <w:p w:rsidR="003B7A81" w:rsidRPr="002B66FD" w:rsidRDefault="003B7A81" w:rsidP="00DF7C66">
      <w:pPr>
        <w:pStyle w:val="ConsPlusNonformat"/>
        <w:tabs>
          <w:tab w:val="left" w:pos="6663"/>
        </w:tabs>
        <w:spacing w:after="120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3B7A81" w:rsidRPr="002B66FD" w:rsidRDefault="00DF7C66" w:rsidP="00DF7C66">
      <w:pPr>
        <w:pStyle w:val="ConsPlusNonformat"/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2B6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B66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66FD">
        <w:rPr>
          <w:rFonts w:ascii="Times New Roman" w:hAnsi="Times New Roman" w:cs="Times New Roman"/>
          <w:sz w:val="28"/>
          <w:szCs w:val="28"/>
        </w:rPr>
        <w:t xml:space="preserve">   </w:t>
      </w:r>
      <w:r w:rsidR="003B7A81" w:rsidRPr="002B66FD">
        <w:rPr>
          <w:rFonts w:ascii="Times New Roman" w:hAnsi="Times New Roman" w:cs="Times New Roman"/>
          <w:sz w:val="28"/>
          <w:szCs w:val="28"/>
        </w:rPr>
        <w:t xml:space="preserve"> «___»</w:t>
      </w:r>
      <w:r w:rsidR="002B66FD">
        <w:rPr>
          <w:rFonts w:ascii="Times New Roman" w:hAnsi="Times New Roman" w:cs="Times New Roman"/>
          <w:sz w:val="28"/>
          <w:szCs w:val="28"/>
        </w:rPr>
        <w:t>________</w:t>
      </w:r>
      <w:r w:rsidR="003B7A81" w:rsidRPr="002B66FD">
        <w:rPr>
          <w:rFonts w:ascii="Times New Roman" w:hAnsi="Times New Roman" w:cs="Times New Roman"/>
          <w:sz w:val="28"/>
          <w:szCs w:val="28"/>
        </w:rPr>
        <w:t>______ 20</w:t>
      </w:r>
      <w:r w:rsidR="00A675CA">
        <w:rPr>
          <w:rFonts w:ascii="Times New Roman" w:hAnsi="Times New Roman" w:cs="Times New Roman"/>
          <w:sz w:val="28"/>
          <w:szCs w:val="28"/>
        </w:rPr>
        <w:t>18</w:t>
      </w:r>
      <w:r w:rsidR="003B7A81" w:rsidRPr="002B66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7A81" w:rsidRPr="002B66FD" w:rsidRDefault="003B7A81" w:rsidP="00DF7C66">
      <w:pPr>
        <w:pStyle w:val="ConsPlusNormal"/>
        <w:tabs>
          <w:tab w:val="left" w:pos="6663"/>
        </w:tabs>
        <w:ind w:left="666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DF7C66">
      <w:pPr>
        <w:pStyle w:val="a5"/>
        <w:widowControl w:val="0"/>
        <w:tabs>
          <w:tab w:val="left" w:pos="6663"/>
        </w:tabs>
        <w:jc w:val="left"/>
        <w:rPr>
          <w:rFonts w:eastAsia="Times New Roman" w:cs="Times New Roman"/>
          <w:b w:val="0"/>
          <w:color w:val="auto"/>
          <w:sz w:val="18"/>
          <w:szCs w:val="18"/>
          <w:lang w:eastAsia="ru-RU"/>
        </w:rPr>
      </w:pPr>
    </w:p>
    <w:p w:rsidR="00D270CA" w:rsidRPr="002075E3" w:rsidRDefault="00D270CA" w:rsidP="00D270CA">
      <w:pPr>
        <w:pStyle w:val="a5"/>
        <w:widowControl w:val="0"/>
        <w:jc w:val="left"/>
        <w:rPr>
          <w:sz w:val="18"/>
          <w:szCs w:val="18"/>
        </w:rPr>
      </w:pPr>
    </w:p>
    <w:p w:rsidR="003B7A81" w:rsidRPr="006B0129" w:rsidRDefault="003B7A81" w:rsidP="002648E8">
      <w:pPr>
        <w:pStyle w:val="a5"/>
        <w:widowControl w:val="0"/>
        <w:ind w:firstLine="709"/>
      </w:pPr>
      <w:r w:rsidRPr="006B0129">
        <w:t>Должностной регламент</w:t>
      </w:r>
    </w:p>
    <w:p w:rsidR="00CB5A3C" w:rsidRDefault="002B66FD" w:rsidP="00E60131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48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главного государственного налогового инспектора </w:t>
      </w:r>
    </w:p>
    <w:p w:rsidR="00CB5A3C" w:rsidRDefault="002B66FD" w:rsidP="00E60131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48E8">
        <w:rPr>
          <w:rFonts w:ascii="Times New Roman" w:hAnsi="Times New Roman" w:cs="Times New Roman"/>
          <w:b/>
          <w:color w:val="auto"/>
          <w:sz w:val="28"/>
          <w:szCs w:val="28"/>
        </w:rPr>
        <w:t>контрольного отдела</w:t>
      </w:r>
      <w:r w:rsidR="00CB5A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648E8" w:rsidRDefault="002B66FD" w:rsidP="00E60131">
      <w:pPr>
        <w:pStyle w:val="1"/>
        <w:spacing w:before="0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648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Управления Федеральной налоговой службы по Липецкой области </w:t>
      </w:r>
      <w:r w:rsidRPr="002648E8"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p w:rsidR="003B7A81" w:rsidRPr="005E417D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I.</w:t>
      </w:r>
      <w:r w:rsidR="0001684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7A81" w:rsidRPr="00B93661" w:rsidRDefault="003B7A81" w:rsidP="000D1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0D1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F5">
        <w:rPr>
          <w:rFonts w:ascii="Times New Roman" w:hAnsi="Times New Roman" w:cs="Times New Roman"/>
          <w:sz w:val="28"/>
          <w:szCs w:val="28"/>
        </w:rPr>
        <w:br/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6FD" w:rsidRPr="002B66FD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2B66F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B66FD" w:rsidRPr="002B66FD">
        <w:rPr>
          <w:rFonts w:ascii="Times New Roman" w:hAnsi="Times New Roman" w:cs="Times New Roman"/>
          <w:sz w:val="28"/>
          <w:szCs w:val="28"/>
        </w:rPr>
        <w:t>налогового инспектора контрольного отдела  Управления Федеральной налоговой службы по Липецкой о</w:t>
      </w:r>
      <w:r w:rsidR="002B66FD" w:rsidRPr="002B66FD">
        <w:rPr>
          <w:rFonts w:ascii="Times New Roman" w:hAnsi="Times New Roman" w:cs="Times New Roman"/>
          <w:sz w:val="28"/>
          <w:szCs w:val="28"/>
        </w:rPr>
        <w:t>б</w:t>
      </w:r>
      <w:r w:rsidR="002B66FD" w:rsidRPr="002B66FD">
        <w:rPr>
          <w:rFonts w:ascii="Times New Roman" w:hAnsi="Times New Roman" w:cs="Times New Roman"/>
          <w:sz w:val="28"/>
          <w:szCs w:val="28"/>
        </w:rPr>
        <w:t>ласти</w:t>
      </w:r>
      <w:r w:rsidR="002B66F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B66FD" w:rsidRPr="002B66FD">
        <w:rPr>
          <w:rFonts w:ascii="Times New Roman" w:hAnsi="Times New Roman" w:cs="Times New Roman"/>
          <w:sz w:val="28"/>
          <w:szCs w:val="28"/>
        </w:rPr>
        <w:t>далее –</w:t>
      </w:r>
      <w:r w:rsidR="00400B02">
        <w:rPr>
          <w:rFonts w:ascii="Times New Roman" w:hAnsi="Times New Roman" w:cs="Times New Roman"/>
          <w:sz w:val="28"/>
          <w:szCs w:val="28"/>
        </w:rPr>
        <w:t xml:space="preserve"> </w:t>
      </w:r>
      <w:r w:rsidR="002B66FD" w:rsidRPr="002B66FD">
        <w:rPr>
          <w:rFonts w:ascii="Times New Roman" w:hAnsi="Times New Roman" w:cs="Times New Roman"/>
          <w:sz w:val="28"/>
          <w:szCs w:val="28"/>
        </w:rPr>
        <w:t>главный государственный налоговый инспектор</w:t>
      </w:r>
      <w:r w:rsidR="002B66F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93661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6FD" w:rsidRPr="002B66FD">
        <w:rPr>
          <w:rFonts w:ascii="Times New Roman" w:hAnsi="Times New Roman" w:cs="Times New Roman"/>
          <w:sz w:val="28"/>
          <w:szCs w:val="28"/>
        </w:rPr>
        <w:t>вед</w:t>
      </w:r>
      <w:r w:rsidR="002B66FD" w:rsidRPr="002B66FD">
        <w:rPr>
          <w:rFonts w:ascii="Times New Roman" w:hAnsi="Times New Roman" w:cs="Times New Roman"/>
          <w:sz w:val="28"/>
          <w:szCs w:val="28"/>
        </w:rPr>
        <w:t>у</w:t>
      </w:r>
      <w:r w:rsidR="002B66FD" w:rsidRPr="002B66FD">
        <w:rPr>
          <w:rFonts w:ascii="Times New Roman" w:hAnsi="Times New Roman" w:cs="Times New Roman"/>
          <w:sz w:val="28"/>
          <w:szCs w:val="28"/>
        </w:rPr>
        <w:t>щей</w:t>
      </w:r>
      <w:r w:rsidRPr="002B66FD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6FD">
        <w:rPr>
          <w:rFonts w:ascii="Times New Roman" w:hAnsi="Times New Roman" w:cs="Times New Roman"/>
          <w:sz w:val="28"/>
          <w:szCs w:val="28"/>
        </w:rPr>
        <w:t>специалисты.</w:t>
      </w:r>
    </w:p>
    <w:p w:rsidR="000D1732" w:rsidRDefault="00D6462A" w:rsidP="000D173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Регистрационный номер (код) должности</w:t>
      </w:r>
      <w:r w:rsidR="002648E8">
        <w:rPr>
          <w:rFonts w:ascii="Times New Roman" w:hAnsi="Times New Roman" w:cs="Times New Roman"/>
          <w:sz w:val="28"/>
          <w:szCs w:val="28"/>
        </w:rPr>
        <w:t xml:space="preserve"> – 11-3-3-069</w:t>
      </w:r>
      <w:r w:rsidR="00CE5967" w:rsidRPr="002648E8">
        <w:rPr>
          <w:rFonts w:ascii="Times New Roman" w:hAnsi="Times New Roman" w:cs="Times New Roman"/>
          <w:sz w:val="28"/>
          <w:szCs w:val="28"/>
        </w:rPr>
        <w:t>.</w:t>
      </w:r>
    </w:p>
    <w:p w:rsidR="00C73043" w:rsidRPr="00FA3A07" w:rsidRDefault="00C73043" w:rsidP="00C73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07">
        <w:rPr>
          <w:rFonts w:ascii="Times New Roman" w:hAnsi="Times New Roman" w:cs="Times New Roman"/>
          <w:sz w:val="28"/>
          <w:szCs w:val="28"/>
        </w:rPr>
        <w:t>2</w:t>
      </w:r>
      <w:r w:rsidRPr="00FA3A07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FA3A07">
        <w:rPr>
          <w:rFonts w:ascii="Times New Roman" w:hAnsi="Times New Roman" w:cs="Times New Roman"/>
          <w:bCs/>
          <w:sz w:val="28"/>
          <w:szCs w:val="28"/>
        </w:rPr>
        <w:t>Область профессиональной служебной деятельности главного государс</w:t>
      </w:r>
      <w:r w:rsidRPr="00FA3A0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венного налогового инспектора</w:t>
      </w:r>
      <w:r w:rsidRPr="00FA3A07">
        <w:rPr>
          <w:rFonts w:ascii="Times New Roman" w:hAnsi="Times New Roman" w:cs="Times New Roman"/>
          <w:bCs/>
          <w:sz w:val="28"/>
          <w:szCs w:val="28"/>
        </w:rPr>
        <w:t xml:space="preserve">: </w:t>
      </w:r>
      <w:bookmarkStart w:id="0" w:name="_Toc476580735"/>
      <w:bookmarkStart w:id="1" w:name="_Toc476615794"/>
      <w:bookmarkStart w:id="2" w:name="_Toc476837983"/>
      <w:bookmarkStart w:id="3" w:name="_Toc477191881"/>
      <w:bookmarkStart w:id="4" w:name="_Toc477194349"/>
      <w:bookmarkStart w:id="5" w:name="_Toc477362052"/>
      <w:bookmarkStart w:id="6" w:name="_Toc477362497"/>
      <w:bookmarkStart w:id="7" w:name="_Toc477431903"/>
      <w:bookmarkStart w:id="8" w:name="_Toc477434913"/>
      <w:bookmarkStart w:id="9" w:name="_Toc477447801"/>
      <w:bookmarkStart w:id="10" w:name="_Toc477819767"/>
      <w:bookmarkStart w:id="11" w:name="_Toc477865848"/>
      <w:bookmarkStart w:id="12" w:name="_Toc477886380"/>
      <w:bookmarkStart w:id="13" w:name="_Toc477953430"/>
      <w:bookmarkStart w:id="14" w:name="_Toc478032977"/>
      <w:bookmarkStart w:id="15" w:name="_Toc478038849"/>
      <w:bookmarkStart w:id="16" w:name="_Toc478047338"/>
      <w:bookmarkStart w:id="17" w:name="_Toc478120206"/>
      <w:bookmarkStart w:id="18" w:name="_Toc478120800"/>
      <w:bookmarkStart w:id="19" w:name="_Toc478124876"/>
      <w:bookmarkStart w:id="20" w:name="_Toc478125818"/>
      <w:bookmarkStart w:id="21" w:name="_Toc478417321"/>
      <w:bookmarkStart w:id="22" w:name="_Toc478907055"/>
      <w:bookmarkStart w:id="23" w:name="_Toc478998313"/>
      <w:r w:rsidRPr="00FA3A07">
        <w:rPr>
          <w:rFonts w:ascii="Times New Roman" w:hAnsi="Times New Roman" w:cs="Times New Roman"/>
          <w:bCs/>
          <w:sz w:val="28"/>
          <w:szCs w:val="28"/>
        </w:rPr>
        <w:t>Регулирование в сфере внутреннего 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нтроля и внутреннего </w:t>
      </w:r>
      <w:r w:rsidRPr="00FA3A07">
        <w:rPr>
          <w:rFonts w:ascii="Times New Roman" w:hAnsi="Times New Roman" w:cs="Times New Roman"/>
          <w:bCs/>
          <w:sz w:val="28"/>
          <w:szCs w:val="28"/>
        </w:rPr>
        <w:t xml:space="preserve"> аудита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73043" w:rsidRPr="00FA3A07" w:rsidRDefault="00C73043" w:rsidP="00C73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07">
        <w:rPr>
          <w:rFonts w:ascii="Times New Roman" w:hAnsi="Times New Roman" w:cs="Times New Roman"/>
          <w:sz w:val="28"/>
          <w:szCs w:val="28"/>
        </w:rPr>
        <w:t xml:space="preserve">3. Вид профессиональной служебной деятельности: </w:t>
      </w:r>
      <w:bookmarkStart w:id="24" w:name="ВыездныеПроверки"/>
      <w:r w:rsidRPr="00FA3A07">
        <w:rPr>
          <w:rFonts w:ascii="Times New Roman" w:hAnsi="Times New Roman" w:cs="Times New Roman"/>
          <w:sz w:val="28"/>
          <w:szCs w:val="28"/>
        </w:rPr>
        <w:t>Контроль налоговых о</w:t>
      </w:r>
      <w:r w:rsidRPr="00FA3A07">
        <w:rPr>
          <w:rFonts w:ascii="Times New Roman" w:hAnsi="Times New Roman" w:cs="Times New Roman"/>
          <w:sz w:val="28"/>
          <w:szCs w:val="28"/>
        </w:rPr>
        <w:t>р</w:t>
      </w:r>
      <w:r w:rsidRPr="00FA3A07">
        <w:rPr>
          <w:rFonts w:ascii="Times New Roman" w:hAnsi="Times New Roman" w:cs="Times New Roman"/>
          <w:sz w:val="28"/>
          <w:szCs w:val="28"/>
        </w:rPr>
        <w:t>ганов</w:t>
      </w:r>
    </w:p>
    <w:bookmarkEnd w:id="24"/>
    <w:p w:rsidR="00C73043" w:rsidRPr="00B93661" w:rsidRDefault="00C73043" w:rsidP="00C73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от должности </w:t>
      </w:r>
      <w:bookmarkStart w:id="25" w:name="_GoBack"/>
      <w:bookmarkEnd w:id="25"/>
      <w:r>
        <w:rPr>
          <w:rFonts w:ascii="Times New Roman" w:hAnsi="Times New Roman" w:cs="Times New Roman"/>
          <w:sz w:val="28"/>
          <w:szCs w:val="28"/>
        </w:rPr>
        <w:t>главного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ственного налогового инспектора </w:t>
      </w:r>
      <w:r w:rsidRPr="00B93661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366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УФНС России по Липецкой области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</w:p>
    <w:p w:rsidR="00C73043" w:rsidRPr="00B93661" w:rsidRDefault="00C73043" w:rsidP="00C73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400B02">
        <w:rPr>
          <w:rFonts w:ascii="Times New Roman" w:hAnsi="Times New Roman" w:cs="Times New Roman"/>
          <w:sz w:val="28"/>
          <w:szCs w:val="28"/>
        </w:rPr>
        <w:t xml:space="preserve">Главный государственный налоговый инспектор </w:t>
      </w:r>
      <w:r w:rsidRPr="00B93661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подчин</w:t>
      </w:r>
      <w:r w:rsidRPr="00B93661">
        <w:rPr>
          <w:rFonts w:ascii="Times New Roman" w:hAnsi="Times New Roman" w:cs="Times New Roman"/>
          <w:sz w:val="28"/>
          <w:szCs w:val="28"/>
        </w:rPr>
        <w:t>я</w:t>
      </w:r>
      <w:r w:rsidRPr="00B93661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начальнику отдела. </w:t>
      </w:r>
    </w:p>
    <w:p w:rsidR="003B7A81" w:rsidRPr="00B93661" w:rsidRDefault="003B7A81" w:rsidP="00B3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3C3261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61">
        <w:rPr>
          <w:rFonts w:ascii="Times New Roman" w:hAnsi="Times New Roman" w:cs="Times New Roman"/>
          <w:b/>
          <w:sz w:val="28"/>
          <w:szCs w:val="28"/>
        </w:rPr>
        <w:t>II.</w:t>
      </w:r>
      <w:r w:rsidR="0049073B" w:rsidRPr="003C3261">
        <w:rPr>
          <w:rFonts w:ascii="Times New Roman" w:hAnsi="Times New Roman" w:cs="Times New Roman"/>
          <w:b/>
          <w:sz w:val="28"/>
          <w:szCs w:val="28"/>
        </w:rPr>
        <w:t> </w:t>
      </w:r>
      <w:r w:rsidRPr="003C3261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  <w:r w:rsidR="00721040" w:rsidRPr="003C3261">
        <w:rPr>
          <w:rFonts w:ascii="Times New Roman" w:hAnsi="Times New Roman" w:cs="Times New Roman"/>
          <w:b/>
          <w:sz w:val="28"/>
          <w:szCs w:val="28"/>
        </w:rPr>
        <w:br/>
        <w:t>для замещения должности гражданской службы</w:t>
      </w:r>
      <w:r w:rsidRPr="003C32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A81" w:rsidRPr="003C3261" w:rsidRDefault="003B7A81" w:rsidP="00B310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AB3" w:rsidRPr="00A5083C" w:rsidRDefault="003D4AB3" w:rsidP="003D4A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Для замещения должности </w:t>
      </w:r>
      <w:r w:rsidRPr="000D17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государственного налогового инспе</w:t>
      </w:r>
      <w:r w:rsidRPr="000D17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D1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 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следующие требования.</w:t>
      </w:r>
    </w:p>
    <w:p w:rsidR="003D4AB3" w:rsidRPr="00A5083C" w:rsidRDefault="003D4AB3" w:rsidP="003D4A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Наличие высшего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AB3" w:rsidRDefault="003D4AB3" w:rsidP="003D4AB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6.2.  </w:t>
      </w:r>
      <w:proofErr w:type="gramStart"/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базовых знаний: государственного языка Российской Федерации (русского языка); основ </w:t>
      </w:r>
      <w:hyperlink r:id="rId8" w:history="1">
        <w:r w:rsidRPr="00A508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</w:t>
      </w:r>
      <w:hyperlink r:id="rId9" w:history="1">
        <w:r w:rsidRPr="00A508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мая 2003 г. № 58-ФЗ «О системе государственной службы Российской Фед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рации», Федерального </w:t>
      </w:r>
      <w:hyperlink r:id="rId10" w:history="1">
        <w:r w:rsidRPr="00A508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2004 г. № 79-ФЗ «О государственной гр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жданской службе Российской Федерации», Федерального </w:t>
      </w:r>
      <w:hyperlink r:id="rId11" w:history="1">
        <w:r w:rsidRPr="00A508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г. № 273-ФЗ «О противодействии коррупции»;</w:t>
      </w:r>
      <w:proofErr w:type="gramEnd"/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нформационно-коммуникационных технологий.</w:t>
      </w:r>
    </w:p>
    <w:p w:rsidR="003D4AB3" w:rsidRPr="00A5083C" w:rsidRDefault="003D4AB3" w:rsidP="003D4AB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 Наличие профессиональных знаний:</w:t>
      </w:r>
    </w:p>
    <w:p w:rsidR="003D4AB3" w:rsidRPr="00E34E6A" w:rsidRDefault="003D4AB3" w:rsidP="003D4AB3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34E6A">
        <w:rPr>
          <w:rFonts w:ascii="Times New Roman" w:hAnsi="Times New Roman"/>
          <w:sz w:val="28"/>
          <w:szCs w:val="28"/>
          <w:lang w:val="ru-RU"/>
        </w:rPr>
        <w:t>6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.3.1.</w:t>
      </w:r>
      <w:r w:rsidRPr="00400B02">
        <w:rPr>
          <w:rFonts w:ascii="Times New Roman" w:hAnsi="Times New Roman"/>
          <w:sz w:val="28"/>
          <w:szCs w:val="28"/>
          <w:lang w:eastAsia="ru-RU"/>
        </w:rPr>
        <w:t> 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В сфере законодательства Российской Федерации: Налоговый кодекс Российской Федерации;  приказ от 30 июня 2009</w:t>
      </w:r>
      <w:r w:rsidRPr="00400B02">
        <w:rPr>
          <w:rFonts w:ascii="Times New Roman" w:hAnsi="Times New Roman"/>
          <w:sz w:val="28"/>
          <w:szCs w:val="28"/>
          <w:lang w:eastAsia="ru-RU"/>
        </w:rPr>
        <w:t> 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г. МВД России №</w:t>
      </w:r>
      <w:r w:rsidRPr="00400B02">
        <w:rPr>
          <w:rFonts w:ascii="Times New Roman" w:hAnsi="Times New Roman"/>
          <w:sz w:val="28"/>
          <w:szCs w:val="28"/>
          <w:lang w:eastAsia="ru-RU"/>
        </w:rPr>
        <w:t> 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495 и ФНС Ро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сии №</w:t>
      </w:r>
      <w:r w:rsidRPr="00400B02">
        <w:rPr>
          <w:rFonts w:ascii="Times New Roman" w:hAnsi="Times New Roman"/>
          <w:sz w:val="28"/>
          <w:szCs w:val="28"/>
          <w:lang w:eastAsia="ru-RU"/>
        </w:rPr>
        <w:t> 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 xml:space="preserve">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преступлений»; </w:t>
      </w:r>
      <w:proofErr w:type="gramStart"/>
      <w:r w:rsidRPr="00E34E6A">
        <w:rPr>
          <w:rFonts w:ascii="Times New Roman" w:hAnsi="Times New Roman"/>
          <w:sz w:val="28"/>
          <w:szCs w:val="28"/>
          <w:lang w:val="ru-RU" w:eastAsia="ru-RU"/>
        </w:rPr>
        <w:t>приказ ФНС России от 25 июля 2012</w:t>
      </w:r>
      <w:r w:rsidRPr="00400B02">
        <w:rPr>
          <w:rFonts w:ascii="Times New Roman" w:hAnsi="Times New Roman"/>
          <w:sz w:val="28"/>
          <w:szCs w:val="28"/>
          <w:lang w:eastAsia="ru-RU"/>
        </w:rPr>
        <w:t> 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 xml:space="preserve">г.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№</w:t>
      </w:r>
      <w:r w:rsidRPr="00400B02">
        <w:rPr>
          <w:rFonts w:ascii="Times New Roman" w:hAnsi="Times New Roman"/>
          <w:sz w:val="28"/>
          <w:szCs w:val="28"/>
          <w:lang w:eastAsia="ru-RU"/>
        </w:rPr>
        <w:t> 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ММВ-7-2/518@ «Об утверждении Порядка направления налоговым органом з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просов в банк (оператору по переводу денежных средств) о наличии счетов (спец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</w:t>
      </w:r>
      <w:proofErr w:type="gramEnd"/>
      <w:r w:rsidRPr="00E34E6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E34E6A">
        <w:rPr>
          <w:rFonts w:ascii="Times New Roman" w:hAnsi="Times New Roman"/>
          <w:sz w:val="28"/>
          <w:szCs w:val="28"/>
          <w:lang w:val="ru-RU" w:eastAsia="ru-RU"/>
        </w:rPr>
        <w:t>переводах электронных денежных средств организаций (индивидуальных предпринимателей, нотариусов, занимающихся частной практикой, адвокатов, у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ч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редивших адвокатские кабинеты) на бумажном носителе, а также форм соответс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вующих запросов»;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E34E6A">
        <w:rPr>
          <w:rFonts w:ascii="Times New Roman" w:hAnsi="Times New Roman"/>
          <w:sz w:val="28"/>
          <w:szCs w:val="28"/>
          <w:lang w:val="ru-RU" w:eastAsia="ru-RU"/>
        </w:rPr>
        <w:t>приказ ФНС России от 25 июля 2012</w:t>
      </w:r>
      <w:r w:rsidRPr="00400B02">
        <w:rPr>
          <w:rFonts w:ascii="Times New Roman" w:hAnsi="Times New Roman"/>
          <w:sz w:val="28"/>
          <w:szCs w:val="28"/>
          <w:lang w:eastAsia="ru-RU"/>
        </w:rPr>
        <w:t> 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г. №</w:t>
      </w:r>
      <w:r w:rsidRPr="00400B02">
        <w:rPr>
          <w:rFonts w:ascii="Times New Roman" w:hAnsi="Times New Roman"/>
          <w:sz w:val="28"/>
          <w:szCs w:val="28"/>
          <w:lang w:eastAsia="ru-RU"/>
        </w:rPr>
        <w:t> 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ММВ-7-2/520@ «Об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налам связи»;</w:t>
      </w:r>
      <w:proofErr w:type="gramEnd"/>
      <w:r w:rsidRPr="00E34E6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приказ Минфина Российской Федерации №</w:t>
      </w:r>
      <w:r w:rsidRPr="00400B02">
        <w:rPr>
          <w:rFonts w:ascii="Times New Roman" w:hAnsi="Times New Roman"/>
          <w:sz w:val="28"/>
          <w:szCs w:val="28"/>
          <w:lang w:eastAsia="ru-RU"/>
        </w:rPr>
        <w:t> 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20н, приказ ФНС России от 02 августа 2005</w:t>
      </w:r>
      <w:r w:rsidRPr="00400B02">
        <w:rPr>
          <w:rFonts w:ascii="Times New Roman" w:hAnsi="Times New Roman"/>
          <w:sz w:val="28"/>
          <w:szCs w:val="28"/>
          <w:lang w:eastAsia="ru-RU"/>
        </w:rPr>
        <w:t> 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г. №</w:t>
      </w:r>
      <w:r w:rsidRPr="00400B02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val="ru-RU" w:eastAsia="ru-RU"/>
        </w:rPr>
        <w:t>САЭ-3-06/354@ «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Об утверждении Перечня должностных лиц налоговых органов Российской Федерации, уполномоченных составлять прот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колы об административных правонарушениях»;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 xml:space="preserve"> Постановление Правительства Ро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сийской Федерации от 30 сентября 2004</w:t>
      </w:r>
      <w:r w:rsidRPr="00400B02">
        <w:rPr>
          <w:rFonts w:ascii="Times New Roman" w:hAnsi="Times New Roman"/>
          <w:sz w:val="28"/>
          <w:szCs w:val="28"/>
          <w:lang w:eastAsia="ru-RU"/>
        </w:rPr>
        <w:t> 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г. №</w:t>
      </w:r>
      <w:r w:rsidRPr="00400B02">
        <w:rPr>
          <w:rFonts w:ascii="Times New Roman" w:hAnsi="Times New Roman"/>
          <w:sz w:val="28"/>
          <w:szCs w:val="28"/>
          <w:lang w:eastAsia="ru-RU"/>
        </w:rPr>
        <w:t> 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 xml:space="preserve">506 «Об утверждении Положения о Федеральной налоговой службе»;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E34E6A">
        <w:rPr>
          <w:rFonts w:ascii="Times New Roman" w:hAnsi="Times New Roman"/>
          <w:sz w:val="28"/>
          <w:szCs w:val="28"/>
          <w:lang w:val="ru-RU" w:eastAsia="ru-RU"/>
        </w:rPr>
        <w:t>приказ Минфина России от 2 июля 2012</w:t>
      </w:r>
      <w:r w:rsidRPr="00400B02">
        <w:rPr>
          <w:rFonts w:ascii="Times New Roman" w:hAnsi="Times New Roman"/>
          <w:sz w:val="28"/>
          <w:szCs w:val="28"/>
          <w:lang w:eastAsia="ru-RU"/>
        </w:rPr>
        <w:t> 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г. №</w:t>
      </w:r>
      <w:r w:rsidRPr="00400B02">
        <w:rPr>
          <w:rFonts w:ascii="Times New Roman" w:hAnsi="Times New Roman"/>
          <w:sz w:val="28"/>
          <w:szCs w:val="28"/>
          <w:lang w:eastAsia="ru-RU"/>
        </w:rPr>
        <w:t> 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ной форме) налогоплательщиков, плательщиков сборов и налоговых агентов о де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й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ствующих налогах и сборах, законодательстве о налогах и сборах и принятых в с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ответствии с ним нормативных правовых актах, порядке исчисления и уплаты нал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E34E6A">
        <w:rPr>
          <w:rFonts w:ascii="Times New Roman" w:hAnsi="Times New Roman"/>
          <w:sz w:val="28"/>
          <w:szCs w:val="28"/>
          <w:lang w:val="ru-RU" w:eastAsia="ru-RU"/>
        </w:rPr>
        <w:t>гов и сборов, правах</w:t>
      </w:r>
      <w:proofErr w:type="gramEnd"/>
      <w:r w:rsidRPr="00E34E6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E34E6A">
        <w:rPr>
          <w:rFonts w:ascii="Times New Roman" w:hAnsi="Times New Roman"/>
          <w:sz w:val="28"/>
          <w:szCs w:val="28"/>
          <w:lang w:val="ru-RU" w:eastAsia="ru-RU"/>
        </w:rPr>
        <w:t xml:space="preserve">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(расчетов)»; </w:t>
      </w:r>
      <w:r w:rsidRPr="002068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Федеральный закон от 26 октября 2002 г. № 127-ФЗ «О несостоятельности (банкротстве)»;  Федеральный закон от 10 декабря 2003 г. № 173-ФЗ “О валютном регулировании и валютном контроле”;</w:t>
      </w:r>
      <w:proofErr w:type="gramEnd"/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Ф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деральный закон от 22 мая 2003 г. № 54-ФЗ “О применении контрольно-кассовой техники при осуществлении наличных денежных расчетов и (или) расчетов с и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пользованием платежных карт”;  Федеральный закон от 6 декабря 2011 г. № 402-ФЗ «О бухгалтерском учете»;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Федеральный закон от 8 августа 2001 г. № 129-ФЗ “О г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сударственной регистрации юридических лиц и индивидуальных предпринимат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лей” (с изменениями и дополнениями);</w:t>
      </w:r>
      <w:proofErr w:type="gramEnd"/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  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троля»;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Федеральный закон от 4 мая 2011 г. № 99-ФЗ «О лицензировании отдел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ных видов деятельности»;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 постановление Правительства Российской Федерации от 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13 августа 1997 г. № 1009 «Об утверждении </w:t>
      </w:r>
      <w:proofErr w:type="gramStart"/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правил подготовки нормативных прав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вых актов федеральных органов исполнительной власти</w:t>
      </w:r>
      <w:proofErr w:type="gramEnd"/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 и их государственной рег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страции»;  </w:t>
      </w:r>
      <w:proofErr w:type="gramStart"/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постановление Правительства Российской Федерации от 12 декабря 2012 г. № 1284  “Об оценке гражданами эффективности деятельности руководит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ветствующими руководителями своих</w:t>
      </w:r>
      <w:proofErr w:type="gramEnd"/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 должностных обязанностей”;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постановление Правительства Российской Федерации от 16 мая 2011 г. № 373 «О разработке и у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верждении административных регламентов исполнения государственных функций и административных регламентов предоставления государственных услуг»;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распор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жение </w:t>
      </w:r>
      <w:r w:rsidR="00E60131">
        <w:rPr>
          <w:rFonts w:ascii="Times New Roman" w:hAnsi="Times New Roman"/>
          <w:sz w:val="28"/>
          <w:szCs w:val="28"/>
          <w:lang w:val="ru-RU" w:eastAsia="ru-RU" w:bidi="ar-SA"/>
        </w:rPr>
        <w:t xml:space="preserve"> ФНС России от 28 февраля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 201</w:t>
      </w:r>
      <w:r w:rsidR="00E60131">
        <w:rPr>
          <w:rFonts w:ascii="Times New Roman" w:hAnsi="Times New Roman"/>
          <w:sz w:val="28"/>
          <w:szCs w:val="28"/>
          <w:lang w:val="ru-RU" w:eastAsia="ru-RU" w:bidi="ar-SA"/>
        </w:rPr>
        <w:t xml:space="preserve">7 г. №35дсп 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@ «Об утверждении </w:t>
      </w:r>
      <w:r w:rsidR="00E60131">
        <w:rPr>
          <w:rFonts w:ascii="Times New Roman" w:hAnsi="Times New Roman"/>
          <w:sz w:val="28"/>
          <w:szCs w:val="28"/>
          <w:lang w:val="ru-RU" w:eastAsia="ru-RU" w:bidi="ar-SA"/>
        </w:rPr>
        <w:t xml:space="preserve">Временного порядка </w:t>
      </w:r>
      <w:r w:rsidRPr="00E34E6A">
        <w:rPr>
          <w:rFonts w:ascii="Times New Roman" w:hAnsi="Times New Roman"/>
          <w:sz w:val="28"/>
          <w:szCs w:val="28"/>
          <w:lang w:val="ru-RU" w:eastAsia="ru-RU" w:bidi="ar-SA"/>
        </w:rPr>
        <w:t>организации внутреннего аудита в Федеральной налоговой службе».</w:t>
      </w:r>
    </w:p>
    <w:p w:rsidR="003D4AB3" w:rsidRPr="00A5083C" w:rsidRDefault="003D4AB3" w:rsidP="003D4AB3">
      <w:pPr>
        <w:pStyle w:val="31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Главный государственный налоговый инспектор </w:t>
      </w:r>
      <w:r w:rsidRPr="00A5083C">
        <w:rPr>
          <w:rFonts w:ascii="Times New Roman" w:eastAsia="Times New Roman" w:hAnsi="Times New Roman"/>
          <w:sz w:val="28"/>
          <w:szCs w:val="28"/>
        </w:rPr>
        <w:t>должен знать иные норм</w:t>
      </w:r>
      <w:r w:rsidRPr="00A5083C">
        <w:rPr>
          <w:rFonts w:ascii="Times New Roman" w:eastAsia="Times New Roman" w:hAnsi="Times New Roman"/>
          <w:sz w:val="28"/>
          <w:szCs w:val="28"/>
        </w:rPr>
        <w:t>а</w:t>
      </w:r>
      <w:r w:rsidRPr="00A5083C">
        <w:rPr>
          <w:rFonts w:ascii="Times New Roman" w:eastAsia="Times New Roman" w:hAnsi="Times New Roman"/>
          <w:sz w:val="28"/>
          <w:szCs w:val="28"/>
        </w:rPr>
        <w:t xml:space="preserve">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3D4AB3" w:rsidRPr="00E34E6A" w:rsidRDefault="003D4AB3" w:rsidP="003D4AB3">
      <w:pPr>
        <w:pStyle w:val="af1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131">
        <w:rPr>
          <w:rFonts w:ascii="Times New Roman" w:hAnsi="Times New Roman"/>
          <w:sz w:val="28"/>
          <w:szCs w:val="28"/>
          <w:lang w:val="ru-RU" w:eastAsia="ru-RU" w:bidi="ar-SA"/>
        </w:rPr>
        <w:t>6.3.2. </w:t>
      </w:r>
      <w:r w:rsidRPr="00FA3A07">
        <w:rPr>
          <w:rFonts w:ascii="Times New Roman" w:hAnsi="Times New Roman"/>
          <w:sz w:val="28"/>
          <w:szCs w:val="28"/>
          <w:lang w:val="ru-RU" w:eastAsia="ru-RU" w:bidi="ar-SA"/>
        </w:rPr>
        <w:t>Иные профессиональные знания: порядок администрирования и контр</w:t>
      </w:r>
      <w:r w:rsidRPr="00FA3A07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FA3A07">
        <w:rPr>
          <w:rFonts w:ascii="Times New Roman" w:hAnsi="Times New Roman"/>
          <w:sz w:val="28"/>
          <w:szCs w:val="28"/>
          <w:lang w:val="ru-RU" w:eastAsia="ru-RU" w:bidi="ar-SA"/>
        </w:rPr>
        <w:t>ля за правильностью исчисления, полнотой и своевременностью уплаты налогов и сборов;  порядок проведения мероприятий налогового контроля (выездных и кам</w:t>
      </w:r>
      <w:r w:rsidRPr="00FA3A07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FA3A07">
        <w:rPr>
          <w:rFonts w:ascii="Times New Roman" w:hAnsi="Times New Roman"/>
          <w:sz w:val="28"/>
          <w:szCs w:val="28"/>
          <w:lang w:val="ru-RU" w:eastAsia="ru-RU" w:bidi="ar-SA"/>
        </w:rPr>
        <w:t>ральных налоговых проверок); порядок урегулирования задолженности налогопл</w:t>
      </w:r>
      <w:r w:rsidRPr="00FA3A07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FA3A07">
        <w:rPr>
          <w:rFonts w:ascii="Times New Roman" w:hAnsi="Times New Roman"/>
          <w:sz w:val="28"/>
          <w:szCs w:val="28"/>
          <w:lang w:val="ru-RU" w:eastAsia="ru-RU" w:bidi="ar-SA"/>
        </w:rPr>
        <w:t xml:space="preserve">тельщиков, в том числе при представлении интересов Российской Федерации как кредитора в делах о банкротстве; понятие и порядок досудебного урегулирования налоговых </w:t>
      </w:r>
      <w:proofErr w:type="gramStart"/>
      <w:r w:rsidRPr="00FA3A07">
        <w:rPr>
          <w:rFonts w:ascii="Times New Roman" w:hAnsi="Times New Roman"/>
          <w:sz w:val="28"/>
          <w:szCs w:val="28"/>
          <w:lang w:val="ru-RU" w:eastAsia="ru-RU" w:bidi="ar-SA"/>
        </w:rPr>
        <w:t>споров</w:t>
      </w:r>
      <w:proofErr w:type="gramEnd"/>
      <w:r w:rsidRPr="00FA3A07">
        <w:rPr>
          <w:rFonts w:ascii="Times New Roman" w:hAnsi="Times New Roman"/>
          <w:sz w:val="28"/>
          <w:szCs w:val="28"/>
          <w:lang w:val="ru-RU" w:eastAsia="ru-RU" w:bidi="ar-SA"/>
        </w:rPr>
        <w:t xml:space="preserve"> и правовое обеспечение деятельности налоговых органов; основы экономики, финансов и кредита, бухгалтерского и налогового учета, основы налог</w:t>
      </w:r>
      <w:r w:rsidRPr="00FA3A07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FA3A07">
        <w:rPr>
          <w:rFonts w:ascii="Times New Roman" w:hAnsi="Times New Roman"/>
          <w:sz w:val="28"/>
          <w:szCs w:val="28"/>
          <w:lang w:val="ru-RU" w:eastAsia="ru-RU" w:bidi="ar-SA"/>
        </w:rPr>
        <w:t>обложения; порядок организации работы по проведению внутриведомственного контроля (внутреннего аудита) в системе налоговых органов; порядок отбора терр</w:t>
      </w:r>
      <w:r w:rsidRPr="00FA3A07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FA3A07">
        <w:rPr>
          <w:rFonts w:ascii="Times New Roman" w:hAnsi="Times New Roman"/>
          <w:sz w:val="28"/>
          <w:szCs w:val="28"/>
          <w:lang w:val="ru-RU" w:eastAsia="ru-RU" w:bidi="ar-SA"/>
        </w:rPr>
        <w:t>ториальных налоговых органов для проведения аудиторских проверок.</w:t>
      </w:r>
    </w:p>
    <w:p w:rsidR="003D4AB3" w:rsidRPr="00E34E6A" w:rsidRDefault="00E60131" w:rsidP="003D4AB3">
      <w:pPr>
        <w:pStyle w:val="af1"/>
        <w:tabs>
          <w:tab w:val="left" w:pos="558"/>
        </w:tabs>
        <w:ind w:firstLine="426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>6.4.</w:t>
      </w:r>
      <w:r w:rsidR="003D4AB3" w:rsidRPr="00FA3A0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Наличие функциональных знаний: </w:t>
      </w:r>
      <w:r w:rsidR="003D4AB3" w:rsidRPr="00FA3A07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>принципы, методы, технологии и м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ханизмы осуществления контроля (надзора); </w:t>
      </w:r>
      <w:r w:rsidR="003D4AB3" w:rsidRPr="00FA3A07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>виды, назначение и технологии орг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низации проверочных процедур; </w:t>
      </w:r>
      <w:r w:rsidR="003D4AB3" w:rsidRPr="00FA3A07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понятие единого реестра проверок, процедура его формирования; </w:t>
      </w:r>
      <w:r w:rsidR="003D4AB3" w:rsidRPr="00FA3A07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институт предварительной проверки жалобы и иной информации, поступившей в контрольно-надзорный орган; </w:t>
      </w:r>
      <w:r w:rsidR="003D4AB3" w:rsidRPr="00FA3A07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>процедура организации проверки: п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рядок, этапы, инструменты проведения; </w:t>
      </w:r>
      <w:r w:rsidR="003D4AB3" w:rsidRPr="00FA3A07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ограничения при проведении проверочных процедур; </w:t>
      </w:r>
      <w:r w:rsidR="003D4AB3" w:rsidRPr="00FA3A07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>меры, принимаемые по результатам проверки;</w:t>
      </w:r>
      <w:proofErr w:type="gramEnd"/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D4AB3" w:rsidRPr="00FA3A07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>плановые (рейдовые) о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 xml:space="preserve">мотры; </w:t>
      </w:r>
      <w:r w:rsidR="003D4AB3" w:rsidRPr="00FA3A07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3D4AB3" w:rsidRPr="00E34E6A">
        <w:rPr>
          <w:rFonts w:ascii="Times New Roman" w:hAnsi="Times New Roman"/>
          <w:sz w:val="28"/>
          <w:szCs w:val="28"/>
          <w:lang w:val="ru-RU" w:eastAsia="ru-RU" w:bidi="ar-SA"/>
        </w:rPr>
        <w:t>основания проведения и особенности внеплановых проверок.</w:t>
      </w:r>
    </w:p>
    <w:p w:rsidR="003D4AB3" w:rsidRPr="00A5083C" w:rsidRDefault="003D4AB3" w:rsidP="003D4A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.5. Наличие базовых умений:  умение мыслить системно (стратегически); ум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планировать, рационально использовать служебное время и достигать результ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08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та;  коммуникативные умения;  умение управлять изменениями.</w:t>
      </w:r>
    </w:p>
    <w:p w:rsidR="003D4AB3" w:rsidRPr="00FA3A07" w:rsidRDefault="003D4AB3" w:rsidP="003D4AB3">
      <w:pPr>
        <w:pStyle w:val="ConsPlusNormal"/>
        <w:ind w:firstLine="426"/>
        <w:outlineLvl w:val="0"/>
        <w:rPr>
          <w:rFonts w:ascii="Times New Roman" w:hAnsi="Times New Roman" w:cs="Times New Roman"/>
          <w:sz w:val="28"/>
          <w:szCs w:val="28"/>
        </w:rPr>
      </w:pPr>
      <w:r w:rsidRPr="00A052B2">
        <w:rPr>
          <w:rFonts w:ascii="Times New Roman" w:hAnsi="Times New Roman" w:cs="Times New Roman"/>
          <w:sz w:val="28"/>
          <w:szCs w:val="28"/>
        </w:rPr>
        <w:t>6.6.</w:t>
      </w:r>
      <w:r w:rsidRPr="00A5083C">
        <w:rPr>
          <w:rFonts w:ascii="Times New Roman" w:hAnsi="Times New Roman" w:cs="Times New Roman"/>
          <w:sz w:val="28"/>
          <w:szCs w:val="28"/>
        </w:rPr>
        <w:t> </w:t>
      </w:r>
      <w:r w:rsidRPr="00A052B2">
        <w:rPr>
          <w:rFonts w:ascii="Times New Roman" w:hAnsi="Times New Roman" w:cs="Times New Roman"/>
          <w:sz w:val="28"/>
          <w:szCs w:val="28"/>
        </w:rPr>
        <w:t xml:space="preserve">Наличие профессиональных умений: </w:t>
      </w:r>
      <w:bookmarkStart w:id="26" w:name="_Toc477362498"/>
      <w:r w:rsidRPr="00FA3A07">
        <w:rPr>
          <w:rFonts w:ascii="Times New Roman" w:hAnsi="Times New Roman" w:cs="Times New Roman"/>
          <w:sz w:val="28"/>
          <w:szCs w:val="28"/>
        </w:rPr>
        <w:t>проведение аудиторских проверок;</w:t>
      </w:r>
      <w:bookmarkEnd w:id="26"/>
    </w:p>
    <w:p w:rsidR="003D4AB3" w:rsidRPr="00FA3A07" w:rsidRDefault="003D4AB3" w:rsidP="003D4A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7" w:name="_Toc477362499"/>
      <w:r w:rsidRPr="00FA3A07">
        <w:rPr>
          <w:rFonts w:ascii="Times New Roman" w:hAnsi="Times New Roman" w:cs="Times New Roman"/>
          <w:sz w:val="28"/>
          <w:szCs w:val="28"/>
        </w:rPr>
        <w:t xml:space="preserve">проведение углубленного </w:t>
      </w:r>
      <w:proofErr w:type="spellStart"/>
      <w:proofErr w:type="gramStart"/>
      <w:r w:rsidRPr="00FA3A07">
        <w:rPr>
          <w:rFonts w:ascii="Times New Roman" w:hAnsi="Times New Roman" w:cs="Times New Roman"/>
          <w:sz w:val="28"/>
          <w:szCs w:val="28"/>
        </w:rPr>
        <w:t>риск-факторного</w:t>
      </w:r>
      <w:proofErr w:type="spellEnd"/>
      <w:proofErr w:type="gramEnd"/>
      <w:r w:rsidRPr="00FA3A07">
        <w:rPr>
          <w:rFonts w:ascii="Times New Roman" w:hAnsi="Times New Roman" w:cs="Times New Roman"/>
          <w:sz w:val="28"/>
          <w:szCs w:val="28"/>
        </w:rPr>
        <w:t xml:space="preserve"> анализа с целью выявления осно</w:t>
      </w:r>
      <w:r w:rsidRPr="00FA3A07">
        <w:rPr>
          <w:rFonts w:ascii="Times New Roman" w:hAnsi="Times New Roman" w:cs="Times New Roman"/>
          <w:sz w:val="28"/>
          <w:szCs w:val="28"/>
        </w:rPr>
        <w:t>в</w:t>
      </w:r>
      <w:r w:rsidRPr="00FA3A07">
        <w:rPr>
          <w:rFonts w:ascii="Times New Roman" w:hAnsi="Times New Roman" w:cs="Times New Roman"/>
          <w:sz w:val="28"/>
          <w:szCs w:val="28"/>
        </w:rPr>
        <w:t>ных зон риска.</w:t>
      </w:r>
      <w:bookmarkEnd w:id="27"/>
    </w:p>
    <w:p w:rsidR="00C73043" w:rsidRPr="0010798E" w:rsidRDefault="00C73043" w:rsidP="00C730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732">
        <w:rPr>
          <w:rFonts w:ascii="Times New Roman" w:hAnsi="Times New Roman" w:cs="Times New Roman"/>
          <w:sz w:val="28"/>
          <w:szCs w:val="28"/>
        </w:rPr>
        <w:t xml:space="preserve">6.7. Наличие функциональных умений: </w:t>
      </w:r>
      <w:bookmarkStart w:id="28" w:name="_Toc477362158"/>
      <w:r w:rsidRPr="000D1732">
        <w:rPr>
          <w:rFonts w:ascii="Times New Roman" w:hAnsi="Times New Roman" w:cs="Times New Roman"/>
          <w:sz w:val="28"/>
          <w:szCs w:val="28"/>
        </w:rPr>
        <w:t xml:space="preserve"> </w:t>
      </w:r>
      <w:bookmarkEnd w:id="28"/>
      <w:r w:rsidRPr="000D1732">
        <w:rPr>
          <w:rFonts w:ascii="Times New Roman" w:hAnsi="Times New Roman" w:cs="Times New Roman"/>
          <w:sz w:val="28"/>
          <w:szCs w:val="28"/>
        </w:rPr>
        <w:t xml:space="preserve"> проведение </w:t>
      </w:r>
      <w:r>
        <w:rPr>
          <w:rFonts w:ascii="Times New Roman" w:hAnsi="Times New Roman" w:cs="Times New Roman"/>
          <w:sz w:val="28"/>
          <w:szCs w:val="28"/>
        </w:rPr>
        <w:t>плановых и внеплановых аудиторских  проверок</w:t>
      </w:r>
      <w:r w:rsidRPr="000D1732">
        <w:rPr>
          <w:rFonts w:ascii="Times New Roman" w:hAnsi="Times New Roman" w:cs="Times New Roman"/>
          <w:sz w:val="28"/>
          <w:szCs w:val="28"/>
        </w:rPr>
        <w:t>; осуществление контроля исполнения предписаний, решений и других распорядительных документов.</w:t>
      </w:r>
    </w:p>
    <w:p w:rsidR="000D1732" w:rsidRPr="000D1732" w:rsidRDefault="000D1732" w:rsidP="000D1732">
      <w:pPr>
        <w:framePr w:hSpace="180" w:wrap="around" w:vAnchor="text" w:hAnchor="text" w:y="1"/>
        <w:spacing w:after="0" w:line="240" w:lineRule="auto"/>
        <w:ind w:firstLine="709"/>
        <w:contextualSpacing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31" w:rsidRDefault="00B03982" w:rsidP="00B039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3982" w:rsidRPr="005E417D" w:rsidRDefault="00B03982" w:rsidP="00B039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B03982" w:rsidRDefault="00B03982" w:rsidP="00B03982">
      <w:pPr>
        <w:pStyle w:val="ConsPlusNormal"/>
        <w:widowControl/>
        <w:tabs>
          <w:tab w:val="left" w:pos="30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982" w:rsidRPr="00B03982" w:rsidRDefault="00B03982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03982">
        <w:rPr>
          <w:rFonts w:ascii="Times New Roman" w:hAnsi="Times New Roman" w:cs="Times New Roman"/>
          <w:sz w:val="28"/>
          <w:szCs w:val="28"/>
        </w:rPr>
        <w:t>. Основные права и обязанности главного государственного налогового и</w:t>
      </w:r>
      <w:r w:rsidRPr="00B03982">
        <w:rPr>
          <w:rFonts w:ascii="Times New Roman" w:hAnsi="Times New Roman" w:cs="Times New Roman"/>
          <w:sz w:val="28"/>
          <w:szCs w:val="28"/>
        </w:rPr>
        <w:t>н</w:t>
      </w:r>
      <w:r w:rsidRPr="00B03982">
        <w:rPr>
          <w:rFonts w:ascii="Times New Roman" w:hAnsi="Times New Roman" w:cs="Times New Roman"/>
          <w:sz w:val="28"/>
          <w:szCs w:val="28"/>
        </w:rPr>
        <w:t xml:space="preserve">спектора, а также запреты и требования, связанные с гражданской службой, которые установлены в его отношении, предусмотрены </w:t>
      </w:r>
      <w:hyperlink r:id="rId12" w:history="1">
        <w:r w:rsidRPr="00B03982">
          <w:rPr>
            <w:rStyle w:val="af4"/>
            <w:rFonts w:ascii="Times New Roman" w:hAnsi="Times New Roman"/>
            <w:b w:val="0"/>
            <w:color w:val="000000"/>
            <w:sz w:val="28"/>
            <w:szCs w:val="28"/>
          </w:rPr>
          <w:t>статьями 14</w:t>
        </w:r>
      </w:hyperlink>
      <w:r w:rsidRPr="00B039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hyperlink r:id="rId13" w:history="1">
        <w:r w:rsidRPr="00B03982">
          <w:rPr>
            <w:rStyle w:val="af4"/>
            <w:rFonts w:ascii="Times New Roman" w:hAnsi="Times New Roman"/>
            <w:b w:val="0"/>
            <w:color w:val="000000"/>
            <w:sz w:val="28"/>
            <w:szCs w:val="28"/>
          </w:rPr>
          <w:t>15</w:t>
        </w:r>
      </w:hyperlink>
      <w:r w:rsidRPr="00B039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hyperlink r:id="rId14" w:history="1">
        <w:r w:rsidRPr="00B03982">
          <w:rPr>
            <w:rStyle w:val="af4"/>
            <w:rFonts w:ascii="Times New Roman" w:hAnsi="Times New Roman"/>
            <w:b w:val="0"/>
            <w:color w:val="000000"/>
            <w:sz w:val="28"/>
            <w:szCs w:val="28"/>
          </w:rPr>
          <w:t>17</w:t>
        </w:r>
      </w:hyperlink>
      <w:r w:rsidRPr="00B039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hyperlink r:id="rId15" w:history="1">
        <w:r w:rsidRPr="00B03982">
          <w:rPr>
            <w:rStyle w:val="af4"/>
            <w:rFonts w:ascii="Times New Roman" w:hAnsi="Times New Roman"/>
            <w:b w:val="0"/>
            <w:color w:val="000000"/>
            <w:sz w:val="28"/>
            <w:szCs w:val="28"/>
          </w:rPr>
          <w:t>18</w:t>
        </w:r>
      </w:hyperlink>
      <w:r w:rsidRPr="00B0398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B0398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03982">
        <w:rPr>
          <w:rFonts w:ascii="Times New Roman" w:hAnsi="Times New Roman" w:cs="Times New Roman"/>
          <w:sz w:val="28"/>
          <w:szCs w:val="28"/>
        </w:rPr>
        <w:t>. № 79-ФЗ "О государственной гражданской службе Ро</w:t>
      </w:r>
      <w:r w:rsidRPr="00B03982">
        <w:rPr>
          <w:rFonts w:ascii="Times New Roman" w:hAnsi="Times New Roman" w:cs="Times New Roman"/>
          <w:sz w:val="28"/>
          <w:szCs w:val="28"/>
        </w:rPr>
        <w:t>с</w:t>
      </w:r>
      <w:r w:rsidRPr="00B03982">
        <w:rPr>
          <w:rFonts w:ascii="Times New Roman" w:hAnsi="Times New Roman" w:cs="Times New Roman"/>
          <w:sz w:val="28"/>
          <w:szCs w:val="28"/>
        </w:rPr>
        <w:t>сийской Федерации".</w:t>
      </w:r>
    </w:p>
    <w:p w:rsidR="00B03982" w:rsidRDefault="00B03982" w:rsidP="00D05F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039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задач и функций, возложенных на контрольный отдел, </w:t>
      </w:r>
      <w:r w:rsidRPr="00B03982">
        <w:rPr>
          <w:rFonts w:ascii="Times New Roman" w:hAnsi="Times New Roman" w:cs="Times New Roman"/>
          <w:sz w:val="28"/>
          <w:szCs w:val="28"/>
        </w:rPr>
        <w:t>главный государственный налоговый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знать и руководствоваться в практической работе требованиями Налогового Кодекса Российской Федерации и других нормативных документов ФНС России;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подготавливать справки, аналитические записки, методические рекомендации, письма по заданию начальника отдела;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участвовать в организации подготовки материалов и обеспечение проведения совещаний, проводимых руководителем управления и его заместителями;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 xml:space="preserve">участвовать в организации подготовки коллегий управления; 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осуществлять оперативную связь с ФНС России, нижестоящими налоговыми инспекциями, со сторонними организациями и отдельными гражданами по вопр</w:t>
      </w:r>
      <w:r w:rsidRPr="00484509">
        <w:rPr>
          <w:rFonts w:ascii="Times New Roman" w:hAnsi="Times New Roman" w:cs="Times New Roman"/>
          <w:sz w:val="28"/>
          <w:szCs w:val="28"/>
        </w:rPr>
        <w:t>о</w:t>
      </w:r>
      <w:r w:rsidRPr="00484509">
        <w:rPr>
          <w:rFonts w:ascii="Times New Roman" w:hAnsi="Times New Roman" w:cs="Times New Roman"/>
          <w:sz w:val="28"/>
          <w:szCs w:val="28"/>
        </w:rPr>
        <w:t>сам текущей деятельности управления;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сообщать нанимателю о личной заинтересованности  при исполнении должн</w:t>
      </w:r>
      <w:r w:rsidRPr="00484509">
        <w:rPr>
          <w:rFonts w:ascii="Times New Roman" w:hAnsi="Times New Roman" w:cs="Times New Roman"/>
          <w:sz w:val="28"/>
          <w:szCs w:val="28"/>
        </w:rPr>
        <w:t>о</w:t>
      </w:r>
      <w:r w:rsidRPr="00484509">
        <w:rPr>
          <w:rFonts w:ascii="Times New Roman" w:hAnsi="Times New Roman" w:cs="Times New Roman"/>
          <w:sz w:val="28"/>
          <w:szCs w:val="28"/>
        </w:rPr>
        <w:t>стных обязанностей, которая может привести к конфликту интересов, принимать меры по предотвращению такого конфликта;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не совершать поступки, порочащие честь и достоинство государственного служащего;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 xml:space="preserve"> поддерживать уровень квалификации, необходимый для надлежащего  в</w:t>
      </w:r>
      <w:r w:rsidRPr="00484509">
        <w:rPr>
          <w:rFonts w:ascii="Times New Roman" w:hAnsi="Times New Roman" w:cs="Times New Roman"/>
          <w:sz w:val="28"/>
          <w:szCs w:val="28"/>
        </w:rPr>
        <w:t>ы</w:t>
      </w:r>
      <w:r w:rsidRPr="00484509">
        <w:rPr>
          <w:rFonts w:ascii="Times New Roman" w:hAnsi="Times New Roman" w:cs="Times New Roman"/>
          <w:sz w:val="28"/>
          <w:szCs w:val="28"/>
        </w:rPr>
        <w:t>полнения данных обязанностей;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соблюдать установленные правила публичных выступлений и предоставления служебной информации;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проявлять корректность в обращении с гражданами и работниками ФНС Ро</w:t>
      </w:r>
      <w:r w:rsidRPr="00484509">
        <w:rPr>
          <w:rFonts w:ascii="Times New Roman" w:hAnsi="Times New Roman" w:cs="Times New Roman"/>
          <w:sz w:val="28"/>
          <w:szCs w:val="28"/>
        </w:rPr>
        <w:t>с</w:t>
      </w:r>
      <w:r w:rsidRPr="00484509">
        <w:rPr>
          <w:rFonts w:ascii="Times New Roman" w:hAnsi="Times New Roman" w:cs="Times New Roman"/>
          <w:sz w:val="28"/>
          <w:szCs w:val="28"/>
        </w:rPr>
        <w:t>сии, Управления, нижестоящих налоговых инспекций;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509">
        <w:rPr>
          <w:rFonts w:ascii="Times New Roman" w:hAnsi="Times New Roman" w:cs="Times New Roman"/>
          <w:sz w:val="28"/>
          <w:szCs w:val="28"/>
        </w:rPr>
        <w:t>не допускать конфликтных  ситуаций, способных нанести ущерб  собственной репутации или авторитету ФНС России, Управления, нижестоящим налоговых и</w:t>
      </w:r>
      <w:r w:rsidRPr="00484509">
        <w:rPr>
          <w:rFonts w:ascii="Times New Roman" w:hAnsi="Times New Roman" w:cs="Times New Roman"/>
          <w:sz w:val="28"/>
          <w:szCs w:val="28"/>
        </w:rPr>
        <w:t>н</w:t>
      </w:r>
      <w:r w:rsidRPr="00484509">
        <w:rPr>
          <w:rFonts w:ascii="Times New Roman" w:hAnsi="Times New Roman" w:cs="Times New Roman"/>
          <w:sz w:val="28"/>
          <w:szCs w:val="28"/>
        </w:rPr>
        <w:t>спекциям;</w:t>
      </w:r>
      <w:proofErr w:type="gramEnd"/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обеспечивать сохранность используемой служебной документации;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участвовать в аудиторских проверках нижестоящих налоговых органов в кач</w:t>
      </w:r>
      <w:r w:rsidRPr="00484509">
        <w:rPr>
          <w:rFonts w:ascii="Times New Roman" w:hAnsi="Times New Roman" w:cs="Times New Roman"/>
          <w:sz w:val="28"/>
          <w:szCs w:val="28"/>
        </w:rPr>
        <w:t>е</w:t>
      </w:r>
      <w:r w:rsidRPr="00484509">
        <w:rPr>
          <w:rFonts w:ascii="Times New Roman" w:hAnsi="Times New Roman" w:cs="Times New Roman"/>
          <w:sz w:val="28"/>
          <w:szCs w:val="28"/>
        </w:rPr>
        <w:t>стве руководителя и обобщать материалы проверок;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по результатам аудиторских проверок готовить заключения, докладные запи</w:t>
      </w:r>
      <w:r w:rsidRPr="00484509">
        <w:rPr>
          <w:rFonts w:ascii="Times New Roman" w:hAnsi="Times New Roman" w:cs="Times New Roman"/>
          <w:sz w:val="28"/>
          <w:szCs w:val="28"/>
        </w:rPr>
        <w:t>с</w:t>
      </w:r>
      <w:r w:rsidRPr="00484509">
        <w:rPr>
          <w:rFonts w:ascii="Times New Roman" w:hAnsi="Times New Roman" w:cs="Times New Roman"/>
          <w:sz w:val="28"/>
          <w:szCs w:val="28"/>
        </w:rPr>
        <w:t>ки, письма-поручения;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r w:rsidRPr="00484509">
        <w:rPr>
          <w:rFonts w:ascii="Times New Roman" w:hAnsi="Times New Roman" w:cs="Times New Roman"/>
          <w:sz w:val="28"/>
          <w:szCs w:val="28"/>
        </w:rPr>
        <w:t>постпроверочный</w:t>
      </w:r>
      <w:proofErr w:type="spellEnd"/>
      <w:r w:rsidRPr="004845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5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4509">
        <w:rPr>
          <w:rFonts w:ascii="Times New Roman" w:hAnsi="Times New Roman" w:cs="Times New Roman"/>
          <w:sz w:val="28"/>
          <w:szCs w:val="28"/>
        </w:rPr>
        <w:t xml:space="preserve"> устранением нарушений и недо</w:t>
      </w:r>
      <w:r w:rsidRPr="00484509">
        <w:rPr>
          <w:rFonts w:ascii="Times New Roman" w:hAnsi="Times New Roman" w:cs="Times New Roman"/>
          <w:sz w:val="28"/>
          <w:szCs w:val="28"/>
        </w:rPr>
        <w:t>с</w:t>
      </w:r>
      <w:r w:rsidRPr="00484509">
        <w:rPr>
          <w:rFonts w:ascii="Times New Roman" w:hAnsi="Times New Roman" w:cs="Times New Roman"/>
          <w:sz w:val="28"/>
          <w:szCs w:val="28"/>
        </w:rPr>
        <w:t>татков в деятельности нижестоящих налоговых органов, установленных по резул</w:t>
      </w:r>
      <w:r w:rsidRPr="00484509">
        <w:rPr>
          <w:rFonts w:ascii="Times New Roman" w:hAnsi="Times New Roman" w:cs="Times New Roman"/>
          <w:sz w:val="28"/>
          <w:szCs w:val="28"/>
        </w:rPr>
        <w:t>ь</w:t>
      </w:r>
      <w:r w:rsidRPr="00484509">
        <w:rPr>
          <w:rFonts w:ascii="Times New Roman" w:hAnsi="Times New Roman" w:cs="Times New Roman"/>
          <w:sz w:val="28"/>
          <w:szCs w:val="28"/>
        </w:rPr>
        <w:t>татам аудиторских проверок;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планировать тематические и дистанционные проверки, осуществлять контроль </w:t>
      </w:r>
      <w:proofErr w:type="gramStart"/>
      <w:r w:rsidRPr="004845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845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50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84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проводить анализ работы по результатам аудиторских проверок;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509">
        <w:rPr>
          <w:rFonts w:ascii="Times New Roman" w:hAnsi="Times New Roman" w:cs="Times New Roman"/>
          <w:sz w:val="28"/>
          <w:szCs w:val="28"/>
        </w:rPr>
        <w:t xml:space="preserve">осуществлять внутренний </w:t>
      </w:r>
      <w:proofErr w:type="gramStart"/>
      <w:r w:rsidRPr="004845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4509">
        <w:rPr>
          <w:rFonts w:ascii="Times New Roman" w:hAnsi="Times New Roman" w:cs="Times New Roman"/>
          <w:sz w:val="28"/>
          <w:szCs w:val="28"/>
        </w:rPr>
        <w:t xml:space="preserve"> выполнением операций технологич</w:t>
      </w:r>
      <w:r w:rsidRPr="00484509">
        <w:rPr>
          <w:rFonts w:ascii="Times New Roman" w:hAnsi="Times New Roman" w:cs="Times New Roman"/>
          <w:sz w:val="28"/>
          <w:szCs w:val="28"/>
        </w:rPr>
        <w:t>е</w:t>
      </w:r>
      <w:r w:rsidRPr="00484509">
        <w:rPr>
          <w:rFonts w:ascii="Times New Roman" w:hAnsi="Times New Roman" w:cs="Times New Roman"/>
          <w:sz w:val="28"/>
          <w:szCs w:val="28"/>
        </w:rPr>
        <w:t>ских процессов ФНС России, включенных в утверждённые карты внутреннего ко</w:t>
      </w:r>
      <w:r w:rsidRPr="00484509">
        <w:rPr>
          <w:rFonts w:ascii="Times New Roman" w:hAnsi="Times New Roman" w:cs="Times New Roman"/>
          <w:sz w:val="28"/>
          <w:szCs w:val="28"/>
        </w:rPr>
        <w:t>н</w:t>
      </w:r>
      <w:r w:rsidRPr="00484509">
        <w:rPr>
          <w:rFonts w:ascii="Times New Roman" w:hAnsi="Times New Roman" w:cs="Times New Roman"/>
          <w:sz w:val="28"/>
          <w:szCs w:val="28"/>
        </w:rPr>
        <w:t>троля деятельности по технологическим процессам ФНС России, владельцами кот</w:t>
      </w:r>
      <w:r w:rsidRPr="00484509">
        <w:rPr>
          <w:rFonts w:ascii="Times New Roman" w:hAnsi="Times New Roman" w:cs="Times New Roman"/>
          <w:sz w:val="28"/>
          <w:szCs w:val="28"/>
        </w:rPr>
        <w:t>о</w:t>
      </w:r>
      <w:r w:rsidRPr="00484509">
        <w:rPr>
          <w:rFonts w:ascii="Times New Roman" w:hAnsi="Times New Roman" w:cs="Times New Roman"/>
          <w:sz w:val="28"/>
          <w:szCs w:val="28"/>
        </w:rPr>
        <w:t>рых является УКНО.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вносить предложения начальнику отдела по вопросам улучшения деятельн</w:t>
      </w:r>
      <w:r w:rsidRPr="00484509">
        <w:rPr>
          <w:rFonts w:ascii="Times New Roman" w:hAnsi="Times New Roman" w:cs="Times New Roman"/>
          <w:sz w:val="28"/>
          <w:szCs w:val="28"/>
        </w:rPr>
        <w:t>о</w:t>
      </w:r>
      <w:r w:rsidRPr="00484509">
        <w:rPr>
          <w:rFonts w:ascii="Times New Roman" w:hAnsi="Times New Roman" w:cs="Times New Roman"/>
          <w:sz w:val="28"/>
          <w:szCs w:val="28"/>
        </w:rPr>
        <w:t>сти отдела;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участвовать в планировании по основным направлениям работы отдела;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осуществлять в установленном порядке делопроизводство;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в случае необходимости выполнять и другие поручения начальника отдела.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 xml:space="preserve">обобщать и подготавливать информации в ФНС России; 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и государственной дисциплины при выполнении должностных обязанностей и полномочий;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постоянно повышать свой профессиональный уровень;</w:t>
      </w:r>
    </w:p>
    <w:p w:rsidR="00484509" w:rsidRPr="00484509" w:rsidRDefault="00484509" w:rsidP="004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09">
        <w:rPr>
          <w:rFonts w:ascii="Times New Roman" w:hAnsi="Times New Roman" w:cs="Times New Roman"/>
          <w:sz w:val="28"/>
          <w:szCs w:val="28"/>
        </w:rPr>
        <w:t>проводить обучение специалистов налоговых инспекций.</w:t>
      </w:r>
    </w:p>
    <w:p w:rsidR="00B03982" w:rsidRPr="00B03982" w:rsidRDefault="00BD134E" w:rsidP="00D05F2D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целях исполнения возложенных должностных обязанностей</w:t>
      </w:r>
      <w:r w:rsidR="00B03982" w:rsidRPr="00B03982">
        <w:rPr>
          <w:rFonts w:ascii="Times New Roman" w:hAnsi="Times New Roman" w:cs="Times New Roman"/>
          <w:sz w:val="28"/>
          <w:szCs w:val="28"/>
        </w:rPr>
        <w:t xml:space="preserve"> главный г</w:t>
      </w:r>
      <w:r w:rsidR="00B03982" w:rsidRPr="00B03982">
        <w:rPr>
          <w:rFonts w:ascii="Times New Roman" w:hAnsi="Times New Roman" w:cs="Times New Roman"/>
          <w:sz w:val="28"/>
          <w:szCs w:val="28"/>
        </w:rPr>
        <w:t>о</w:t>
      </w:r>
      <w:r w:rsidR="00B03982" w:rsidRPr="00B03982">
        <w:rPr>
          <w:rFonts w:ascii="Times New Roman" w:hAnsi="Times New Roman" w:cs="Times New Roman"/>
          <w:sz w:val="28"/>
          <w:szCs w:val="28"/>
        </w:rPr>
        <w:t>сударственный налоговый инспектор имеет право:</w:t>
      </w:r>
    </w:p>
    <w:p w:rsidR="00B03982" w:rsidRPr="00B03982" w:rsidRDefault="00B03982" w:rsidP="00D05F2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82">
        <w:rPr>
          <w:rFonts w:ascii="Times New Roman" w:hAnsi="Times New Roman" w:cs="Times New Roman"/>
          <w:sz w:val="28"/>
          <w:szCs w:val="28"/>
        </w:rPr>
        <w:t>знакомиться с отзывами о профессиональной служебной деятельности  и др</w:t>
      </w:r>
      <w:r w:rsidRPr="00B03982">
        <w:rPr>
          <w:rFonts w:ascii="Times New Roman" w:hAnsi="Times New Roman" w:cs="Times New Roman"/>
          <w:sz w:val="28"/>
          <w:szCs w:val="28"/>
        </w:rPr>
        <w:t>у</w:t>
      </w:r>
      <w:r w:rsidRPr="00B03982">
        <w:rPr>
          <w:rFonts w:ascii="Times New Roman" w:hAnsi="Times New Roman" w:cs="Times New Roman"/>
          <w:sz w:val="28"/>
          <w:szCs w:val="28"/>
        </w:rPr>
        <w:t>гими документами до внесения  в личное дело, материалами личного дела, а так же на приобщение к личному делу письменных объяснений и других документов и м</w:t>
      </w:r>
      <w:r w:rsidRPr="00B03982">
        <w:rPr>
          <w:rFonts w:ascii="Times New Roman" w:hAnsi="Times New Roman" w:cs="Times New Roman"/>
          <w:sz w:val="28"/>
          <w:szCs w:val="28"/>
        </w:rPr>
        <w:t>а</w:t>
      </w:r>
      <w:r w:rsidRPr="00B03982">
        <w:rPr>
          <w:rFonts w:ascii="Times New Roman" w:hAnsi="Times New Roman" w:cs="Times New Roman"/>
          <w:sz w:val="28"/>
          <w:szCs w:val="28"/>
        </w:rPr>
        <w:t>териалов;</w:t>
      </w:r>
    </w:p>
    <w:p w:rsidR="00B03982" w:rsidRPr="00B03982" w:rsidRDefault="00B03982" w:rsidP="00D05F2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82">
        <w:rPr>
          <w:rFonts w:ascii="Times New Roman" w:hAnsi="Times New Roman" w:cs="Times New Roman"/>
          <w:sz w:val="28"/>
          <w:szCs w:val="28"/>
        </w:rPr>
        <w:t>на защиту своих персональных данных;</w:t>
      </w:r>
    </w:p>
    <w:p w:rsidR="00B03982" w:rsidRPr="00B03982" w:rsidRDefault="00B03982" w:rsidP="00D05F2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82">
        <w:rPr>
          <w:rFonts w:ascii="Times New Roman" w:hAnsi="Times New Roman" w:cs="Times New Roman"/>
          <w:sz w:val="28"/>
          <w:szCs w:val="28"/>
        </w:rPr>
        <w:t>на профессиональную переподготовку, повышение квалификации и стажиро</w:t>
      </w:r>
      <w:r w:rsidRPr="00B03982">
        <w:rPr>
          <w:rFonts w:ascii="Times New Roman" w:hAnsi="Times New Roman" w:cs="Times New Roman"/>
          <w:sz w:val="28"/>
          <w:szCs w:val="28"/>
        </w:rPr>
        <w:t>в</w:t>
      </w:r>
      <w:r w:rsidRPr="00B03982">
        <w:rPr>
          <w:rFonts w:ascii="Times New Roman" w:hAnsi="Times New Roman" w:cs="Times New Roman"/>
          <w:sz w:val="28"/>
          <w:szCs w:val="28"/>
        </w:rPr>
        <w:t xml:space="preserve">ку в порядке, установленном законодательством Российской Федерации; </w:t>
      </w:r>
    </w:p>
    <w:p w:rsidR="00B03982" w:rsidRPr="00B03982" w:rsidRDefault="00B03982" w:rsidP="00D05F2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82">
        <w:rPr>
          <w:rFonts w:ascii="Times New Roman" w:hAnsi="Times New Roman" w:cs="Times New Roman"/>
          <w:sz w:val="28"/>
          <w:szCs w:val="28"/>
        </w:rPr>
        <w:t>получать всю необходимую для выполнения служебных обязанностей инфо</w:t>
      </w:r>
      <w:r w:rsidRPr="00B03982">
        <w:rPr>
          <w:rFonts w:ascii="Times New Roman" w:hAnsi="Times New Roman" w:cs="Times New Roman"/>
          <w:sz w:val="28"/>
          <w:szCs w:val="28"/>
        </w:rPr>
        <w:t>р</w:t>
      </w:r>
      <w:r w:rsidRPr="00B03982">
        <w:rPr>
          <w:rFonts w:ascii="Times New Roman" w:hAnsi="Times New Roman" w:cs="Times New Roman"/>
          <w:sz w:val="28"/>
          <w:szCs w:val="28"/>
        </w:rPr>
        <w:t>мацию, программное обеспечение, средства вычислительной техники и оргтехнику;</w:t>
      </w:r>
    </w:p>
    <w:p w:rsidR="00B03982" w:rsidRPr="00B03982" w:rsidRDefault="00B03982" w:rsidP="00D05F2D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82">
        <w:rPr>
          <w:rFonts w:ascii="Times New Roman" w:hAnsi="Times New Roman" w:cs="Times New Roman"/>
          <w:sz w:val="28"/>
          <w:szCs w:val="28"/>
        </w:rPr>
        <w:t>получать необходимые консультации, разъяснения и т.п. от других отделов по служебным вопросам.</w:t>
      </w:r>
    </w:p>
    <w:p w:rsidR="00B03982" w:rsidRPr="00B03982" w:rsidRDefault="00B03982" w:rsidP="00D05F2D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82">
        <w:rPr>
          <w:rFonts w:ascii="Times New Roman" w:hAnsi="Times New Roman" w:cs="Times New Roman"/>
          <w:sz w:val="28"/>
          <w:szCs w:val="28"/>
        </w:rPr>
        <w:t>выходить к начальнику отдела с предложениями, направленными на сове</w:t>
      </w:r>
      <w:r w:rsidRPr="00B03982">
        <w:rPr>
          <w:rFonts w:ascii="Times New Roman" w:hAnsi="Times New Roman" w:cs="Times New Roman"/>
          <w:sz w:val="28"/>
          <w:szCs w:val="28"/>
        </w:rPr>
        <w:t>р</w:t>
      </w:r>
      <w:r w:rsidRPr="00B03982">
        <w:rPr>
          <w:rFonts w:ascii="Times New Roman" w:hAnsi="Times New Roman" w:cs="Times New Roman"/>
          <w:sz w:val="28"/>
          <w:szCs w:val="28"/>
        </w:rPr>
        <w:t>шенствование налогового законодательства, работы Управления по улучшению с</w:t>
      </w:r>
      <w:r w:rsidRPr="00B03982">
        <w:rPr>
          <w:rFonts w:ascii="Times New Roman" w:hAnsi="Times New Roman" w:cs="Times New Roman"/>
          <w:sz w:val="28"/>
          <w:szCs w:val="28"/>
        </w:rPr>
        <w:t>о</w:t>
      </w:r>
      <w:r w:rsidRPr="00B03982">
        <w:rPr>
          <w:rFonts w:ascii="Times New Roman" w:hAnsi="Times New Roman" w:cs="Times New Roman"/>
          <w:sz w:val="28"/>
          <w:szCs w:val="28"/>
        </w:rPr>
        <w:t>бираемости налогов и других обязательных платежей, а также по другим вопросам;</w:t>
      </w:r>
    </w:p>
    <w:p w:rsidR="00B03982" w:rsidRDefault="00B03982" w:rsidP="00D05F2D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82">
        <w:rPr>
          <w:rFonts w:ascii="Times New Roman" w:hAnsi="Times New Roman" w:cs="Times New Roman"/>
          <w:sz w:val="28"/>
          <w:szCs w:val="28"/>
        </w:rPr>
        <w:t>запрашивать от инспекций ФНС России по городам и районам Липецкой о</w:t>
      </w:r>
      <w:r w:rsidRPr="00B03982">
        <w:rPr>
          <w:rFonts w:ascii="Times New Roman" w:hAnsi="Times New Roman" w:cs="Times New Roman"/>
          <w:sz w:val="28"/>
          <w:szCs w:val="28"/>
        </w:rPr>
        <w:t>б</w:t>
      </w:r>
      <w:r w:rsidRPr="00B03982">
        <w:rPr>
          <w:rFonts w:ascii="Times New Roman" w:hAnsi="Times New Roman" w:cs="Times New Roman"/>
          <w:sz w:val="28"/>
          <w:szCs w:val="28"/>
        </w:rPr>
        <w:t>ласти сведения и информационные материалы по направлениям работы отдела в пределах, установленных законом.</w:t>
      </w:r>
    </w:p>
    <w:p w:rsidR="00D21D70" w:rsidRPr="00D21D70" w:rsidRDefault="00BD134E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D13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982">
        <w:rPr>
          <w:rFonts w:ascii="Times New Roman" w:hAnsi="Times New Roman" w:cs="Times New Roman"/>
          <w:sz w:val="28"/>
          <w:szCs w:val="28"/>
        </w:rPr>
        <w:t>Главный государственный налоговый инспектор</w:t>
      </w:r>
      <w:r w:rsidRPr="00BD134E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исполняет</w:t>
      </w:r>
      <w:r>
        <w:rPr>
          <w:rFonts w:ascii="Times New Roman" w:hAnsi="Times New Roman" w:cs="Times New Roman"/>
          <w:sz w:val="28"/>
          <w:szCs w:val="28"/>
        </w:rPr>
        <w:t xml:space="preserve"> иные </w:t>
      </w:r>
      <w:r w:rsidRPr="00B93661">
        <w:rPr>
          <w:rFonts w:ascii="Times New Roman" w:hAnsi="Times New Roman" w:cs="Times New Roman"/>
          <w:sz w:val="28"/>
          <w:szCs w:val="28"/>
        </w:rPr>
        <w:t>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E6B">
        <w:rPr>
          <w:rFonts w:ascii="Times New Roman" w:hAnsi="Times New Roman" w:cs="Times New Roman"/>
          <w:sz w:val="28"/>
          <w:szCs w:val="28"/>
        </w:rPr>
        <w:t>Положением о Федеральной налоговой службе, утвержденным пост</w:t>
      </w:r>
      <w:r w:rsidRPr="00F03E6B">
        <w:rPr>
          <w:rFonts w:ascii="Times New Roman" w:hAnsi="Times New Roman" w:cs="Times New Roman"/>
          <w:sz w:val="28"/>
          <w:szCs w:val="28"/>
        </w:rPr>
        <w:t>а</w:t>
      </w:r>
      <w:r w:rsidRPr="00F03E6B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03E6B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.09.2004</w:t>
      </w:r>
      <w:r w:rsidRPr="00F03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3E6B">
        <w:rPr>
          <w:rFonts w:ascii="Times New Roman" w:hAnsi="Times New Roman" w:cs="Times New Roman"/>
          <w:sz w:val="28"/>
          <w:szCs w:val="28"/>
        </w:rPr>
        <w:t xml:space="preserve"> 506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7903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 Федеральной налоговой </w:t>
      </w:r>
      <w:r w:rsidRPr="005D7ABC">
        <w:rPr>
          <w:rFonts w:ascii="Times New Roman" w:hAnsi="Times New Roman" w:cs="Times New Roman"/>
          <w:sz w:val="28"/>
          <w:szCs w:val="28"/>
        </w:rPr>
        <w:t>слу</w:t>
      </w:r>
      <w:r w:rsidRPr="005D7ABC">
        <w:rPr>
          <w:rFonts w:ascii="Times New Roman" w:hAnsi="Times New Roman" w:cs="Times New Roman"/>
          <w:sz w:val="28"/>
          <w:szCs w:val="28"/>
        </w:rPr>
        <w:t>ж</w:t>
      </w:r>
      <w:r w:rsidRPr="005D7ABC">
        <w:rPr>
          <w:rFonts w:ascii="Times New Roman" w:hAnsi="Times New Roman" w:cs="Times New Roman"/>
          <w:sz w:val="28"/>
          <w:szCs w:val="28"/>
        </w:rPr>
        <w:t>бе» (Собрание законодательства Российской Федерации, 2004, № 40, ст. 3961;</w:t>
      </w:r>
      <w:proofErr w:type="gramEnd"/>
      <w:r w:rsidRPr="005D7ABC">
        <w:rPr>
          <w:rFonts w:ascii="Times New Roman" w:hAnsi="Times New Roman" w:cs="Times New Roman"/>
          <w:sz w:val="28"/>
          <w:szCs w:val="28"/>
        </w:rPr>
        <w:t xml:space="preserve"> 2017, № 15 (ч. 1), ст. 2194</w:t>
      </w:r>
      <w:r w:rsidRPr="00C73043">
        <w:rPr>
          <w:rFonts w:ascii="Times New Roman" w:hAnsi="Times New Roman" w:cs="Times New Roman"/>
          <w:sz w:val="28"/>
          <w:szCs w:val="28"/>
        </w:rPr>
        <w:t xml:space="preserve">), </w:t>
      </w:r>
      <w:r w:rsidR="00D21D70" w:rsidRPr="00C73043">
        <w:rPr>
          <w:rFonts w:ascii="Times New Roman" w:hAnsi="Times New Roman" w:cs="Times New Roman"/>
          <w:sz w:val="28"/>
          <w:szCs w:val="28"/>
        </w:rPr>
        <w:t xml:space="preserve">Положением об Управлении Федеральной налоговой службы по Липецкой области, утвержденным руководителем ФНС России, положением о </w:t>
      </w:r>
      <w:r w:rsidR="00D21D70" w:rsidRPr="00C73043">
        <w:rPr>
          <w:rFonts w:ascii="Times New Roman" w:hAnsi="Times New Roman" w:cs="Times New Roman"/>
          <w:sz w:val="28"/>
          <w:szCs w:val="28"/>
        </w:rPr>
        <w:lastRenderedPageBreak/>
        <w:t>контрольном отделе,</w:t>
      </w:r>
      <w:r w:rsidR="00D21D70">
        <w:rPr>
          <w:rFonts w:ascii="Times New Roman" w:hAnsi="Times New Roman" w:cs="Times New Roman"/>
          <w:sz w:val="28"/>
          <w:szCs w:val="28"/>
        </w:rPr>
        <w:t xml:space="preserve"> </w:t>
      </w:r>
      <w:r w:rsidR="00D21D70" w:rsidRPr="00F25A5E"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 w:rsidR="00D21D70" w:rsidRPr="00D21D70">
        <w:t xml:space="preserve"> </w:t>
      </w:r>
      <w:r w:rsidR="00D21D70" w:rsidRPr="00D21D70">
        <w:rPr>
          <w:rFonts w:ascii="Times New Roman" w:hAnsi="Times New Roman" w:cs="Times New Roman"/>
          <w:sz w:val="28"/>
          <w:szCs w:val="28"/>
        </w:rPr>
        <w:t>приказами Упра</w:t>
      </w:r>
      <w:r w:rsidR="00D21D70" w:rsidRPr="00D21D70">
        <w:rPr>
          <w:rFonts w:ascii="Times New Roman" w:hAnsi="Times New Roman" w:cs="Times New Roman"/>
          <w:sz w:val="28"/>
          <w:szCs w:val="28"/>
        </w:rPr>
        <w:t>в</w:t>
      </w:r>
      <w:r w:rsidR="00D21D70" w:rsidRPr="00D21D70">
        <w:rPr>
          <w:rFonts w:ascii="Times New Roman" w:hAnsi="Times New Roman" w:cs="Times New Roman"/>
          <w:sz w:val="28"/>
          <w:szCs w:val="28"/>
        </w:rPr>
        <w:t>ления, поручениями руководства Управления.</w:t>
      </w:r>
    </w:p>
    <w:p w:rsidR="00B03982" w:rsidRPr="00B03982" w:rsidRDefault="00BD134E" w:rsidP="00D05F2D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03982" w:rsidRPr="00B03982">
        <w:rPr>
          <w:rFonts w:ascii="Times New Roman" w:hAnsi="Times New Roman" w:cs="Times New Roman"/>
          <w:sz w:val="28"/>
          <w:szCs w:val="28"/>
        </w:rPr>
        <w:t>. Главный государственный налоговый инспектор за неисполнение или н</w:t>
      </w:r>
      <w:r w:rsidR="00B03982" w:rsidRPr="00B03982">
        <w:rPr>
          <w:rFonts w:ascii="Times New Roman" w:hAnsi="Times New Roman" w:cs="Times New Roman"/>
          <w:sz w:val="28"/>
          <w:szCs w:val="28"/>
        </w:rPr>
        <w:t>е</w:t>
      </w:r>
      <w:r w:rsidR="00B03982" w:rsidRPr="00B03982">
        <w:rPr>
          <w:rFonts w:ascii="Times New Roman" w:hAnsi="Times New Roman" w:cs="Times New Roman"/>
          <w:sz w:val="28"/>
          <w:szCs w:val="28"/>
        </w:rPr>
        <w:t>надлежащее исполнение должностных обязанностей может быть привлечен к отве</w:t>
      </w:r>
      <w:r w:rsidR="00B03982" w:rsidRPr="00B03982">
        <w:rPr>
          <w:rFonts w:ascii="Times New Roman" w:hAnsi="Times New Roman" w:cs="Times New Roman"/>
          <w:sz w:val="28"/>
          <w:szCs w:val="28"/>
        </w:rPr>
        <w:t>т</w:t>
      </w:r>
      <w:r w:rsidR="00B03982" w:rsidRPr="00B03982">
        <w:rPr>
          <w:rFonts w:ascii="Times New Roman" w:hAnsi="Times New Roman" w:cs="Times New Roman"/>
          <w:sz w:val="28"/>
          <w:szCs w:val="28"/>
        </w:rPr>
        <w:t xml:space="preserve">ственности в соответствии с </w:t>
      </w:r>
      <w:hyperlink r:id="rId16" w:history="1">
        <w:r w:rsidR="00B03982" w:rsidRPr="00B03982">
          <w:rPr>
            <w:rStyle w:val="af4"/>
            <w:rFonts w:ascii="Times New Roman" w:hAnsi="Times New Roman"/>
            <w:b w:val="0"/>
            <w:color w:val="000000"/>
            <w:sz w:val="28"/>
            <w:szCs w:val="28"/>
          </w:rPr>
          <w:t>законодательством</w:t>
        </w:r>
      </w:hyperlink>
      <w:r w:rsidR="00B03982" w:rsidRPr="00B039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03982" w:rsidRPr="00B0398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21D70" w:rsidRDefault="00D21D70" w:rsidP="00D0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D70" w:rsidRPr="00D21D70" w:rsidRDefault="00D21D70" w:rsidP="00D05F2D">
      <w:pPr>
        <w:pStyle w:val="1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1D70">
        <w:rPr>
          <w:rFonts w:ascii="Times New Roman" w:hAnsi="Times New Roman"/>
          <w:b/>
          <w:color w:val="auto"/>
          <w:sz w:val="28"/>
          <w:szCs w:val="28"/>
        </w:rPr>
        <w:t>IV. Перечень вопросов, по которым главный государственный налоговый инспектор вправе или обязан самостоятельно принимать управленческие и иные решения</w:t>
      </w:r>
    </w:p>
    <w:p w:rsidR="00D21D70" w:rsidRDefault="00D21D70" w:rsidP="00D05F2D">
      <w:pPr>
        <w:tabs>
          <w:tab w:val="left" w:pos="2520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D70" w:rsidRPr="00D21D70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70">
        <w:rPr>
          <w:rFonts w:ascii="Times New Roman" w:hAnsi="Times New Roman" w:cs="Times New Roman"/>
          <w:sz w:val="28"/>
          <w:szCs w:val="28"/>
        </w:rPr>
        <w:t>12. При исполнении служебных обязанностей главный государственный нал</w:t>
      </w:r>
      <w:r w:rsidRPr="00D21D70">
        <w:rPr>
          <w:rFonts w:ascii="Times New Roman" w:hAnsi="Times New Roman" w:cs="Times New Roman"/>
          <w:sz w:val="28"/>
          <w:szCs w:val="28"/>
        </w:rPr>
        <w:t>о</w:t>
      </w:r>
      <w:r w:rsidRPr="00D21D70">
        <w:rPr>
          <w:rFonts w:ascii="Times New Roman" w:hAnsi="Times New Roman" w:cs="Times New Roman"/>
          <w:sz w:val="28"/>
          <w:szCs w:val="28"/>
        </w:rPr>
        <w:t>говый инспектор вправе самостоятельно принимать решения по вопросам:</w:t>
      </w:r>
    </w:p>
    <w:p w:rsidR="00D21D70" w:rsidRPr="00D21D70" w:rsidRDefault="00D21D70" w:rsidP="00D05F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D70">
        <w:rPr>
          <w:rFonts w:ascii="Times New Roman" w:hAnsi="Times New Roman" w:cs="Times New Roman"/>
          <w:sz w:val="28"/>
          <w:szCs w:val="28"/>
        </w:rPr>
        <w:t>возникающим</w:t>
      </w:r>
      <w:proofErr w:type="gramEnd"/>
      <w:r w:rsidRPr="00D21D70">
        <w:rPr>
          <w:rFonts w:ascii="Times New Roman" w:hAnsi="Times New Roman" w:cs="Times New Roman"/>
          <w:sz w:val="28"/>
          <w:szCs w:val="28"/>
        </w:rPr>
        <w:t xml:space="preserve"> в ходе выполнения персональных заданий и поручений руков</w:t>
      </w:r>
      <w:r w:rsidRPr="00D21D70">
        <w:rPr>
          <w:rFonts w:ascii="Times New Roman" w:hAnsi="Times New Roman" w:cs="Times New Roman"/>
          <w:sz w:val="28"/>
          <w:szCs w:val="28"/>
        </w:rPr>
        <w:t>о</w:t>
      </w:r>
      <w:r w:rsidRPr="00D21D70">
        <w:rPr>
          <w:rFonts w:ascii="Times New Roman" w:hAnsi="Times New Roman" w:cs="Times New Roman"/>
          <w:sz w:val="28"/>
          <w:szCs w:val="28"/>
        </w:rPr>
        <w:t>дителя Управления, заместителя руководителя Управления, курирующего работу отдела, начальника отдела;</w:t>
      </w:r>
    </w:p>
    <w:p w:rsidR="00D21D70" w:rsidRPr="00D21D70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70">
        <w:rPr>
          <w:rFonts w:ascii="Times New Roman" w:hAnsi="Times New Roman" w:cs="Times New Roman"/>
          <w:sz w:val="28"/>
          <w:szCs w:val="28"/>
        </w:rPr>
        <w:t xml:space="preserve">внесения предложений руководству Управления по вопросам, относящимся к компетенции отдела; </w:t>
      </w:r>
    </w:p>
    <w:p w:rsidR="00D21D70" w:rsidRPr="00D21D70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70">
        <w:rPr>
          <w:rFonts w:ascii="Times New Roman" w:hAnsi="Times New Roman" w:cs="Times New Roman"/>
          <w:sz w:val="28"/>
          <w:szCs w:val="28"/>
        </w:rPr>
        <w:t xml:space="preserve">внесения предложений руководству Управления о назначении, перемещении и увольнении работников, а также о поощрении и наложении на них взысканий;  </w:t>
      </w:r>
    </w:p>
    <w:p w:rsidR="00D21D70" w:rsidRPr="00D21D70" w:rsidRDefault="00D21D70" w:rsidP="00D05F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70">
        <w:rPr>
          <w:rFonts w:ascii="Times New Roman" w:hAnsi="Times New Roman" w:cs="Times New Roman"/>
          <w:sz w:val="28"/>
          <w:szCs w:val="28"/>
        </w:rPr>
        <w:t>возникающим в ходе проведения  аудиторских проверок внутреннего аудита налоговых инспекций ФНС России по городам и районам Липецкой области;</w:t>
      </w:r>
    </w:p>
    <w:p w:rsidR="00D21D70" w:rsidRPr="00D21D70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70">
        <w:rPr>
          <w:rFonts w:ascii="Times New Roman" w:hAnsi="Times New Roman" w:cs="Times New Roman"/>
          <w:sz w:val="28"/>
          <w:szCs w:val="28"/>
        </w:rPr>
        <w:t>принятия решения о соответствии представленных документов требованиям законодательства, их достоверности и полноты;</w:t>
      </w:r>
    </w:p>
    <w:p w:rsidR="00D21D70" w:rsidRPr="00D21D70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70">
        <w:rPr>
          <w:rFonts w:ascii="Times New Roman" w:hAnsi="Times New Roman" w:cs="Times New Roman"/>
          <w:sz w:val="28"/>
          <w:szCs w:val="28"/>
        </w:rPr>
        <w:t>13. При исполнении служебных обязанностей главный государственный нал</w:t>
      </w:r>
      <w:r w:rsidRPr="00D21D70">
        <w:rPr>
          <w:rFonts w:ascii="Times New Roman" w:hAnsi="Times New Roman" w:cs="Times New Roman"/>
          <w:sz w:val="28"/>
          <w:szCs w:val="28"/>
        </w:rPr>
        <w:t>о</w:t>
      </w:r>
      <w:r w:rsidRPr="00D21D70">
        <w:rPr>
          <w:rFonts w:ascii="Times New Roman" w:hAnsi="Times New Roman" w:cs="Times New Roman"/>
          <w:sz w:val="28"/>
          <w:szCs w:val="28"/>
        </w:rPr>
        <w:t>говый инспектор обязан самостоятельно принимать решения по вопросам:</w:t>
      </w:r>
    </w:p>
    <w:p w:rsidR="00D21D70" w:rsidRPr="00D21D70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70">
        <w:rPr>
          <w:rFonts w:ascii="Times New Roman" w:hAnsi="Times New Roman" w:cs="Times New Roman"/>
          <w:sz w:val="28"/>
          <w:szCs w:val="28"/>
        </w:rPr>
        <w:t>изучения документов, необходимых для выполнения возложенных на отдел задач;</w:t>
      </w:r>
    </w:p>
    <w:p w:rsidR="00D21D70" w:rsidRPr="00D21D70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70">
        <w:rPr>
          <w:rFonts w:ascii="Times New Roman" w:hAnsi="Times New Roman" w:cs="Times New Roman"/>
          <w:sz w:val="28"/>
          <w:szCs w:val="28"/>
        </w:rPr>
        <w:t>подписания актов выездных налоговых проверок;</w:t>
      </w:r>
    </w:p>
    <w:p w:rsidR="00D21D70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70">
        <w:rPr>
          <w:rFonts w:ascii="Times New Roman" w:hAnsi="Times New Roman" w:cs="Times New Roman"/>
          <w:sz w:val="28"/>
          <w:szCs w:val="28"/>
        </w:rPr>
        <w:t>соблюдения налоговой и иной охраняемой тайны.</w:t>
      </w:r>
    </w:p>
    <w:p w:rsidR="00D21D70" w:rsidRPr="00D21D70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D70" w:rsidRPr="00D21D70" w:rsidRDefault="00D21D70" w:rsidP="00D05F2D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21D70">
        <w:rPr>
          <w:rFonts w:ascii="Times New Roman" w:hAnsi="Times New Roman"/>
          <w:b/>
          <w:color w:val="auto"/>
          <w:sz w:val="28"/>
          <w:szCs w:val="28"/>
        </w:rPr>
        <w:t>V. Перечень вопросов, по которым главный государственный налоговый инспектор вправе или обязан участвовать при подготовке проектов нормати</w:t>
      </w:r>
      <w:r w:rsidRPr="00D21D70">
        <w:rPr>
          <w:rFonts w:ascii="Times New Roman" w:hAnsi="Times New Roman"/>
          <w:b/>
          <w:color w:val="auto"/>
          <w:sz w:val="28"/>
          <w:szCs w:val="28"/>
        </w:rPr>
        <w:t>в</w:t>
      </w:r>
      <w:r w:rsidRPr="00D21D70">
        <w:rPr>
          <w:rFonts w:ascii="Times New Roman" w:hAnsi="Times New Roman"/>
          <w:b/>
          <w:color w:val="auto"/>
          <w:sz w:val="28"/>
          <w:szCs w:val="28"/>
        </w:rPr>
        <w:t>ных правовых актов и (или) проектов управленческих и иных решений</w:t>
      </w:r>
    </w:p>
    <w:p w:rsidR="00D21D70" w:rsidRDefault="00D21D70" w:rsidP="00D05F2D">
      <w:pPr>
        <w:spacing w:line="240" w:lineRule="auto"/>
        <w:ind w:firstLine="720"/>
        <w:jc w:val="both"/>
      </w:pPr>
    </w:p>
    <w:p w:rsidR="00D21D70" w:rsidRPr="00BE2951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>14. Главный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D21D70" w:rsidRPr="00BE2951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951">
        <w:rPr>
          <w:rFonts w:ascii="Times New Roman" w:hAnsi="Times New Roman" w:cs="Times New Roman"/>
          <w:sz w:val="28"/>
          <w:szCs w:val="28"/>
        </w:rPr>
        <w:t>подготовки нормативных  актов и (или)  проектов  управленческих  и иных  решений  в  части  методологического обеспечения подготовки соответствующих документов по вопросам, касающимся организации контроля и надзора за соблюд</w:t>
      </w:r>
      <w:r w:rsidRPr="00BE2951">
        <w:rPr>
          <w:rFonts w:ascii="Times New Roman" w:hAnsi="Times New Roman" w:cs="Times New Roman"/>
          <w:sz w:val="28"/>
          <w:szCs w:val="28"/>
        </w:rPr>
        <w:t>е</w:t>
      </w:r>
      <w:r w:rsidRPr="00BE2951">
        <w:rPr>
          <w:rFonts w:ascii="Times New Roman" w:hAnsi="Times New Roman" w:cs="Times New Roman"/>
          <w:sz w:val="28"/>
          <w:szCs w:val="28"/>
        </w:rPr>
        <w:t>нием законодательства Российской Федерации о налогах и сборах, а также принятых в соответствии с ними нормативных правовых актов, правильностью исчисления, полнотой и своевременностью внесения налогов и сборов;</w:t>
      </w:r>
      <w:proofErr w:type="gramEnd"/>
    </w:p>
    <w:p w:rsidR="00D21D70" w:rsidRPr="00BE2951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 xml:space="preserve">организация, проведение и координация мероприятий внутриведомственного контроля; </w:t>
      </w:r>
    </w:p>
    <w:p w:rsidR="00D21D70" w:rsidRPr="00BE2951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lastRenderedPageBreak/>
        <w:t>методологическое обеспечение внутриведомственного контроля;</w:t>
      </w:r>
    </w:p>
    <w:p w:rsidR="00D21D70" w:rsidRPr="00BE2951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>заключений и докладных записок по результатам комплексных аудиторских проверок;</w:t>
      </w:r>
    </w:p>
    <w:p w:rsidR="00D21D70" w:rsidRPr="00BE2951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 xml:space="preserve"> иных актов по поручению непосредственного руководителя и руководства управления.</w:t>
      </w:r>
    </w:p>
    <w:p w:rsidR="00D21D70" w:rsidRPr="00BE2951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>15. Главный государственный налоговый инспектор в соответствии со своей компетенцией вправе  участвовать в подготовке (обсуждении) следующих проектов:</w:t>
      </w:r>
    </w:p>
    <w:p w:rsidR="00D21D70" w:rsidRPr="00BE2951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>положений об отделе;</w:t>
      </w:r>
    </w:p>
    <w:p w:rsidR="00D21D70" w:rsidRPr="00BE2951" w:rsidRDefault="00D21D70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>графика отпусков гражданских служащих отдела.</w:t>
      </w:r>
    </w:p>
    <w:p w:rsidR="00BE2951" w:rsidRDefault="00BE2951" w:rsidP="00D05F2D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951" w:rsidRPr="00BE2951" w:rsidRDefault="00BE2951" w:rsidP="00D05F2D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E2951">
        <w:rPr>
          <w:rFonts w:ascii="Times New Roman" w:hAnsi="Times New Roman" w:cs="Times New Roman"/>
          <w:b/>
          <w:color w:val="auto"/>
          <w:sz w:val="28"/>
          <w:szCs w:val="28"/>
        </w:rPr>
        <w:t>VI. Сроки и процедуры подготовки, рассмотрения проектов управленч</w:t>
      </w:r>
      <w:r w:rsidRPr="00BE2951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Pr="00BE2951">
        <w:rPr>
          <w:rFonts w:ascii="Times New Roman" w:hAnsi="Times New Roman" w:cs="Times New Roman"/>
          <w:b/>
          <w:color w:val="auto"/>
          <w:sz w:val="28"/>
          <w:szCs w:val="28"/>
        </w:rPr>
        <w:t>ских и иных решений, порядок согласования и принятия данных решений</w:t>
      </w:r>
    </w:p>
    <w:p w:rsidR="00BE2951" w:rsidRPr="00BE2951" w:rsidRDefault="00BE2951" w:rsidP="00D05F2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951" w:rsidRDefault="00BE2951" w:rsidP="00D05F2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E2951">
        <w:rPr>
          <w:rFonts w:ascii="Times New Roman" w:hAnsi="Times New Roman" w:cs="Times New Roman"/>
          <w:sz w:val="28"/>
          <w:szCs w:val="28"/>
        </w:rPr>
        <w:t>. В соответствии со своими должностными обязанностями главный госуда</w:t>
      </w:r>
      <w:r w:rsidRPr="00BE2951">
        <w:rPr>
          <w:rFonts w:ascii="Times New Roman" w:hAnsi="Times New Roman" w:cs="Times New Roman"/>
          <w:sz w:val="28"/>
          <w:szCs w:val="28"/>
        </w:rPr>
        <w:t>р</w:t>
      </w:r>
      <w:r w:rsidRPr="00BE2951">
        <w:rPr>
          <w:rFonts w:ascii="Times New Roman" w:hAnsi="Times New Roman" w:cs="Times New Roman"/>
          <w:sz w:val="28"/>
          <w:szCs w:val="28"/>
        </w:rPr>
        <w:t>ственный налоговый инспектор принимает решения в сроки, установленные закон</w:t>
      </w:r>
      <w:r w:rsidRPr="00BE2951">
        <w:rPr>
          <w:rFonts w:ascii="Times New Roman" w:hAnsi="Times New Roman" w:cs="Times New Roman"/>
          <w:sz w:val="28"/>
          <w:szCs w:val="28"/>
        </w:rPr>
        <w:t>о</w:t>
      </w:r>
      <w:r w:rsidRPr="00BE2951">
        <w:rPr>
          <w:rFonts w:ascii="Times New Roman" w:hAnsi="Times New Roman" w:cs="Times New Roman"/>
          <w:sz w:val="28"/>
          <w:szCs w:val="28"/>
        </w:rPr>
        <w:t>дательными и иными нормативными правовыми актами Российской Федерации.</w:t>
      </w:r>
    </w:p>
    <w:p w:rsidR="00BF3B35" w:rsidRDefault="00BF3B35" w:rsidP="00BF3B35">
      <w:pPr>
        <w:pStyle w:val="1"/>
        <w:tabs>
          <w:tab w:val="left" w:pos="2235"/>
          <w:tab w:val="center" w:pos="5102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BE2951" w:rsidRPr="00BE2951" w:rsidRDefault="00BF3B35" w:rsidP="00BF3B35">
      <w:pPr>
        <w:pStyle w:val="1"/>
        <w:tabs>
          <w:tab w:val="left" w:pos="2235"/>
          <w:tab w:val="center" w:pos="5102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BE2951" w:rsidRPr="00BE2951">
        <w:rPr>
          <w:rFonts w:ascii="Times New Roman" w:hAnsi="Times New Roman" w:cs="Times New Roman"/>
          <w:b/>
          <w:color w:val="auto"/>
          <w:sz w:val="28"/>
          <w:szCs w:val="28"/>
        </w:rPr>
        <w:t>VII. Порядок служебного взаимодействия</w:t>
      </w:r>
    </w:p>
    <w:p w:rsidR="00BE2951" w:rsidRPr="00BE2951" w:rsidRDefault="00BE2951" w:rsidP="00D05F2D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E2951" w:rsidRPr="00BE2951" w:rsidRDefault="00BE2951" w:rsidP="00D05F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E29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2951">
        <w:rPr>
          <w:rFonts w:ascii="Times New Roman" w:hAnsi="Times New Roman" w:cs="Times New Roman"/>
          <w:sz w:val="28"/>
          <w:szCs w:val="28"/>
        </w:rPr>
        <w:t>Взаимодействие главного государственного налогового инспектора с ф</w:t>
      </w:r>
      <w:r w:rsidRPr="00BE2951">
        <w:rPr>
          <w:rFonts w:ascii="Times New Roman" w:hAnsi="Times New Roman" w:cs="Times New Roman"/>
          <w:sz w:val="28"/>
          <w:szCs w:val="28"/>
        </w:rPr>
        <w:t>е</w:t>
      </w:r>
      <w:r w:rsidRPr="00BE2951">
        <w:rPr>
          <w:rFonts w:ascii="Times New Roman" w:hAnsi="Times New Roman" w:cs="Times New Roman"/>
          <w:sz w:val="28"/>
          <w:szCs w:val="28"/>
        </w:rPr>
        <w:t>деральными государственными гражданскими служащими управления, инспекций и ФНС России, государственными служащими иных государственных органов, а та</w:t>
      </w:r>
      <w:r w:rsidRPr="00BE2951">
        <w:rPr>
          <w:rFonts w:ascii="Times New Roman" w:hAnsi="Times New Roman" w:cs="Times New Roman"/>
          <w:sz w:val="28"/>
          <w:szCs w:val="28"/>
        </w:rPr>
        <w:t>к</w:t>
      </w:r>
      <w:r w:rsidRPr="00BE2951">
        <w:rPr>
          <w:rFonts w:ascii="Times New Roman" w:hAnsi="Times New Roman" w:cs="Times New Roman"/>
          <w:sz w:val="28"/>
          <w:szCs w:val="28"/>
        </w:rPr>
        <w:t xml:space="preserve">же с другими гражданами и организациями строится в рамках деловых отношений на основе </w:t>
      </w:r>
      <w:hyperlink r:id="rId17" w:history="1">
        <w:r w:rsidRPr="00BE2951">
          <w:rPr>
            <w:rStyle w:val="af4"/>
            <w:rFonts w:ascii="Times New Roman" w:hAnsi="Times New Roman"/>
            <w:b w:val="0"/>
            <w:color w:val="000000"/>
            <w:sz w:val="28"/>
            <w:szCs w:val="28"/>
          </w:rPr>
          <w:t>общих принципов</w:t>
        </w:r>
      </w:hyperlink>
      <w:r w:rsidRPr="00BE2951">
        <w:rPr>
          <w:rFonts w:ascii="Times New Roman" w:hAnsi="Times New Roman" w:cs="Times New Roman"/>
          <w:sz w:val="28"/>
          <w:szCs w:val="28"/>
        </w:rPr>
        <w:t xml:space="preserve"> служебного поведения гражданских служащих, утве</w:t>
      </w:r>
      <w:r w:rsidRPr="00BE2951">
        <w:rPr>
          <w:rFonts w:ascii="Times New Roman" w:hAnsi="Times New Roman" w:cs="Times New Roman"/>
          <w:sz w:val="28"/>
          <w:szCs w:val="28"/>
        </w:rPr>
        <w:t>р</w:t>
      </w:r>
      <w:r w:rsidRPr="00BE2951">
        <w:rPr>
          <w:rFonts w:ascii="Times New Roman" w:hAnsi="Times New Roman" w:cs="Times New Roman"/>
          <w:sz w:val="28"/>
          <w:szCs w:val="28"/>
        </w:rPr>
        <w:t xml:space="preserve">жденных </w:t>
      </w:r>
      <w:hyperlink r:id="rId18" w:history="1">
        <w:r w:rsidRPr="00BE2951">
          <w:rPr>
            <w:rStyle w:val="af4"/>
            <w:rFonts w:ascii="Times New Roman" w:hAnsi="Times New Roman"/>
            <w:b w:val="0"/>
            <w:color w:val="000000"/>
            <w:sz w:val="28"/>
            <w:szCs w:val="28"/>
          </w:rPr>
          <w:t>Указом</w:t>
        </w:r>
      </w:hyperlink>
      <w:r w:rsidRPr="00BE2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E295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BE2951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BE2951">
        <w:rPr>
          <w:rFonts w:ascii="Times New Roman" w:hAnsi="Times New Roman" w:cs="Times New Roman"/>
          <w:sz w:val="28"/>
          <w:szCs w:val="28"/>
        </w:rPr>
        <w:t>. № 885 «Об утверждении общих принципов служебного поведения государственных сл</w:t>
      </w:r>
      <w:r w:rsidRPr="00BE2951">
        <w:rPr>
          <w:rFonts w:ascii="Times New Roman" w:hAnsi="Times New Roman" w:cs="Times New Roman"/>
          <w:sz w:val="28"/>
          <w:szCs w:val="28"/>
        </w:rPr>
        <w:t>у</w:t>
      </w:r>
      <w:r w:rsidRPr="00BE2951">
        <w:rPr>
          <w:rFonts w:ascii="Times New Roman" w:hAnsi="Times New Roman" w:cs="Times New Roman"/>
          <w:sz w:val="28"/>
          <w:szCs w:val="28"/>
        </w:rPr>
        <w:t>жащих» (Собрание</w:t>
      </w:r>
      <w:proofErr w:type="gramEnd"/>
      <w:r w:rsidRPr="00BE2951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2002, № 33, ст.3196; 2009, № 29, ст.3658), и требований к служебному поведению, установленных </w:t>
      </w:r>
      <w:hyperlink r:id="rId19" w:history="1">
        <w:r w:rsidRPr="00BE2951">
          <w:rPr>
            <w:rStyle w:val="af4"/>
            <w:rFonts w:ascii="Times New Roman" w:hAnsi="Times New Roman"/>
            <w:b w:val="0"/>
            <w:color w:val="000000"/>
            <w:sz w:val="28"/>
            <w:szCs w:val="28"/>
          </w:rPr>
          <w:t>стат</w:t>
        </w:r>
        <w:r w:rsidRPr="00BE2951">
          <w:rPr>
            <w:rStyle w:val="af4"/>
            <w:rFonts w:ascii="Times New Roman" w:hAnsi="Times New Roman"/>
            <w:b w:val="0"/>
            <w:color w:val="000000"/>
            <w:sz w:val="28"/>
            <w:szCs w:val="28"/>
          </w:rPr>
          <w:t>ь</w:t>
        </w:r>
        <w:r w:rsidRPr="00BE2951">
          <w:rPr>
            <w:rStyle w:val="af4"/>
            <w:rFonts w:ascii="Times New Roman" w:hAnsi="Times New Roman"/>
            <w:b w:val="0"/>
            <w:color w:val="000000"/>
            <w:sz w:val="28"/>
            <w:szCs w:val="28"/>
          </w:rPr>
          <w:t>ей 18</w:t>
        </w:r>
      </w:hyperlink>
      <w:r w:rsidRPr="00BE295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BE2951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E2951">
        <w:rPr>
          <w:rFonts w:ascii="Times New Roman" w:hAnsi="Times New Roman" w:cs="Times New Roman"/>
          <w:sz w:val="28"/>
          <w:szCs w:val="28"/>
        </w:rPr>
        <w:t>. № 79-ФЗ "О государственной гра</w:t>
      </w:r>
      <w:r w:rsidRPr="00BE2951">
        <w:rPr>
          <w:rFonts w:ascii="Times New Roman" w:hAnsi="Times New Roman" w:cs="Times New Roman"/>
          <w:sz w:val="28"/>
          <w:szCs w:val="28"/>
        </w:rPr>
        <w:t>ж</w:t>
      </w:r>
      <w:r w:rsidRPr="00BE2951">
        <w:rPr>
          <w:rFonts w:ascii="Times New Roman" w:hAnsi="Times New Roman" w:cs="Times New Roman"/>
          <w:sz w:val="28"/>
          <w:szCs w:val="28"/>
        </w:rPr>
        <w:t>данской службе Российской Федерации", а также в соответствии с иными нормати</w:t>
      </w:r>
      <w:r w:rsidRPr="00BE2951">
        <w:rPr>
          <w:rFonts w:ascii="Times New Roman" w:hAnsi="Times New Roman" w:cs="Times New Roman"/>
          <w:sz w:val="28"/>
          <w:szCs w:val="28"/>
        </w:rPr>
        <w:t>в</w:t>
      </w:r>
      <w:r w:rsidRPr="00BE2951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 и приказами (распоряжениями) ФНС России.</w:t>
      </w:r>
    </w:p>
    <w:p w:rsidR="00E60131" w:rsidRDefault="00BE2951" w:rsidP="00E60131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E2951" w:rsidRPr="00BE2951" w:rsidRDefault="00BE2951" w:rsidP="00E60131">
      <w:pPr>
        <w:tabs>
          <w:tab w:val="left" w:pos="10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E2951">
        <w:rPr>
          <w:rFonts w:ascii="Times New Roman" w:hAnsi="Times New Roman" w:cs="Times New Roman"/>
          <w:b/>
          <w:sz w:val="28"/>
          <w:szCs w:val="28"/>
        </w:rPr>
        <w:t>VIII. Перечень государственных услуг, оказываемых гражданам и о</w:t>
      </w:r>
      <w:r w:rsidRPr="00BE2951">
        <w:rPr>
          <w:rFonts w:ascii="Times New Roman" w:hAnsi="Times New Roman" w:cs="Times New Roman"/>
          <w:b/>
          <w:sz w:val="28"/>
          <w:szCs w:val="28"/>
        </w:rPr>
        <w:t>р</w:t>
      </w:r>
      <w:r w:rsidRPr="00BE2951">
        <w:rPr>
          <w:rFonts w:ascii="Times New Roman" w:hAnsi="Times New Roman" w:cs="Times New Roman"/>
          <w:b/>
          <w:sz w:val="28"/>
          <w:szCs w:val="28"/>
        </w:rPr>
        <w:t xml:space="preserve">ганизациям в соответствии с </w:t>
      </w:r>
      <w:hyperlink r:id="rId20" w:history="1">
        <w:r w:rsidRPr="00BE2951">
          <w:rPr>
            <w:rStyle w:val="af4"/>
            <w:rFonts w:ascii="Times New Roman" w:hAnsi="Times New Roman"/>
            <w:color w:val="auto"/>
            <w:sz w:val="28"/>
            <w:szCs w:val="28"/>
          </w:rPr>
          <w:t>административным регламентом</w:t>
        </w:r>
      </w:hyperlink>
      <w:r w:rsidRPr="00BE2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951">
        <w:rPr>
          <w:rFonts w:ascii="Times New Roman" w:hAnsi="Times New Roman" w:cs="Times New Roman"/>
          <w:b/>
          <w:color w:val="000000"/>
          <w:sz w:val="28"/>
          <w:szCs w:val="28"/>
        </w:rPr>
        <w:t>Федеральной налоговой службы</w:t>
      </w:r>
    </w:p>
    <w:p w:rsidR="00BE2951" w:rsidRDefault="00BE2951" w:rsidP="00E60131">
      <w:pPr>
        <w:tabs>
          <w:tab w:val="left" w:pos="183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E2951">
        <w:rPr>
          <w:rFonts w:ascii="Times New Roman" w:hAnsi="Times New Roman" w:cs="Times New Roman"/>
          <w:sz w:val="28"/>
          <w:szCs w:val="28"/>
        </w:rPr>
        <w:t>. В соответствии с замещаемой государственной гражданской должностью и в пределах функциональной компетенции главный государственный налоговый и</w:t>
      </w:r>
      <w:r w:rsidRPr="00BE2951">
        <w:rPr>
          <w:rFonts w:ascii="Times New Roman" w:hAnsi="Times New Roman" w:cs="Times New Roman"/>
          <w:sz w:val="28"/>
          <w:szCs w:val="28"/>
        </w:rPr>
        <w:t>н</w:t>
      </w:r>
      <w:r w:rsidRPr="00BE2951">
        <w:rPr>
          <w:rFonts w:ascii="Times New Roman" w:hAnsi="Times New Roman" w:cs="Times New Roman"/>
          <w:sz w:val="28"/>
          <w:szCs w:val="28"/>
        </w:rPr>
        <w:t>спектор контрольного отдела не оказывает государственных услуг.</w:t>
      </w:r>
    </w:p>
    <w:p w:rsidR="00BE2951" w:rsidRPr="00BE2951" w:rsidRDefault="00BE2951" w:rsidP="00D05F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951" w:rsidRPr="00BE2951" w:rsidRDefault="00BE2951" w:rsidP="00D05F2D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295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IX. Показатели эффективности и результативности профессиональной служебной деятельности</w:t>
      </w:r>
    </w:p>
    <w:p w:rsidR="00BE2951" w:rsidRPr="00BE2951" w:rsidRDefault="00BE2951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951" w:rsidRPr="00BE2951" w:rsidRDefault="00BE2951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E2951">
        <w:rPr>
          <w:rFonts w:ascii="Times New Roman" w:hAnsi="Times New Roman" w:cs="Times New Roman"/>
          <w:sz w:val="28"/>
          <w:szCs w:val="28"/>
        </w:rPr>
        <w:t>. Эффективность профессиональной служебной деятельности главного г</w:t>
      </w:r>
      <w:r w:rsidRPr="00BE2951">
        <w:rPr>
          <w:rFonts w:ascii="Times New Roman" w:hAnsi="Times New Roman" w:cs="Times New Roman"/>
          <w:sz w:val="28"/>
          <w:szCs w:val="28"/>
        </w:rPr>
        <w:t>о</w:t>
      </w:r>
      <w:r w:rsidRPr="00BE2951">
        <w:rPr>
          <w:rFonts w:ascii="Times New Roman" w:hAnsi="Times New Roman" w:cs="Times New Roman"/>
          <w:sz w:val="28"/>
          <w:szCs w:val="28"/>
        </w:rPr>
        <w:t>сударственного налогового инспектора оценивается по следующим показателям:</w:t>
      </w:r>
    </w:p>
    <w:p w:rsidR="00BE2951" w:rsidRPr="00BE2951" w:rsidRDefault="00BE2951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E2951" w:rsidRPr="00BE2951" w:rsidRDefault="00BE2951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:rsidR="00BE2951" w:rsidRPr="00BE2951" w:rsidRDefault="00BE2951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>качеству выполненной работы (подготовке документов в соответствии с уст</w:t>
      </w:r>
      <w:r w:rsidRPr="00BE2951">
        <w:rPr>
          <w:rFonts w:ascii="Times New Roman" w:hAnsi="Times New Roman" w:cs="Times New Roman"/>
          <w:sz w:val="28"/>
          <w:szCs w:val="28"/>
        </w:rPr>
        <w:t>а</w:t>
      </w:r>
      <w:r w:rsidRPr="00BE2951">
        <w:rPr>
          <w:rFonts w:ascii="Times New Roman" w:hAnsi="Times New Roman" w:cs="Times New Roman"/>
          <w:sz w:val="28"/>
          <w:szCs w:val="28"/>
        </w:rPr>
        <w:t>новленными требованиями, полному и логичному изложению материала, юридич</w:t>
      </w:r>
      <w:r w:rsidRPr="00BE2951">
        <w:rPr>
          <w:rFonts w:ascii="Times New Roman" w:hAnsi="Times New Roman" w:cs="Times New Roman"/>
          <w:sz w:val="28"/>
          <w:szCs w:val="28"/>
        </w:rPr>
        <w:t>е</w:t>
      </w:r>
      <w:r w:rsidRPr="00BE2951">
        <w:rPr>
          <w:rFonts w:ascii="Times New Roman" w:hAnsi="Times New Roman" w:cs="Times New Roman"/>
          <w:sz w:val="28"/>
          <w:szCs w:val="28"/>
        </w:rPr>
        <w:t>ски грамотному составлению документа, отсутствию стилистических и грамматич</w:t>
      </w:r>
      <w:r w:rsidRPr="00BE2951">
        <w:rPr>
          <w:rFonts w:ascii="Times New Roman" w:hAnsi="Times New Roman" w:cs="Times New Roman"/>
          <w:sz w:val="28"/>
          <w:szCs w:val="28"/>
        </w:rPr>
        <w:t>е</w:t>
      </w:r>
      <w:r w:rsidRPr="00BE2951">
        <w:rPr>
          <w:rFonts w:ascii="Times New Roman" w:hAnsi="Times New Roman" w:cs="Times New Roman"/>
          <w:sz w:val="28"/>
          <w:szCs w:val="28"/>
        </w:rPr>
        <w:t>ских ошибок);</w:t>
      </w:r>
    </w:p>
    <w:p w:rsidR="00BE2951" w:rsidRPr="00BE2951" w:rsidRDefault="00BE2951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 и иных норм</w:t>
      </w:r>
      <w:r w:rsidRPr="00BE2951">
        <w:rPr>
          <w:rFonts w:ascii="Times New Roman" w:hAnsi="Times New Roman" w:cs="Times New Roman"/>
          <w:sz w:val="28"/>
          <w:szCs w:val="28"/>
        </w:rPr>
        <w:t>а</w:t>
      </w:r>
      <w:r w:rsidRPr="00BE2951">
        <w:rPr>
          <w:rFonts w:ascii="Times New Roman" w:hAnsi="Times New Roman" w:cs="Times New Roman"/>
          <w:sz w:val="28"/>
          <w:szCs w:val="28"/>
        </w:rPr>
        <w:t>тивных правовых актов, широте профессионального кругозора, умению работать с документами);</w:t>
      </w:r>
    </w:p>
    <w:p w:rsidR="00BE2951" w:rsidRPr="00BE2951" w:rsidRDefault="00BE2951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</w:t>
      </w:r>
      <w:r w:rsidRPr="00BE2951">
        <w:rPr>
          <w:rFonts w:ascii="Times New Roman" w:hAnsi="Times New Roman" w:cs="Times New Roman"/>
          <w:sz w:val="28"/>
          <w:szCs w:val="28"/>
        </w:rPr>
        <w:t>а</w:t>
      </w:r>
      <w:r w:rsidRPr="00BE2951">
        <w:rPr>
          <w:rFonts w:ascii="Times New Roman" w:hAnsi="Times New Roman" w:cs="Times New Roman"/>
          <w:sz w:val="28"/>
          <w:szCs w:val="28"/>
        </w:rPr>
        <w:t>даний, умению рационально использовать рабочее время, расставлять приоритеты;</w:t>
      </w:r>
    </w:p>
    <w:p w:rsidR="00BE2951" w:rsidRPr="00BE2951" w:rsidRDefault="00BE2951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>творческому подходу к решению поставленных задач, активности и иници</w:t>
      </w:r>
      <w:r w:rsidRPr="00BE2951">
        <w:rPr>
          <w:rFonts w:ascii="Times New Roman" w:hAnsi="Times New Roman" w:cs="Times New Roman"/>
          <w:sz w:val="28"/>
          <w:szCs w:val="28"/>
        </w:rPr>
        <w:t>а</w:t>
      </w:r>
      <w:r w:rsidRPr="00BE2951">
        <w:rPr>
          <w:rFonts w:ascii="Times New Roman" w:hAnsi="Times New Roman" w:cs="Times New Roman"/>
          <w:sz w:val="28"/>
          <w:szCs w:val="28"/>
        </w:rPr>
        <w:t>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E2951" w:rsidRPr="00BE2951" w:rsidRDefault="00BE2951" w:rsidP="00D0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действий.</w:t>
      </w:r>
    </w:p>
    <w:p w:rsidR="00BE2951" w:rsidRPr="00BE2951" w:rsidRDefault="00BE2951" w:rsidP="00BE2951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011D" w:rsidRDefault="00E60131" w:rsidP="00F538AB">
      <w:pPr>
        <w:tabs>
          <w:tab w:val="left" w:pos="17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09BA" w:rsidRPr="00BE2951" w:rsidRDefault="0018011D" w:rsidP="00AE3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09BA" w:rsidRPr="00BE2951" w:rsidSect="00B46A8F">
      <w:headerReference w:type="default" r:id="rId21"/>
      <w:type w:val="continuous"/>
      <w:pgSz w:w="11906" w:h="16838"/>
      <w:pgMar w:top="709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ED1" w:rsidRDefault="00461ED1" w:rsidP="003B7A81">
      <w:pPr>
        <w:spacing w:after="0" w:line="240" w:lineRule="auto"/>
      </w:pPr>
      <w:r>
        <w:separator/>
      </w:r>
    </w:p>
  </w:endnote>
  <w:endnote w:type="continuationSeparator" w:id="0">
    <w:p w:rsidR="00461ED1" w:rsidRDefault="00461ED1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ED1" w:rsidRDefault="00461ED1" w:rsidP="003B7A81">
      <w:pPr>
        <w:spacing w:after="0" w:line="240" w:lineRule="auto"/>
      </w:pPr>
      <w:r>
        <w:separator/>
      </w:r>
    </w:p>
  </w:footnote>
  <w:footnote w:type="continuationSeparator" w:id="0">
    <w:p w:rsidR="00461ED1" w:rsidRDefault="00461ED1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999999"/>
        <w:sz w:val="16"/>
      </w:rPr>
      <w:id w:val="-12386308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0131" w:rsidRPr="00B310A4" w:rsidRDefault="00986DA0">
        <w:pPr>
          <w:pStyle w:val="ab"/>
          <w:jc w:val="center"/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="00E60131" w:rsidRPr="00B310A4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B46A8F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4</w: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E60131" w:rsidRPr="00B310A4" w:rsidRDefault="00E60131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49B9"/>
    <w:multiLevelType w:val="hybridMultilevel"/>
    <w:tmpl w:val="EFC26404"/>
    <w:lvl w:ilvl="0" w:tplc="28E0A824">
      <w:start w:val="1"/>
      <w:numFmt w:val="decimal"/>
      <w:lvlText w:val="11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A40552"/>
    <w:multiLevelType w:val="hybridMultilevel"/>
    <w:tmpl w:val="A3404644"/>
    <w:lvl w:ilvl="0" w:tplc="A54E23B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6E060D"/>
    <w:multiLevelType w:val="hybridMultilevel"/>
    <w:tmpl w:val="7C60D53E"/>
    <w:lvl w:ilvl="0" w:tplc="28E0A824">
      <w:start w:val="1"/>
      <w:numFmt w:val="decimal"/>
      <w:lvlText w:val="11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967E6B"/>
    <w:multiLevelType w:val="hybridMultilevel"/>
    <w:tmpl w:val="6C042C5C"/>
    <w:lvl w:ilvl="0" w:tplc="743EEC50">
      <w:start w:val="1"/>
      <w:numFmt w:val="decimal"/>
      <w:lvlText w:val="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A81"/>
    <w:rsid w:val="0001315F"/>
    <w:rsid w:val="00016846"/>
    <w:rsid w:val="00027871"/>
    <w:rsid w:val="000457F3"/>
    <w:rsid w:val="00085344"/>
    <w:rsid w:val="000916AA"/>
    <w:rsid w:val="00092644"/>
    <w:rsid w:val="000B0869"/>
    <w:rsid w:val="000B5048"/>
    <w:rsid w:val="000C04B0"/>
    <w:rsid w:val="000C2E02"/>
    <w:rsid w:val="000C6E28"/>
    <w:rsid w:val="000C7D67"/>
    <w:rsid w:val="000D08EA"/>
    <w:rsid w:val="000D1732"/>
    <w:rsid w:val="0010216D"/>
    <w:rsid w:val="001052CC"/>
    <w:rsid w:val="0010798E"/>
    <w:rsid w:val="00121DFA"/>
    <w:rsid w:val="00141E3E"/>
    <w:rsid w:val="001559CE"/>
    <w:rsid w:val="00165B7A"/>
    <w:rsid w:val="001665C3"/>
    <w:rsid w:val="00170250"/>
    <w:rsid w:val="00175938"/>
    <w:rsid w:val="0018011D"/>
    <w:rsid w:val="001A0913"/>
    <w:rsid w:val="001B5BBA"/>
    <w:rsid w:val="001D2783"/>
    <w:rsid w:val="001E1592"/>
    <w:rsid w:val="001E414E"/>
    <w:rsid w:val="002160F5"/>
    <w:rsid w:val="0022091F"/>
    <w:rsid w:val="0025122B"/>
    <w:rsid w:val="00254973"/>
    <w:rsid w:val="00254D09"/>
    <w:rsid w:val="002648E8"/>
    <w:rsid w:val="00295029"/>
    <w:rsid w:val="002B3231"/>
    <w:rsid w:val="002B66FD"/>
    <w:rsid w:val="002B7A62"/>
    <w:rsid w:val="002D1878"/>
    <w:rsid w:val="002D4283"/>
    <w:rsid w:val="002F176E"/>
    <w:rsid w:val="002F5B24"/>
    <w:rsid w:val="00307907"/>
    <w:rsid w:val="00313753"/>
    <w:rsid w:val="00321896"/>
    <w:rsid w:val="003314B0"/>
    <w:rsid w:val="00340885"/>
    <w:rsid w:val="0034207D"/>
    <w:rsid w:val="003A43AB"/>
    <w:rsid w:val="003B7A81"/>
    <w:rsid w:val="003C3261"/>
    <w:rsid w:val="003C4B94"/>
    <w:rsid w:val="003D4AB3"/>
    <w:rsid w:val="00400B02"/>
    <w:rsid w:val="00404AE7"/>
    <w:rsid w:val="0044318B"/>
    <w:rsid w:val="00461ED1"/>
    <w:rsid w:val="004776BC"/>
    <w:rsid w:val="004820E0"/>
    <w:rsid w:val="00484509"/>
    <w:rsid w:val="0049073B"/>
    <w:rsid w:val="00493417"/>
    <w:rsid w:val="00497CF7"/>
    <w:rsid w:val="004A3010"/>
    <w:rsid w:val="004B7353"/>
    <w:rsid w:val="00526FFE"/>
    <w:rsid w:val="0053153E"/>
    <w:rsid w:val="00532AAD"/>
    <w:rsid w:val="00536AA0"/>
    <w:rsid w:val="00537E24"/>
    <w:rsid w:val="0058504A"/>
    <w:rsid w:val="00585805"/>
    <w:rsid w:val="0059423D"/>
    <w:rsid w:val="005C0179"/>
    <w:rsid w:val="005D1E6A"/>
    <w:rsid w:val="005D7ABC"/>
    <w:rsid w:val="00604A4C"/>
    <w:rsid w:val="00630988"/>
    <w:rsid w:val="006618E5"/>
    <w:rsid w:val="00681090"/>
    <w:rsid w:val="00683559"/>
    <w:rsid w:val="006A44FB"/>
    <w:rsid w:val="006A5528"/>
    <w:rsid w:val="006B2B7B"/>
    <w:rsid w:val="006D1DF5"/>
    <w:rsid w:val="006E2C92"/>
    <w:rsid w:val="006E4063"/>
    <w:rsid w:val="006E6747"/>
    <w:rsid w:val="006F140C"/>
    <w:rsid w:val="00712D9A"/>
    <w:rsid w:val="0071560A"/>
    <w:rsid w:val="00721040"/>
    <w:rsid w:val="0075080C"/>
    <w:rsid w:val="00757903"/>
    <w:rsid w:val="00765E4A"/>
    <w:rsid w:val="007702BC"/>
    <w:rsid w:val="00775378"/>
    <w:rsid w:val="00783E24"/>
    <w:rsid w:val="007A056A"/>
    <w:rsid w:val="007A66A8"/>
    <w:rsid w:val="007A7062"/>
    <w:rsid w:val="007B0EB1"/>
    <w:rsid w:val="007B2780"/>
    <w:rsid w:val="007D402F"/>
    <w:rsid w:val="007F339E"/>
    <w:rsid w:val="007F3D35"/>
    <w:rsid w:val="00802DE2"/>
    <w:rsid w:val="00804AB6"/>
    <w:rsid w:val="00806B0C"/>
    <w:rsid w:val="00812BFB"/>
    <w:rsid w:val="0081666B"/>
    <w:rsid w:val="00822936"/>
    <w:rsid w:val="00834DBF"/>
    <w:rsid w:val="008462C3"/>
    <w:rsid w:val="00877280"/>
    <w:rsid w:val="00882463"/>
    <w:rsid w:val="008E4B65"/>
    <w:rsid w:val="008F7217"/>
    <w:rsid w:val="00926516"/>
    <w:rsid w:val="00933CCA"/>
    <w:rsid w:val="00942953"/>
    <w:rsid w:val="00950A95"/>
    <w:rsid w:val="00964EE0"/>
    <w:rsid w:val="0098413A"/>
    <w:rsid w:val="00986DA0"/>
    <w:rsid w:val="00991494"/>
    <w:rsid w:val="00997AC9"/>
    <w:rsid w:val="009A58EE"/>
    <w:rsid w:val="009A732F"/>
    <w:rsid w:val="009A7768"/>
    <w:rsid w:val="009B6831"/>
    <w:rsid w:val="009D5A89"/>
    <w:rsid w:val="009F0BC2"/>
    <w:rsid w:val="009F3087"/>
    <w:rsid w:val="00A044DB"/>
    <w:rsid w:val="00A052B2"/>
    <w:rsid w:val="00A068D7"/>
    <w:rsid w:val="00A2339B"/>
    <w:rsid w:val="00A3397A"/>
    <w:rsid w:val="00A5083C"/>
    <w:rsid w:val="00A524EE"/>
    <w:rsid w:val="00A537B6"/>
    <w:rsid w:val="00A57B18"/>
    <w:rsid w:val="00A675CA"/>
    <w:rsid w:val="00AE00D3"/>
    <w:rsid w:val="00AE32C8"/>
    <w:rsid w:val="00AF09BA"/>
    <w:rsid w:val="00AF4BFF"/>
    <w:rsid w:val="00AF55C8"/>
    <w:rsid w:val="00B00C29"/>
    <w:rsid w:val="00B01ED0"/>
    <w:rsid w:val="00B03982"/>
    <w:rsid w:val="00B04D96"/>
    <w:rsid w:val="00B14886"/>
    <w:rsid w:val="00B14EB0"/>
    <w:rsid w:val="00B17003"/>
    <w:rsid w:val="00B310A4"/>
    <w:rsid w:val="00B36B79"/>
    <w:rsid w:val="00B4682E"/>
    <w:rsid w:val="00B46A8F"/>
    <w:rsid w:val="00B7300E"/>
    <w:rsid w:val="00B85515"/>
    <w:rsid w:val="00BA51E1"/>
    <w:rsid w:val="00BB3568"/>
    <w:rsid w:val="00BB3D0B"/>
    <w:rsid w:val="00BD134E"/>
    <w:rsid w:val="00BE2951"/>
    <w:rsid w:val="00BE52D9"/>
    <w:rsid w:val="00BF3B35"/>
    <w:rsid w:val="00BF7391"/>
    <w:rsid w:val="00C158E5"/>
    <w:rsid w:val="00C20C8F"/>
    <w:rsid w:val="00C23B14"/>
    <w:rsid w:val="00C23BCE"/>
    <w:rsid w:val="00C63BE4"/>
    <w:rsid w:val="00C73043"/>
    <w:rsid w:val="00C73A81"/>
    <w:rsid w:val="00CA730A"/>
    <w:rsid w:val="00CA7EC2"/>
    <w:rsid w:val="00CB5A3C"/>
    <w:rsid w:val="00CC56D9"/>
    <w:rsid w:val="00CD004D"/>
    <w:rsid w:val="00CD7A07"/>
    <w:rsid w:val="00CE5967"/>
    <w:rsid w:val="00D00C06"/>
    <w:rsid w:val="00D05F2D"/>
    <w:rsid w:val="00D1572F"/>
    <w:rsid w:val="00D21D70"/>
    <w:rsid w:val="00D270CA"/>
    <w:rsid w:val="00D6462A"/>
    <w:rsid w:val="00D75100"/>
    <w:rsid w:val="00D7769A"/>
    <w:rsid w:val="00D97F1D"/>
    <w:rsid w:val="00DD1315"/>
    <w:rsid w:val="00DE6E00"/>
    <w:rsid w:val="00DF7C66"/>
    <w:rsid w:val="00E5383C"/>
    <w:rsid w:val="00E60131"/>
    <w:rsid w:val="00E6275C"/>
    <w:rsid w:val="00E67578"/>
    <w:rsid w:val="00E711C3"/>
    <w:rsid w:val="00E95328"/>
    <w:rsid w:val="00E96882"/>
    <w:rsid w:val="00EA60E2"/>
    <w:rsid w:val="00EC1200"/>
    <w:rsid w:val="00EC3748"/>
    <w:rsid w:val="00ED286B"/>
    <w:rsid w:val="00EE10F8"/>
    <w:rsid w:val="00EE7BEA"/>
    <w:rsid w:val="00F01BBE"/>
    <w:rsid w:val="00F03193"/>
    <w:rsid w:val="00F03E6B"/>
    <w:rsid w:val="00F046D2"/>
    <w:rsid w:val="00F05CF7"/>
    <w:rsid w:val="00F17EC4"/>
    <w:rsid w:val="00F25D3D"/>
    <w:rsid w:val="00F3280F"/>
    <w:rsid w:val="00F538AB"/>
    <w:rsid w:val="00F70E57"/>
    <w:rsid w:val="00F72CE0"/>
    <w:rsid w:val="00F9087E"/>
    <w:rsid w:val="00F975FE"/>
    <w:rsid w:val="00FA4E18"/>
    <w:rsid w:val="00FA7052"/>
    <w:rsid w:val="00FB1E9E"/>
    <w:rsid w:val="00FB6244"/>
    <w:rsid w:val="00FD6110"/>
    <w:rsid w:val="00FE414D"/>
    <w:rsid w:val="00FE70C4"/>
    <w:rsid w:val="00FF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link w:val="ConsPlusNormal0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link w:val="af0"/>
    <w:uiPriority w:val="34"/>
    <w:qFormat/>
    <w:rsid w:val="00EE7BE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f0">
    <w:name w:val="Абзац списка Знак"/>
    <w:link w:val="af"/>
    <w:uiPriority w:val="34"/>
    <w:locked/>
    <w:rsid w:val="00EE7BEA"/>
    <w:rPr>
      <w:rFonts w:ascii="Times New Roman" w:eastAsia="Times New Roman" w:hAnsi="Times New Roman" w:cs="Times New Roman"/>
      <w:sz w:val="24"/>
      <w:lang w:val="en-US" w:bidi="en-US"/>
    </w:rPr>
  </w:style>
  <w:style w:type="paragraph" w:customStyle="1" w:styleId="31">
    <w:name w:val="Абзац списка3"/>
    <w:basedOn w:val="a"/>
    <w:link w:val="ListParagraphChar"/>
    <w:rsid w:val="00EE7BE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locked/>
    <w:rsid w:val="00EE7BEA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E7BEA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E7BEA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styleId="af1">
    <w:name w:val="No Spacing"/>
    <w:link w:val="af2"/>
    <w:uiPriority w:val="1"/>
    <w:qFormat/>
    <w:rsid w:val="0017025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70250"/>
    <w:pPr>
      <w:spacing w:after="0" w:line="240" w:lineRule="auto"/>
      <w:jc w:val="both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70250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af2">
    <w:name w:val="Без интервала Знак"/>
    <w:link w:val="af1"/>
    <w:uiPriority w:val="1"/>
    <w:rsid w:val="00170250"/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820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3">
    <w:name w:val="Subtle Emphasis"/>
    <w:uiPriority w:val="19"/>
    <w:qFormat/>
    <w:rsid w:val="004820E0"/>
    <w:rPr>
      <w:i/>
      <w:iCs/>
      <w:color w:val="808080"/>
    </w:rPr>
  </w:style>
  <w:style w:type="character" w:customStyle="1" w:styleId="30">
    <w:name w:val="Заголовок 3 Знак"/>
    <w:basedOn w:val="a0"/>
    <w:link w:val="3"/>
    <w:rsid w:val="004820E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4820E0"/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Гипертекстовая ссылка"/>
    <w:rsid w:val="00B03982"/>
    <w:rPr>
      <w:rFonts w:cs="Times New Roman"/>
      <w:b/>
      <w:bCs/>
      <w:color w:val="008000"/>
    </w:rPr>
  </w:style>
  <w:style w:type="paragraph" w:customStyle="1" w:styleId="af5">
    <w:name w:val="Нормальный (таблица)"/>
    <w:basedOn w:val="a"/>
    <w:next w:val="a"/>
    <w:rsid w:val="00BE2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rsid w:val="00BE2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link w:val="ConsPlusNormal0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link w:val="af0"/>
    <w:uiPriority w:val="34"/>
    <w:qFormat/>
    <w:rsid w:val="00EE7BE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f0">
    <w:name w:val="Абзац списка Знак"/>
    <w:link w:val="af"/>
    <w:uiPriority w:val="34"/>
    <w:locked/>
    <w:rsid w:val="00EE7BEA"/>
    <w:rPr>
      <w:rFonts w:ascii="Times New Roman" w:eastAsia="Times New Roman" w:hAnsi="Times New Roman" w:cs="Times New Roman"/>
      <w:sz w:val="24"/>
      <w:lang w:val="en-US" w:bidi="en-US"/>
    </w:rPr>
  </w:style>
  <w:style w:type="paragraph" w:customStyle="1" w:styleId="31">
    <w:name w:val="Абзац списка3"/>
    <w:basedOn w:val="a"/>
    <w:link w:val="ListParagraphChar"/>
    <w:rsid w:val="00EE7BE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locked/>
    <w:rsid w:val="00EE7BEA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E7BEA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E7BEA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styleId="af1">
    <w:name w:val="No Spacing"/>
    <w:link w:val="af2"/>
    <w:uiPriority w:val="1"/>
    <w:qFormat/>
    <w:rsid w:val="0017025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70250"/>
    <w:pPr>
      <w:spacing w:after="0" w:line="240" w:lineRule="auto"/>
      <w:jc w:val="both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170250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af2">
    <w:name w:val="Без интервала Знак"/>
    <w:link w:val="af1"/>
    <w:uiPriority w:val="1"/>
    <w:rsid w:val="00170250"/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820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3">
    <w:name w:val="Subtle Emphasis"/>
    <w:uiPriority w:val="19"/>
    <w:qFormat/>
    <w:rsid w:val="004820E0"/>
    <w:rPr>
      <w:i/>
      <w:iCs/>
      <w:color w:val="808080"/>
    </w:rPr>
  </w:style>
  <w:style w:type="character" w:customStyle="1" w:styleId="30">
    <w:name w:val="Заголовок 3 Знак"/>
    <w:basedOn w:val="a0"/>
    <w:link w:val="3"/>
    <w:rsid w:val="004820E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4820E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630FCA12EA70050B0E220i0L" TargetMode="External"/><Relationship Id="rId13" Type="http://schemas.openxmlformats.org/officeDocument/2006/relationships/hyperlink" Target="garantF1://12036354.15" TargetMode="External"/><Relationship Id="rId18" Type="http://schemas.openxmlformats.org/officeDocument/2006/relationships/hyperlink" Target="garantF1://84842.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12036354.14" TargetMode="External"/><Relationship Id="rId17" Type="http://schemas.openxmlformats.org/officeDocument/2006/relationships/hyperlink" Target="garantF1://84842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6354.57" TargetMode="External"/><Relationship Id="rId20" Type="http://schemas.openxmlformats.org/officeDocument/2006/relationships/hyperlink" Target="garantF1://88776.11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C9DFE89FE31A21120123E2E03602A30E2F37F9AE7DF00201E5EC05B025i5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12036354.18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8C9DFE89FE31A21120123E2E03602A30E2C36FCA37BF00201E5EC05B025i5L" TargetMode="External"/><Relationship Id="rId19" Type="http://schemas.openxmlformats.org/officeDocument/2006/relationships/hyperlink" Target="garantF1://12036354.1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DFE89FE31A21120123E2E03602A30E2E35F9AD79F00201E5EC05B025i5L" TargetMode="External"/><Relationship Id="rId14" Type="http://schemas.openxmlformats.org/officeDocument/2006/relationships/hyperlink" Target="garantF1://12036354.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475C-0EE5-4CA2-BD79-EC5C7A1D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ЖиряковаИ.А.</cp:lastModifiedBy>
  <cp:revision>7</cp:revision>
  <cp:lastPrinted>2018-01-16T08:16:00Z</cp:lastPrinted>
  <dcterms:created xsi:type="dcterms:W3CDTF">2018-05-28T10:51:00Z</dcterms:created>
  <dcterms:modified xsi:type="dcterms:W3CDTF">2018-05-29T05:39:00Z</dcterms:modified>
</cp:coreProperties>
</file>