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E8" w:rsidRDefault="005047E8">
      <w:pPr>
        <w:pStyle w:val="ConsPlusTitle"/>
        <w:jc w:val="center"/>
        <w:outlineLvl w:val="0"/>
      </w:pPr>
      <w:bookmarkStart w:id="0" w:name="P24"/>
      <w:bookmarkEnd w:id="0"/>
      <w:r>
        <w:t>ИЗМЕНЕНИЯ В ПОЛОЖЕНИЕ ОБ УПЛАТЕ ЗЕМЕЛЬНОГО НАЛОГА</w:t>
      </w:r>
    </w:p>
    <w:p w:rsidR="005047E8" w:rsidRDefault="005047E8">
      <w:pPr>
        <w:pStyle w:val="ConsPlusTitle"/>
        <w:jc w:val="center"/>
      </w:pPr>
      <w:r>
        <w:t>НА ТЕРРИТОРИИ ГОРОДА ЛИПЕЦКА</w:t>
      </w:r>
    </w:p>
    <w:p w:rsidR="005047E8" w:rsidRDefault="005047E8">
      <w:pPr>
        <w:pStyle w:val="ConsPlusNormal"/>
        <w:jc w:val="both"/>
      </w:pPr>
    </w:p>
    <w:p w:rsidR="00C158B6" w:rsidRDefault="005047E8">
      <w:pPr>
        <w:pStyle w:val="ConsPlusNormal"/>
        <w:jc w:val="right"/>
      </w:pPr>
      <w:r>
        <w:t>Приняты</w:t>
      </w:r>
      <w:r w:rsidR="00C158B6">
        <w:t xml:space="preserve"> </w:t>
      </w:r>
      <w:r>
        <w:t>решением</w:t>
      </w:r>
      <w:r w:rsidR="00C158B6">
        <w:t xml:space="preserve"> С</w:t>
      </w:r>
      <w:r>
        <w:t>ессии</w:t>
      </w:r>
    </w:p>
    <w:p w:rsidR="00C158B6" w:rsidRDefault="00C158B6">
      <w:pPr>
        <w:pStyle w:val="ConsPlusNormal"/>
        <w:jc w:val="right"/>
      </w:pPr>
      <w:r>
        <w:t xml:space="preserve"> </w:t>
      </w:r>
      <w:r w:rsidR="005047E8">
        <w:t>Липецкого</w:t>
      </w:r>
      <w:r>
        <w:t xml:space="preserve"> Г</w:t>
      </w:r>
      <w:r w:rsidR="005047E8">
        <w:t>ородского</w:t>
      </w:r>
      <w:r>
        <w:t xml:space="preserve"> </w:t>
      </w:r>
      <w:r w:rsidR="005047E8">
        <w:t xml:space="preserve">Совета </w:t>
      </w:r>
    </w:p>
    <w:p w:rsidR="005047E8" w:rsidRDefault="00C158B6">
      <w:pPr>
        <w:pStyle w:val="ConsPlusNormal"/>
        <w:jc w:val="right"/>
      </w:pPr>
      <w:r>
        <w:t>д</w:t>
      </w:r>
      <w:r w:rsidR="005047E8">
        <w:t>епутатов</w:t>
      </w:r>
      <w:r>
        <w:t xml:space="preserve"> </w:t>
      </w:r>
      <w:r w:rsidR="005047E8">
        <w:t>от 24.04.2018 N 658</w:t>
      </w:r>
    </w:p>
    <w:p w:rsidR="005047E8" w:rsidRDefault="005047E8">
      <w:pPr>
        <w:pStyle w:val="ConsPlusNormal"/>
        <w:jc w:val="both"/>
      </w:pPr>
    </w:p>
    <w:p w:rsidR="005047E8" w:rsidRDefault="005047E8">
      <w:pPr>
        <w:pStyle w:val="ConsPlusNormal"/>
        <w:ind w:firstLine="540"/>
        <w:jc w:val="both"/>
        <w:outlineLvl w:val="1"/>
      </w:pPr>
      <w:r>
        <w:t>Статья 1</w:t>
      </w:r>
    </w:p>
    <w:p w:rsidR="005047E8" w:rsidRDefault="005047E8">
      <w:pPr>
        <w:pStyle w:val="ConsPlusNormal"/>
        <w:jc w:val="both"/>
      </w:pPr>
    </w:p>
    <w:p w:rsidR="005047E8" w:rsidRDefault="005047E8">
      <w:pPr>
        <w:pStyle w:val="ConsPlusNormal"/>
        <w:ind w:firstLine="540"/>
        <w:jc w:val="both"/>
      </w:pPr>
      <w:proofErr w:type="gramStart"/>
      <w:r>
        <w:t>Внести в</w:t>
      </w:r>
      <w:r w:rsidR="00C158B6">
        <w:t xml:space="preserve"> Положение</w:t>
      </w:r>
      <w:r>
        <w:t xml:space="preserve"> об уплате земельного налога на территории города Липецка, принятое решением Липецкого городского Совета депутатов от 01.10.2013 N 731 (в редакции решений Липецкого городского Совета депутатов от 28.08.2014 N 906, от 23.12.2014 N 981, от 01.03.2016 N 89, от 28.03.2017 N 361:</w:t>
      </w:r>
      <w:proofErr w:type="gramEnd"/>
      <w:r>
        <w:t xml:space="preserve"> </w:t>
      </w:r>
      <w:proofErr w:type="gramStart"/>
      <w:r>
        <w:t>"Липецкая газета", 2013, 16 октября; 25 октября; 2014, 13 сентября; 26 декабря; 2016, 11 марта; 2017, 05 апреля), следующие изменения:</w:t>
      </w:r>
      <w:proofErr w:type="gramEnd"/>
    </w:p>
    <w:p w:rsidR="005047E8" w:rsidRDefault="005047E8">
      <w:pPr>
        <w:pStyle w:val="ConsPlusNormal"/>
        <w:spacing w:before="220"/>
        <w:ind w:firstLine="540"/>
        <w:jc w:val="both"/>
      </w:pPr>
      <w:r>
        <w:t>1) в</w:t>
      </w:r>
      <w:r w:rsidR="00C158B6">
        <w:t xml:space="preserve"> статье 1</w:t>
      </w:r>
      <w:r>
        <w:t xml:space="preserve"> слова "размер не облагаемой налогом суммы" заменить словами "установление величины налогового вычета";</w:t>
      </w:r>
    </w:p>
    <w:p w:rsidR="005047E8" w:rsidRDefault="005047E8">
      <w:pPr>
        <w:pStyle w:val="ConsPlusNormal"/>
        <w:spacing w:before="220"/>
        <w:ind w:firstLine="540"/>
        <w:jc w:val="both"/>
      </w:pPr>
      <w:r>
        <w:t xml:space="preserve">2) в </w:t>
      </w:r>
      <w:r w:rsidR="00C158B6">
        <w:t>статью 4</w:t>
      </w:r>
      <w:r>
        <w:t>:</w:t>
      </w:r>
    </w:p>
    <w:p w:rsidR="005047E8" w:rsidRDefault="005047E8">
      <w:pPr>
        <w:pStyle w:val="ConsPlusNormal"/>
        <w:spacing w:before="220"/>
        <w:ind w:firstLine="540"/>
        <w:jc w:val="both"/>
      </w:pPr>
      <w:r>
        <w:t xml:space="preserve">а) </w:t>
      </w:r>
      <w:r w:rsidR="00C158B6">
        <w:t>пункт 2</w:t>
      </w:r>
      <w:r>
        <w:t xml:space="preserve"> изложить в следующей редакции:</w:t>
      </w:r>
    </w:p>
    <w:p w:rsidR="005047E8" w:rsidRDefault="005047E8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категорий, установленных </w:t>
      </w:r>
      <w:r w:rsidR="00C158B6">
        <w:t>пунктом 5 статьи 391</w:t>
      </w:r>
      <w:r>
        <w:t xml:space="preserve"> Налогового кодекса Российской Федерации, а также являющихся родителями многодетной семьи, имеющими на воспитании трех и более детей в возрасте до 18 лет.";</w:t>
      </w:r>
      <w:proofErr w:type="gramEnd"/>
    </w:p>
    <w:p w:rsidR="005047E8" w:rsidRDefault="005047E8">
      <w:pPr>
        <w:pStyle w:val="ConsPlusNormal"/>
        <w:spacing w:before="220"/>
        <w:ind w:firstLine="540"/>
        <w:jc w:val="both"/>
      </w:pPr>
      <w:r>
        <w:t>б)</w:t>
      </w:r>
      <w:r w:rsidR="00C158B6">
        <w:t xml:space="preserve"> дополнить </w:t>
      </w:r>
      <w:r>
        <w:t>пунктом 3 следующего содержания:</w:t>
      </w:r>
    </w:p>
    <w:p w:rsidR="005047E8" w:rsidRDefault="005047E8">
      <w:pPr>
        <w:pStyle w:val="ConsPlusNormal"/>
        <w:spacing w:before="220"/>
        <w:ind w:firstLine="540"/>
        <w:jc w:val="both"/>
      </w:pPr>
      <w:r>
        <w:t xml:space="preserve">"3. Уменьшение налоговой базы в соответствии с пунктом 2 настоящей статьи производится в отношении одного земельного участка по выбору налогоплательщика в порядке, предусмотренном </w:t>
      </w:r>
      <w:r w:rsidR="00C158B6">
        <w:t>пунктом 6.1 статьи 391</w:t>
      </w:r>
      <w:r>
        <w:t xml:space="preserve"> Налогового кодекса Российской Федерации</w:t>
      </w:r>
      <w:proofErr w:type="gramStart"/>
      <w:r>
        <w:t>.";</w:t>
      </w:r>
      <w:proofErr w:type="gramEnd"/>
    </w:p>
    <w:p w:rsidR="005047E8" w:rsidRDefault="005047E8">
      <w:pPr>
        <w:pStyle w:val="ConsPlusNormal"/>
        <w:spacing w:before="220"/>
        <w:ind w:firstLine="540"/>
        <w:jc w:val="both"/>
      </w:pPr>
      <w:r>
        <w:t>3)</w:t>
      </w:r>
      <w:r w:rsidR="00C158B6">
        <w:t>статью 5</w:t>
      </w:r>
      <w:r>
        <w:t xml:space="preserve"> изложить в следующей редакции:</w:t>
      </w:r>
    </w:p>
    <w:p w:rsidR="005047E8" w:rsidRDefault="005047E8">
      <w:pPr>
        <w:pStyle w:val="ConsPlusNormal"/>
        <w:spacing w:before="220"/>
        <w:ind w:firstLine="540"/>
        <w:jc w:val="both"/>
      </w:pPr>
      <w:r>
        <w:t>"Статья 5. Порядок представления налогоплательщиками документов, подтверждающих право на налоговые льготы</w:t>
      </w:r>
    </w:p>
    <w:p w:rsidR="005047E8" w:rsidRDefault="005047E8">
      <w:pPr>
        <w:pStyle w:val="ConsPlusNormal"/>
        <w:jc w:val="both"/>
      </w:pPr>
    </w:p>
    <w:p w:rsidR="005047E8" w:rsidRDefault="005047E8">
      <w:pPr>
        <w:pStyle w:val="ConsPlusNormal"/>
        <w:ind w:firstLine="540"/>
        <w:jc w:val="both"/>
      </w:pPr>
      <w:r>
        <w:t xml:space="preserve">Представление налогоплательщиками, имеющими право на налоговые льготы, в том числе в виде налогового вычета, заявлений о предоставлении налоговых льгот и документов, подтверждающих право на налоговые льготы, осуществляется в порядке, предусмотренном </w:t>
      </w:r>
      <w:r w:rsidR="00C158B6">
        <w:t>пунктом 10 статьи 396</w:t>
      </w:r>
      <w:r>
        <w:t xml:space="preserve"> Налогового кодекса Российской Федерации</w:t>
      </w:r>
      <w:proofErr w:type="gramStart"/>
      <w:r>
        <w:t>.".</w:t>
      </w:r>
      <w:proofErr w:type="gramEnd"/>
    </w:p>
    <w:p w:rsidR="005047E8" w:rsidRDefault="005047E8">
      <w:pPr>
        <w:pStyle w:val="ConsPlusNormal"/>
        <w:jc w:val="both"/>
      </w:pPr>
    </w:p>
    <w:p w:rsidR="005047E8" w:rsidRDefault="005047E8">
      <w:pPr>
        <w:pStyle w:val="ConsPlusNormal"/>
        <w:ind w:firstLine="540"/>
        <w:jc w:val="both"/>
        <w:outlineLvl w:val="1"/>
      </w:pPr>
      <w:r>
        <w:t>Статья 2</w:t>
      </w:r>
    </w:p>
    <w:p w:rsidR="005047E8" w:rsidRDefault="005047E8">
      <w:pPr>
        <w:pStyle w:val="ConsPlusNormal"/>
        <w:jc w:val="both"/>
      </w:pPr>
    </w:p>
    <w:p w:rsidR="005047E8" w:rsidRDefault="005047E8">
      <w:pPr>
        <w:pStyle w:val="ConsPlusNormal"/>
        <w:ind w:firstLine="540"/>
        <w:jc w:val="both"/>
      </w:pPr>
      <w:r>
        <w:t>1. Настоящие изменения вступают в силу со дня их официального опубликования.</w:t>
      </w:r>
    </w:p>
    <w:p w:rsidR="005047E8" w:rsidRDefault="005047E8">
      <w:pPr>
        <w:pStyle w:val="ConsPlusNormal"/>
        <w:spacing w:before="220"/>
        <w:ind w:firstLine="540"/>
        <w:jc w:val="both"/>
      </w:pPr>
      <w:r>
        <w:t>2. Положения</w:t>
      </w:r>
      <w:r w:rsidR="00C158B6">
        <w:t xml:space="preserve"> статьи 1, пунктов 2,3  статьи 4</w:t>
      </w:r>
      <w:r>
        <w:t xml:space="preserve"> Положения об уплате земельного налога на территории города Липецка (в редакции настоящих изменений) применяются к порядку исчисления земельного </w:t>
      </w:r>
      <w:proofErr w:type="gramStart"/>
      <w:r>
        <w:t>налога</w:t>
      </w:r>
      <w:proofErr w:type="gramEnd"/>
      <w:r>
        <w:t xml:space="preserve"> за налоговые периоды начиная с 2017 года.</w:t>
      </w:r>
    </w:p>
    <w:p w:rsidR="005047E8" w:rsidRDefault="005047E8">
      <w:pPr>
        <w:pStyle w:val="ConsPlusNormal"/>
        <w:jc w:val="both"/>
      </w:pPr>
    </w:p>
    <w:p w:rsidR="005047E8" w:rsidRDefault="005047E8">
      <w:pPr>
        <w:pStyle w:val="ConsPlusNormal"/>
        <w:jc w:val="right"/>
      </w:pPr>
      <w:r>
        <w:t>Глава города Липецка</w:t>
      </w:r>
    </w:p>
    <w:p w:rsidR="005047E8" w:rsidRDefault="005047E8">
      <w:pPr>
        <w:pStyle w:val="ConsPlusNormal"/>
        <w:jc w:val="right"/>
      </w:pPr>
      <w:r>
        <w:t>С.В.ИВАНОВ</w:t>
      </w:r>
    </w:p>
    <w:p w:rsidR="005047E8" w:rsidRDefault="005047E8">
      <w:pPr>
        <w:pStyle w:val="ConsPlusNormal"/>
        <w:jc w:val="both"/>
      </w:pPr>
      <w:bookmarkStart w:id="1" w:name="_GoBack"/>
      <w:bookmarkEnd w:id="1"/>
    </w:p>
    <w:sectPr w:rsidR="005047E8" w:rsidSect="00C158B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E8"/>
    <w:rsid w:val="005047E8"/>
    <w:rsid w:val="00C158B6"/>
    <w:rsid w:val="00C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7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7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2</cp:revision>
  <dcterms:created xsi:type="dcterms:W3CDTF">2018-06-27T13:36:00Z</dcterms:created>
  <dcterms:modified xsi:type="dcterms:W3CDTF">2018-06-27T13:36:00Z</dcterms:modified>
</cp:coreProperties>
</file>