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CE" w:rsidRPr="00484ECE" w:rsidRDefault="00484ECE" w:rsidP="00484ECE">
      <w:pPr>
        <w:pStyle w:val="ConsPlusTitlePage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84ECE" w:rsidRPr="00484EC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84ECE" w:rsidRPr="00484ECE" w:rsidRDefault="00484E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27 ноября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84ECE" w:rsidRPr="00484ECE" w:rsidRDefault="00484E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N 1950-ОЗ</w:t>
            </w:r>
          </w:p>
        </w:tc>
      </w:tr>
    </w:tbl>
    <w:p w:rsidR="00484ECE" w:rsidRPr="00484ECE" w:rsidRDefault="00484EC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84ECE" w:rsidRPr="00484ECE" w:rsidRDefault="00484E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ECE" w:rsidRPr="00484ECE" w:rsidRDefault="00484E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4ECE">
        <w:rPr>
          <w:rFonts w:ascii="Times New Roman" w:hAnsi="Times New Roman" w:cs="Times New Roman"/>
          <w:sz w:val="24"/>
          <w:szCs w:val="24"/>
        </w:rPr>
        <w:t>ЗАКОН</w:t>
      </w:r>
    </w:p>
    <w:p w:rsidR="00484ECE" w:rsidRPr="00484ECE" w:rsidRDefault="00484E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84ECE" w:rsidRPr="00484ECE" w:rsidRDefault="00484E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4ECE">
        <w:rPr>
          <w:rFonts w:ascii="Times New Roman" w:hAnsi="Times New Roman" w:cs="Times New Roman"/>
          <w:sz w:val="24"/>
          <w:szCs w:val="24"/>
        </w:rPr>
        <w:t>МАГАДАНСКОЙ ОБЛАСТИ</w:t>
      </w:r>
    </w:p>
    <w:p w:rsidR="00484ECE" w:rsidRPr="00484ECE" w:rsidRDefault="00484E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84ECE" w:rsidRPr="00484ECE" w:rsidRDefault="00484E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4ECE">
        <w:rPr>
          <w:rFonts w:ascii="Times New Roman" w:hAnsi="Times New Roman" w:cs="Times New Roman"/>
          <w:sz w:val="24"/>
          <w:szCs w:val="24"/>
        </w:rPr>
        <w:t>ОБ УСТАНОВЛЕНИИ НАЛОГОВОЙ СТАВКИ ДЛЯ ОТДЕЛЬНЫХ КАТЕГОРИЙ</w:t>
      </w:r>
    </w:p>
    <w:p w:rsidR="00484ECE" w:rsidRPr="00484ECE" w:rsidRDefault="00484E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4ECE">
        <w:rPr>
          <w:rFonts w:ascii="Times New Roman" w:hAnsi="Times New Roman" w:cs="Times New Roman"/>
          <w:sz w:val="24"/>
          <w:szCs w:val="24"/>
        </w:rPr>
        <w:t>НАЛОГОПЛАТЕЛЬЩИКОВ, ПРИМЕНЯЮЩИХ УПРОЩЕННУЮ СИСТЕМУ</w:t>
      </w:r>
    </w:p>
    <w:p w:rsidR="00484ECE" w:rsidRPr="00484ECE" w:rsidRDefault="00484E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4ECE">
        <w:rPr>
          <w:rFonts w:ascii="Times New Roman" w:hAnsi="Times New Roman" w:cs="Times New Roman"/>
          <w:sz w:val="24"/>
          <w:szCs w:val="24"/>
        </w:rPr>
        <w:t xml:space="preserve">НАЛОГООБЛОЖЕНИЯ И </w:t>
      </w:r>
      <w:proofErr w:type="gramStart"/>
      <w:r w:rsidRPr="00484ECE">
        <w:rPr>
          <w:rFonts w:ascii="Times New Roman" w:hAnsi="Times New Roman" w:cs="Times New Roman"/>
          <w:sz w:val="24"/>
          <w:szCs w:val="24"/>
        </w:rPr>
        <w:t>ВЫБРАВШИХ</w:t>
      </w:r>
      <w:proofErr w:type="gramEnd"/>
      <w:r w:rsidRPr="00484ECE">
        <w:rPr>
          <w:rFonts w:ascii="Times New Roman" w:hAnsi="Times New Roman" w:cs="Times New Roman"/>
          <w:sz w:val="24"/>
          <w:szCs w:val="24"/>
        </w:rPr>
        <w:t xml:space="preserve"> В КАЧЕСТВЕ ОБЪЕКТА</w:t>
      </w:r>
    </w:p>
    <w:p w:rsidR="00484ECE" w:rsidRPr="00484ECE" w:rsidRDefault="00484E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4ECE">
        <w:rPr>
          <w:rFonts w:ascii="Times New Roman" w:hAnsi="Times New Roman" w:cs="Times New Roman"/>
          <w:sz w:val="24"/>
          <w:szCs w:val="24"/>
        </w:rPr>
        <w:t>НАЛОГООБЛОЖЕНИЯ ДОХОДЫ</w:t>
      </w:r>
    </w:p>
    <w:p w:rsidR="00484ECE" w:rsidRPr="00484ECE" w:rsidRDefault="00484E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84ECE" w:rsidRPr="00484ECE" w:rsidRDefault="00484E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84ECE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484ECE" w:rsidRPr="00484ECE" w:rsidRDefault="00484E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4ECE">
        <w:rPr>
          <w:rFonts w:ascii="Times New Roman" w:hAnsi="Times New Roman" w:cs="Times New Roman"/>
          <w:sz w:val="24"/>
          <w:szCs w:val="24"/>
        </w:rPr>
        <w:t>Магаданской областной Думой</w:t>
      </w:r>
    </w:p>
    <w:p w:rsidR="00484ECE" w:rsidRPr="00484ECE" w:rsidRDefault="00484E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4ECE">
        <w:rPr>
          <w:rFonts w:ascii="Times New Roman" w:hAnsi="Times New Roman" w:cs="Times New Roman"/>
          <w:sz w:val="24"/>
          <w:szCs w:val="24"/>
        </w:rPr>
        <w:t>27 ноября 2015 года</w:t>
      </w:r>
    </w:p>
    <w:p w:rsidR="00484ECE" w:rsidRPr="00484ECE" w:rsidRDefault="00484ECE" w:rsidP="00484E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4ECE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484ECE" w:rsidRPr="00484ECE" w:rsidRDefault="00484ECE" w:rsidP="00484E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84ECE">
        <w:rPr>
          <w:rFonts w:ascii="Times New Roman" w:hAnsi="Times New Roman" w:cs="Times New Roman"/>
          <w:sz w:val="24"/>
          <w:szCs w:val="24"/>
        </w:rPr>
        <w:t>(в ред. Законов Магаданской области</w:t>
      </w:r>
      <w:proofErr w:type="gramEnd"/>
    </w:p>
    <w:p w:rsidR="00484ECE" w:rsidRPr="00484ECE" w:rsidRDefault="00484ECE" w:rsidP="00484E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4ECE">
        <w:rPr>
          <w:rFonts w:ascii="Times New Roman" w:hAnsi="Times New Roman" w:cs="Times New Roman"/>
          <w:sz w:val="24"/>
          <w:szCs w:val="24"/>
        </w:rPr>
        <w:t xml:space="preserve">от 30.04.2020 </w:t>
      </w:r>
      <w:hyperlink r:id="rId5">
        <w:r w:rsidRPr="00484ECE">
          <w:rPr>
            <w:rFonts w:ascii="Times New Roman" w:hAnsi="Times New Roman" w:cs="Times New Roman"/>
            <w:sz w:val="24"/>
            <w:szCs w:val="24"/>
          </w:rPr>
          <w:t>N 2491-ОЗ</w:t>
        </w:r>
      </w:hyperlink>
      <w:r w:rsidRPr="00484ECE">
        <w:rPr>
          <w:rFonts w:ascii="Times New Roman" w:hAnsi="Times New Roman" w:cs="Times New Roman"/>
          <w:sz w:val="24"/>
          <w:szCs w:val="24"/>
        </w:rPr>
        <w:t xml:space="preserve">, от 21.07.2020 </w:t>
      </w:r>
      <w:hyperlink r:id="rId6">
        <w:r w:rsidRPr="00484ECE">
          <w:rPr>
            <w:rFonts w:ascii="Times New Roman" w:hAnsi="Times New Roman" w:cs="Times New Roman"/>
            <w:sz w:val="24"/>
            <w:szCs w:val="24"/>
          </w:rPr>
          <w:t>N 2514-ОЗ</w:t>
        </w:r>
      </w:hyperlink>
      <w:r w:rsidRPr="00484ECE">
        <w:rPr>
          <w:rFonts w:ascii="Times New Roman" w:hAnsi="Times New Roman" w:cs="Times New Roman"/>
          <w:sz w:val="24"/>
          <w:szCs w:val="24"/>
        </w:rPr>
        <w:t>,</w:t>
      </w:r>
    </w:p>
    <w:p w:rsidR="00484ECE" w:rsidRPr="00484ECE" w:rsidRDefault="00484ECE" w:rsidP="00484ECE">
      <w:pPr>
        <w:pStyle w:val="ConsPlusNormal"/>
        <w:spacing w:after="1"/>
        <w:jc w:val="center"/>
        <w:rPr>
          <w:rFonts w:ascii="Times New Roman" w:hAnsi="Times New Roman" w:cs="Times New Roman"/>
          <w:sz w:val="24"/>
          <w:szCs w:val="24"/>
        </w:rPr>
      </w:pPr>
      <w:r w:rsidRPr="00484ECE">
        <w:rPr>
          <w:rFonts w:ascii="Times New Roman" w:hAnsi="Times New Roman" w:cs="Times New Roman"/>
          <w:sz w:val="24"/>
          <w:szCs w:val="24"/>
        </w:rPr>
        <w:t xml:space="preserve">от 27.04.2021 </w:t>
      </w:r>
      <w:hyperlink r:id="rId7">
        <w:r w:rsidRPr="00484ECE">
          <w:rPr>
            <w:rFonts w:ascii="Times New Roman" w:hAnsi="Times New Roman" w:cs="Times New Roman"/>
            <w:sz w:val="24"/>
            <w:szCs w:val="24"/>
          </w:rPr>
          <w:t>N 2590-ОЗ</w:t>
        </w:r>
      </w:hyperlink>
      <w:r w:rsidRPr="00484ECE">
        <w:rPr>
          <w:rFonts w:ascii="Times New Roman" w:hAnsi="Times New Roman" w:cs="Times New Roman"/>
          <w:sz w:val="24"/>
          <w:szCs w:val="24"/>
        </w:rPr>
        <w:t>)</w:t>
      </w:r>
    </w:p>
    <w:p w:rsidR="00484ECE" w:rsidRPr="00484ECE" w:rsidRDefault="00484E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4ECE" w:rsidRPr="00484ECE" w:rsidRDefault="00484EC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84ECE">
        <w:rPr>
          <w:rFonts w:ascii="Times New Roman" w:hAnsi="Times New Roman" w:cs="Times New Roman"/>
          <w:sz w:val="24"/>
          <w:szCs w:val="24"/>
        </w:rPr>
        <w:t xml:space="preserve">Статья 1. </w:t>
      </w:r>
      <w:proofErr w:type="gramStart"/>
      <w:r w:rsidRPr="00484EC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>
        <w:r w:rsidRPr="00484ECE">
          <w:rPr>
            <w:rFonts w:ascii="Times New Roman" w:hAnsi="Times New Roman" w:cs="Times New Roman"/>
            <w:sz w:val="24"/>
            <w:szCs w:val="24"/>
          </w:rPr>
          <w:t>пунктом 1 статьи 346.20</w:t>
        </w:r>
      </w:hyperlink>
      <w:r w:rsidRPr="00484ECE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установить налоговую ставку по налогу, взимаемому в связи с применением упрощенной системы налогообложения, в размере 3 процентов для налогоплательщиков, зарегистрированных на территории Магаданской области и выбравших в качестве объекта налогообложения доходы, у которых за соответствующий налоговый период не менее 70 процентов в общем объеме дохода от реализации товаров (работ</w:t>
      </w:r>
      <w:proofErr w:type="gramEnd"/>
      <w:r w:rsidRPr="00484ECE">
        <w:rPr>
          <w:rFonts w:ascii="Times New Roman" w:hAnsi="Times New Roman" w:cs="Times New Roman"/>
          <w:sz w:val="24"/>
          <w:szCs w:val="24"/>
        </w:rPr>
        <w:t>, услуг) составил доход от осуществления одного из следующих видов предпринимательской деятельности:</w:t>
      </w:r>
    </w:p>
    <w:p w:rsidR="00484ECE" w:rsidRPr="00484ECE" w:rsidRDefault="00484E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4EC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">
        <w:r w:rsidRPr="00484ECE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484ECE">
        <w:rPr>
          <w:rFonts w:ascii="Times New Roman" w:hAnsi="Times New Roman" w:cs="Times New Roman"/>
          <w:sz w:val="24"/>
          <w:szCs w:val="24"/>
        </w:rPr>
        <w:t xml:space="preserve"> Магаданской области от 27.04.2021 N 2590-ОЗ)</w:t>
      </w:r>
    </w:p>
    <w:p w:rsidR="00484ECE" w:rsidRPr="00484ECE" w:rsidRDefault="00484E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4ECE" w:rsidRPr="00484ECE" w:rsidRDefault="00484ECE">
      <w:pPr>
        <w:pStyle w:val="ConsPlusNormal"/>
        <w:rPr>
          <w:rFonts w:ascii="Times New Roman" w:hAnsi="Times New Roman" w:cs="Times New Roman"/>
          <w:sz w:val="24"/>
          <w:szCs w:val="24"/>
        </w:rPr>
        <w:sectPr w:rsidR="00484ECE" w:rsidRPr="00484ECE" w:rsidSect="008652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7080"/>
        <w:gridCol w:w="1920"/>
      </w:tblGrid>
      <w:tr w:rsidR="00484ECE" w:rsidRPr="00484ECE">
        <w:tc>
          <w:tcPr>
            <w:tcW w:w="660" w:type="dxa"/>
          </w:tcPr>
          <w:p w:rsidR="00484ECE" w:rsidRPr="00484ECE" w:rsidRDefault="00484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80" w:type="dxa"/>
          </w:tcPr>
          <w:p w:rsidR="00484ECE" w:rsidRPr="00484ECE" w:rsidRDefault="00484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экономической деятельности в соответствии с Общероссийским </w:t>
            </w:r>
            <w:hyperlink r:id="rId10">
              <w:r w:rsidRPr="00484ECE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484ECE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</w:t>
            </w:r>
            <w:proofErr w:type="gramStart"/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84ECE">
              <w:rPr>
                <w:rFonts w:ascii="Times New Roman" w:hAnsi="Times New Roman" w:cs="Times New Roman"/>
                <w:sz w:val="24"/>
                <w:szCs w:val="24"/>
              </w:rPr>
              <w:t xml:space="preserve"> 029-2014 (КДЕС РЕД 2)</w:t>
            </w:r>
          </w:p>
        </w:tc>
        <w:tc>
          <w:tcPr>
            <w:tcW w:w="1920" w:type="dxa"/>
          </w:tcPr>
          <w:p w:rsidR="00484ECE" w:rsidRPr="00484ECE" w:rsidRDefault="00484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 xml:space="preserve">Код вида экономической деятельности в соответствии с Общероссийским </w:t>
            </w:r>
            <w:hyperlink r:id="rId11">
              <w:r w:rsidRPr="00484ECE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484ECE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</w:t>
            </w:r>
            <w:proofErr w:type="gramStart"/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84ECE">
              <w:rPr>
                <w:rFonts w:ascii="Times New Roman" w:hAnsi="Times New Roman" w:cs="Times New Roman"/>
                <w:sz w:val="24"/>
                <w:szCs w:val="24"/>
              </w:rPr>
              <w:t xml:space="preserve"> 029-2014 (КДЕС РЕД 2)</w:t>
            </w:r>
          </w:p>
        </w:tc>
      </w:tr>
      <w:tr w:rsidR="00484ECE" w:rsidRPr="00484ECE">
        <w:tc>
          <w:tcPr>
            <w:tcW w:w="9660" w:type="dxa"/>
            <w:gridSpan w:val="3"/>
          </w:tcPr>
          <w:p w:rsidR="00484ECE" w:rsidRPr="00484ECE" w:rsidRDefault="00484E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I. Сельское, лесное хозяйство, охота, рыболовство и рыбоводство</w:t>
            </w:r>
          </w:p>
        </w:tc>
      </w:tr>
      <w:tr w:rsidR="00484ECE" w:rsidRPr="00484ECE">
        <w:tc>
          <w:tcPr>
            <w:tcW w:w="7740" w:type="dxa"/>
            <w:gridSpan w:val="2"/>
          </w:tcPr>
          <w:p w:rsidR="00484ECE" w:rsidRPr="00484ECE" w:rsidRDefault="00484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1.1. 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920" w:type="dxa"/>
          </w:tcPr>
          <w:p w:rsidR="00484ECE" w:rsidRPr="00484ECE" w:rsidRDefault="00484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84ECE" w:rsidRPr="00484ECE">
        <w:tc>
          <w:tcPr>
            <w:tcW w:w="660" w:type="dxa"/>
          </w:tcPr>
          <w:p w:rsidR="00484ECE" w:rsidRPr="00484ECE" w:rsidRDefault="00484E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080" w:type="dxa"/>
          </w:tcPr>
          <w:p w:rsidR="00484ECE" w:rsidRPr="00484ECE" w:rsidRDefault="00484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Выращивание овощей</w:t>
            </w:r>
          </w:p>
        </w:tc>
        <w:tc>
          <w:tcPr>
            <w:tcW w:w="1920" w:type="dxa"/>
          </w:tcPr>
          <w:p w:rsidR="00484ECE" w:rsidRPr="00484ECE" w:rsidRDefault="00484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01.13.1</w:t>
            </w:r>
          </w:p>
        </w:tc>
      </w:tr>
      <w:tr w:rsidR="00484ECE" w:rsidRPr="00484ECE">
        <w:tc>
          <w:tcPr>
            <w:tcW w:w="660" w:type="dxa"/>
          </w:tcPr>
          <w:p w:rsidR="00484ECE" w:rsidRPr="00484ECE" w:rsidRDefault="00484E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080" w:type="dxa"/>
          </w:tcPr>
          <w:p w:rsidR="00484ECE" w:rsidRPr="00484ECE" w:rsidRDefault="00484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Выращивание рассады</w:t>
            </w:r>
          </w:p>
        </w:tc>
        <w:tc>
          <w:tcPr>
            <w:tcW w:w="1920" w:type="dxa"/>
          </w:tcPr>
          <w:p w:rsidR="00484ECE" w:rsidRPr="00484ECE" w:rsidRDefault="00484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01.30</w:t>
            </w:r>
          </w:p>
        </w:tc>
      </w:tr>
      <w:tr w:rsidR="00484ECE" w:rsidRPr="00484ECE">
        <w:tc>
          <w:tcPr>
            <w:tcW w:w="660" w:type="dxa"/>
          </w:tcPr>
          <w:p w:rsidR="00484ECE" w:rsidRPr="00484ECE" w:rsidRDefault="00484E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7080" w:type="dxa"/>
          </w:tcPr>
          <w:p w:rsidR="00484ECE" w:rsidRPr="00484ECE" w:rsidRDefault="00484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Разведение домашних северных оленей</w:t>
            </w:r>
          </w:p>
        </w:tc>
        <w:tc>
          <w:tcPr>
            <w:tcW w:w="1920" w:type="dxa"/>
          </w:tcPr>
          <w:p w:rsidR="00484ECE" w:rsidRPr="00484ECE" w:rsidRDefault="00484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01.49.41</w:t>
            </w:r>
          </w:p>
        </w:tc>
      </w:tr>
      <w:tr w:rsidR="00484ECE" w:rsidRPr="00484ECE">
        <w:tc>
          <w:tcPr>
            <w:tcW w:w="7740" w:type="dxa"/>
            <w:gridSpan w:val="2"/>
          </w:tcPr>
          <w:p w:rsidR="00484ECE" w:rsidRPr="00484ECE" w:rsidRDefault="00484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1.2. Лесоводство и лесозаготовки</w:t>
            </w:r>
          </w:p>
        </w:tc>
        <w:tc>
          <w:tcPr>
            <w:tcW w:w="1920" w:type="dxa"/>
          </w:tcPr>
          <w:p w:rsidR="00484ECE" w:rsidRPr="00484ECE" w:rsidRDefault="00484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484ECE" w:rsidRPr="00484ECE">
        <w:tc>
          <w:tcPr>
            <w:tcW w:w="660" w:type="dxa"/>
          </w:tcPr>
          <w:p w:rsidR="00484ECE" w:rsidRPr="00484ECE" w:rsidRDefault="00484E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7080" w:type="dxa"/>
          </w:tcPr>
          <w:p w:rsidR="00484ECE" w:rsidRPr="00484ECE" w:rsidRDefault="00484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Сбор и заготовка пищевых лесных ресурсов</w:t>
            </w:r>
          </w:p>
        </w:tc>
        <w:tc>
          <w:tcPr>
            <w:tcW w:w="1920" w:type="dxa"/>
          </w:tcPr>
          <w:p w:rsidR="00484ECE" w:rsidRPr="00484ECE" w:rsidRDefault="00484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02.30.1</w:t>
            </w:r>
          </w:p>
        </w:tc>
      </w:tr>
      <w:tr w:rsidR="00484ECE" w:rsidRPr="00484ECE">
        <w:tc>
          <w:tcPr>
            <w:tcW w:w="9660" w:type="dxa"/>
            <w:gridSpan w:val="3"/>
          </w:tcPr>
          <w:p w:rsidR="00484ECE" w:rsidRPr="00484ECE" w:rsidRDefault="00484E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II. Обрабатывающие производства</w:t>
            </w:r>
          </w:p>
        </w:tc>
      </w:tr>
      <w:tr w:rsidR="00484ECE" w:rsidRPr="00484ECE">
        <w:tc>
          <w:tcPr>
            <w:tcW w:w="7740" w:type="dxa"/>
            <w:gridSpan w:val="2"/>
          </w:tcPr>
          <w:p w:rsidR="00484ECE" w:rsidRPr="00484ECE" w:rsidRDefault="00484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2.1. Производство пищевых продуктов</w:t>
            </w:r>
          </w:p>
        </w:tc>
        <w:tc>
          <w:tcPr>
            <w:tcW w:w="1920" w:type="dxa"/>
          </w:tcPr>
          <w:p w:rsidR="00484ECE" w:rsidRPr="00484ECE" w:rsidRDefault="00484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4ECE" w:rsidRPr="00484ECE">
        <w:tc>
          <w:tcPr>
            <w:tcW w:w="660" w:type="dxa"/>
          </w:tcPr>
          <w:p w:rsidR="00484ECE" w:rsidRPr="00484ECE" w:rsidRDefault="00484E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7080" w:type="dxa"/>
          </w:tcPr>
          <w:p w:rsidR="00484ECE" w:rsidRPr="00484ECE" w:rsidRDefault="00484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Переработка и консервирование рыбы</w:t>
            </w:r>
          </w:p>
        </w:tc>
        <w:tc>
          <w:tcPr>
            <w:tcW w:w="1920" w:type="dxa"/>
          </w:tcPr>
          <w:p w:rsidR="00484ECE" w:rsidRPr="00484ECE" w:rsidRDefault="00484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10.20.1</w:t>
            </w:r>
          </w:p>
        </w:tc>
      </w:tr>
      <w:tr w:rsidR="00484ECE" w:rsidRPr="00484ECE">
        <w:tc>
          <w:tcPr>
            <w:tcW w:w="660" w:type="dxa"/>
          </w:tcPr>
          <w:p w:rsidR="00484ECE" w:rsidRPr="00484ECE" w:rsidRDefault="00484E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7080" w:type="dxa"/>
          </w:tcPr>
          <w:p w:rsidR="00484ECE" w:rsidRPr="00484ECE" w:rsidRDefault="00484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Переработка и консервирование ракообразных и моллюсков</w:t>
            </w:r>
          </w:p>
        </w:tc>
        <w:tc>
          <w:tcPr>
            <w:tcW w:w="1920" w:type="dxa"/>
          </w:tcPr>
          <w:p w:rsidR="00484ECE" w:rsidRPr="00484ECE" w:rsidRDefault="00484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10.20.2</w:t>
            </w:r>
          </w:p>
        </w:tc>
      </w:tr>
      <w:tr w:rsidR="00484ECE" w:rsidRPr="00484ECE">
        <w:tc>
          <w:tcPr>
            <w:tcW w:w="660" w:type="dxa"/>
          </w:tcPr>
          <w:p w:rsidR="00484ECE" w:rsidRPr="00484ECE" w:rsidRDefault="00484E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7080" w:type="dxa"/>
          </w:tcPr>
          <w:p w:rsidR="00484ECE" w:rsidRPr="00484ECE" w:rsidRDefault="00484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Деятельность по обработке морских водорослей, в том числе морской капусты</w:t>
            </w:r>
          </w:p>
        </w:tc>
        <w:tc>
          <w:tcPr>
            <w:tcW w:w="1920" w:type="dxa"/>
          </w:tcPr>
          <w:p w:rsidR="00484ECE" w:rsidRPr="00484ECE" w:rsidRDefault="00484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10.20.5</w:t>
            </w:r>
          </w:p>
        </w:tc>
      </w:tr>
      <w:tr w:rsidR="00484ECE" w:rsidRPr="00484ECE">
        <w:tc>
          <w:tcPr>
            <w:tcW w:w="660" w:type="dxa"/>
          </w:tcPr>
          <w:p w:rsidR="00484ECE" w:rsidRPr="00484ECE" w:rsidRDefault="00484E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7080" w:type="dxa"/>
          </w:tcPr>
          <w:p w:rsidR="00484ECE" w:rsidRPr="00484ECE" w:rsidRDefault="00484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920" w:type="dxa"/>
          </w:tcPr>
          <w:p w:rsidR="00484ECE" w:rsidRPr="00484ECE" w:rsidRDefault="00484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10.71</w:t>
            </w:r>
          </w:p>
        </w:tc>
      </w:tr>
      <w:tr w:rsidR="00484ECE" w:rsidRPr="00484ECE">
        <w:tc>
          <w:tcPr>
            <w:tcW w:w="7740" w:type="dxa"/>
            <w:gridSpan w:val="2"/>
          </w:tcPr>
          <w:p w:rsidR="00484ECE" w:rsidRPr="00484ECE" w:rsidRDefault="00484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2.2. Производство кожи и изделий из кожи</w:t>
            </w:r>
          </w:p>
        </w:tc>
        <w:tc>
          <w:tcPr>
            <w:tcW w:w="1920" w:type="dxa"/>
          </w:tcPr>
          <w:p w:rsidR="00484ECE" w:rsidRPr="00484ECE" w:rsidRDefault="00484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84ECE" w:rsidRPr="00484ECE">
        <w:tc>
          <w:tcPr>
            <w:tcW w:w="660" w:type="dxa"/>
          </w:tcPr>
          <w:p w:rsidR="00484ECE" w:rsidRPr="00484ECE" w:rsidRDefault="00484E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7080" w:type="dxa"/>
          </w:tcPr>
          <w:p w:rsidR="00484ECE" w:rsidRPr="00484ECE" w:rsidRDefault="00484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Дубление и выделка кожи, выделка и крашение меха</w:t>
            </w:r>
          </w:p>
        </w:tc>
        <w:tc>
          <w:tcPr>
            <w:tcW w:w="1920" w:type="dxa"/>
          </w:tcPr>
          <w:p w:rsidR="00484ECE" w:rsidRPr="00484ECE" w:rsidRDefault="00484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484ECE" w:rsidRPr="00484ECE">
        <w:tc>
          <w:tcPr>
            <w:tcW w:w="9660" w:type="dxa"/>
            <w:gridSpan w:val="3"/>
          </w:tcPr>
          <w:p w:rsidR="00484ECE" w:rsidRPr="00484ECE" w:rsidRDefault="00484E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III. Деятельность в области информации и связи</w:t>
            </w:r>
          </w:p>
        </w:tc>
      </w:tr>
      <w:tr w:rsidR="00484ECE" w:rsidRPr="00484ECE">
        <w:tc>
          <w:tcPr>
            <w:tcW w:w="7740" w:type="dxa"/>
            <w:gridSpan w:val="2"/>
          </w:tcPr>
          <w:p w:rsidR="00484ECE" w:rsidRPr="00484ECE" w:rsidRDefault="00484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 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1920" w:type="dxa"/>
          </w:tcPr>
          <w:p w:rsidR="00484ECE" w:rsidRPr="00484ECE" w:rsidRDefault="00484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484ECE" w:rsidRPr="00484ECE">
        <w:tc>
          <w:tcPr>
            <w:tcW w:w="660" w:type="dxa"/>
          </w:tcPr>
          <w:p w:rsidR="00484ECE" w:rsidRPr="00484ECE" w:rsidRDefault="00484E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7080" w:type="dxa"/>
          </w:tcPr>
          <w:p w:rsidR="00484ECE" w:rsidRPr="00484ECE" w:rsidRDefault="00484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Разработка компьютерного программного обеспечения</w:t>
            </w:r>
          </w:p>
        </w:tc>
        <w:tc>
          <w:tcPr>
            <w:tcW w:w="1920" w:type="dxa"/>
          </w:tcPr>
          <w:p w:rsidR="00484ECE" w:rsidRPr="00484ECE" w:rsidRDefault="00484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62.01</w:t>
            </w:r>
          </w:p>
        </w:tc>
      </w:tr>
      <w:tr w:rsidR="00484ECE" w:rsidRPr="00484ECE">
        <w:tc>
          <w:tcPr>
            <w:tcW w:w="660" w:type="dxa"/>
          </w:tcPr>
          <w:p w:rsidR="00484ECE" w:rsidRPr="00484ECE" w:rsidRDefault="00484E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7080" w:type="dxa"/>
          </w:tcPr>
          <w:p w:rsidR="00484ECE" w:rsidRPr="00484ECE" w:rsidRDefault="00484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Деятельность консультативная и работы в области компьютерных технологий</w:t>
            </w:r>
          </w:p>
        </w:tc>
        <w:tc>
          <w:tcPr>
            <w:tcW w:w="1920" w:type="dxa"/>
          </w:tcPr>
          <w:p w:rsidR="00484ECE" w:rsidRPr="00484ECE" w:rsidRDefault="00484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62.02</w:t>
            </w:r>
          </w:p>
        </w:tc>
      </w:tr>
      <w:tr w:rsidR="00484ECE" w:rsidRPr="00484ECE">
        <w:tc>
          <w:tcPr>
            <w:tcW w:w="7740" w:type="dxa"/>
            <w:gridSpan w:val="2"/>
          </w:tcPr>
          <w:p w:rsidR="00484ECE" w:rsidRPr="00484ECE" w:rsidRDefault="00484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3.2. Деятельность в области информационных технологий</w:t>
            </w:r>
          </w:p>
        </w:tc>
        <w:tc>
          <w:tcPr>
            <w:tcW w:w="1920" w:type="dxa"/>
          </w:tcPr>
          <w:p w:rsidR="00484ECE" w:rsidRPr="00484ECE" w:rsidRDefault="00484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84ECE" w:rsidRPr="00484ECE">
        <w:tc>
          <w:tcPr>
            <w:tcW w:w="660" w:type="dxa"/>
          </w:tcPr>
          <w:p w:rsidR="00484ECE" w:rsidRPr="00484ECE" w:rsidRDefault="00484E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7080" w:type="dxa"/>
          </w:tcPr>
          <w:p w:rsidR="00484ECE" w:rsidRPr="00484ECE" w:rsidRDefault="00484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Деятельность по созданию и использованию баз данных и информационных ресурсов</w:t>
            </w:r>
          </w:p>
        </w:tc>
        <w:tc>
          <w:tcPr>
            <w:tcW w:w="1920" w:type="dxa"/>
          </w:tcPr>
          <w:p w:rsidR="00484ECE" w:rsidRPr="00484ECE" w:rsidRDefault="00484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63.11.1</w:t>
            </w:r>
          </w:p>
        </w:tc>
      </w:tr>
      <w:tr w:rsidR="00484ECE" w:rsidRPr="00484ECE">
        <w:tc>
          <w:tcPr>
            <w:tcW w:w="9660" w:type="dxa"/>
            <w:gridSpan w:val="3"/>
          </w:tcPr>
          <w:p w:rsidR="00484ECE" w:rsidRPr="00484ECE" w:rsidRDefault="00484E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IV. Деятельность административная и сопутствующие дополнительные услуги</w:t>
            </w:r>
          </w:p>
        </w:tc>
      </w:tr>
      <w:tr w:rsidR="00484ECE" w:rsidRPr="00484ECE">
        <w:tc>
          <w:tcPr>
            <w:tcW w:w="7740" w:type="dxa"/>
            <w:gridSpan w:val="2"/>
          </w:tcPr>
          <w:p w:rsidR="00484ECE" w:rsidRPr="00484ECE" w:rsidRDefault="00484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4.1. 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920" w:type="dxa"/>
          </w:tcPr>
          <w:p w:rsidR="00484ECE" w:rsidRPr="00484ECE" w:rsidRDefault="00484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484ECE" w:rsidRPr="00484ECE">
        <w:tc>
          <w:tcPr>
            <w:tcW w:w="660" w:type="dxa"/>
          </w:tcPr>
          <w:p w:rsidR="00484ECE" w:rsidRPr="00484ECE" w:rsidRDefault="00484E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7080" w:type="dxa"/>
          </w:tcPr>
          <w:p w:rsidR="00484ECE" w:rsidRPr="00484ECE" w:rsidRDefault="00484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Деятельность туристических агентств по предоставлению экскурсионных туристических услуг</w:t>
            </w:r>
          </w:p>
        </w:tc>
        <w:tc>
          <w:tcPr>
            <w:tcW w:w="1920" w:type="dxa"/>
          </w:tcPr>
          <w:p w:rsidR="00484ECE" w:rsidRPr="00484ECE" w:rsidRDefault="00484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79.90.21</w:t>
            </w:r>
          </w:p>
        </w:tc>
      </w:tr>
      <w:tr w:rsidR="00484ECE" w:rsidRPr="00484ECE">
        <w:tc>
          <w:tcPr>
            <w:tcW w:w="660" w:type="dxa"/>
          </w:tcPr>
          <w:p w:rsidR="00484ECE" w:rsidRPr="00484ECE" w:rsidRDefault="00484E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7080" w:type="dxa"/>
          </w:tcPr>
          <w:p w:rsidR="00484ECE" w:rsidRPr="00484ECE" w:rsidRDefault="00484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Деятельность самостоятельных экскурсоводов и гидов по предоставлению экскурсионных туристических услуг</w:t>
            </w:r>
          </w:p>
        </w:tc>
        <w:tc>
          <w:tcPr>
            <w:tcW w:w="1920" w:type="dxa"/>
          </w:tcPr>
          <w:p w:rsidR="00484ECE" w:rsidRPr="00484ECE" w:rsidRDefault="00484E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CE">
              <w:rPr>
                <w:rFonts w:ascii="Times New Roman" w:hAnsi="Times New Roman" w:cs="Times New Roman"/>
                <w:sz w:val="24"/>
                <w:szCs w:val="24"/>
              </w:rPr>
              <w:t>79.90.22</w:t>
            </w:r>
          </w:p>
        </w:tc>
      </w:tr>
    </w:tbl>
    <w:p w:rsidR="00484ECE" w:rsidRPr="00484ECE" w:rsidRDefault="00484E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4ECE" w:rsidRPr="00484ECE" w:rsidRDefault="00484EC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84ECE">
        <w:rPr>
          <w:rFonts w:ascii="Times New Roman" w:hAnsi="Times New Roman" w:cs="Times New Roman"/>
          <w:sz w:val="24"/>
          <w:szCs w:val="24"/>
        </w:rPr>
        <w:t xml:space="preserve">Статьи 1.1 - 1.2. Утратили силу. - </w:t>
      </w:r>
      <w:hyperlink r:id="rId12">
        <w:r w:rsidRPr="00484ECE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484ECE">
        <w:rPr>
          <w:rFonts w:ascii="Times New Roman" w:hAnsi="Times New Roman" w:cs="Times New Roman"/>
          <w:sz w:val="24"/>
          <w:szCs w:val="24"/>
        </w:rPr>
        <w:t xml:space="preserve"> Магаданской области от 27.04.2021 N 2590-ОЗ.</w:t>
      </w:r>
    </w:p>
    <w:p w:rsidR="00484ECE" w:rsidRDefault="00484E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84ECE" w:rsidRPr="00484ECE" w:rsidRDefault="00484E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ECE">
        <w:rPr>
          <w:rFonts w:ascii="Times New Roman" w:hAnsi="Times New Roman" w:cs="Times New Roman"/>
          <w:sz w:val="24"/>
          <w:szCs w:val="24"/>
        </w:rPr>
        <w:t xml:space="preserve">Действие положений ст. 1.3 (в редакции </w:t>
      </w:r>
      <w:hyperlink r:id="rId13">
        <w:r w:rsidRPr="00484ECE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484ECE">
        <w:rPr>
          <w:rFonts w:ascii="Times New Roman" w:hAnsi="Times New Roman" w:cs="Times New Roman"/>
          <w:sz w:val="24"/>
          <w:szCs w:val="24"/>
        </w:rPr>
        <w:t xml:space="preserve"> Магаданской области от 27.04.2021 N 2590-ОЗ) </w:t>
      </w:r>
      <w:hyperlink r:id="rId14">
        <w:r w:rsidRPr="00484ECE">
          <w:rPr>
            <w:rFonts w:ascii="Times New Roman" w:hAnsi="Times New Roman" w:cs="Times New Roman"/>
            <w:sz w:val="24"/>
            <w:szCs w:val="24"/>
          </w:rPr>
          <w:t>распространяется</w:t>
        </w:r>
      </w:hyperlink>
      <w:r w:rsidRPr="00484ECE">
        <w:rPr>
          <w:rFonts w:ascii="Times New Roman" w:hAnsi="Times New Roman" w:cs="Times New Roman"/>
          <w:sz w:val="24"/>
          <w:szCs w:val="24"/>
        </w:rPr>
        <w:t xml:space="preserve"> на правоотношения, возникшие с 01.01.2021.</w:t>
      </w:r>
    </w:p>
    <w:p w:rsidR="00484ECE" w:rsidRPr="00484ECE" w:rsidRDefault="00484ECE">
      <w:pPr>
        <w:pStyle w:val="ConsPlusNormal"/>
        <w:spacing w:before="28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84ECE">
        <w:rPr>
          <w:rFonts w:ascii="Times New Roman" w:hAnsi="Times New Roman" w:cs="Times New Roman"/>
          <w:sz w:val="24"/>
          <w:szCs w:val="24"/>
        </w:rPr>
        <w:t xml:space="preserve">Статья 1.3. </w:t>
      </w:r>
      <w:proofErr w:type="gramStart"/>
      <w:r w:rsidRPr="00484EC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5">
        <w:r w:rsidRPr="00484ECE">
          <w:rPr>
            <w:rFonts w:ascii="Times New Roman" w:hAnsi="Times New Roman" w:cs="Times New Roman"/>
            <w:sz w:val="24"/>
            <w:szCs w:val="24"/>
          </w:rPr>
          <w:t>пунктом 1 статьи 346.20</w:t>
        </w:r>
      </w:hyperlink>
      <w:r w:rsidRPr="00484ECE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установить налоговую ставку по налогу, взимаемому в связи с применением упрощенной системы налогообложения, в размере 1 процента для налогоплательщиков, зарегистрированных на территории Магаданской области, выбравших в качестве объекта налогообложения доходы и признанных социальным предприятием в соответствии с Федеральным </w:t>
      </w:r>
      <w:hyperlink r:id="rId16">
        <w:r w:rsidRPr="00484EC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84ECE">
        <w:rPr>
          <w:rFonts w:ascii="Times New Roman" w:hAnsi="Times New Roman" w:cs="Times New Roman"/>
          <w:sz w:val="24"/>
          <w:szCs w:val="24"/>
        </w:rPr>
        <w:t xml:space="preserve"> от 24 июля 2007 года N 209-ФЗ "О развитии малого</w:t>
      </w:r>
      <w:proofErr w:type="gramEnd"/>
      <w:r w:rsidRPr="00484ECE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 в Российской Федерации".</w:t>
      </w:r>
    </w:p>
    <w:p w:rsidR="00484ECE" w:rsidRPr="00484ECE" w:rsidRDefault="00484E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4ECE">
        <w:rPr>
          <w:rFonts w:ascii="Times New Roman" w:hAnsi="Times New Roman" w:cs="Times New Roman"/>
          <w:sz w:val="24"/>
          <w:szCs w:val="24"/>
        </w:rPr>
        <w:t xml:space="preserve">(статья 1.3 введена </w:t>
      </w:r>
      <w:hyperlink r:id="rId17">
        <w:r w:rsidRPr="00484EC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84ECE">
        <w:rPr>
          <w:rFonts w:ascii="Times New Roman" w:hAnsi="Times New Roman" w:cs="Times New Roman"/>
          <w:sz w:val="24"/>
          <w:szCs w:val="24"/>
        </w:rPr>
        <w:t xml:space="preserve"> Магаданской области от 27.04.2021 N 2590-ОЗ)</w:t>
      </w:r>
    </w:p>
    <w:p w:rsidR="00484ECE" w:rsidRPr="00484ECE" w:rsidRDefault="00484E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4ECE" w:rsidRPr="00484ECE" w:rsidRDefault="00484EC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84ECE">
        <w:rPr>
          <w:rFonts w:ascii="Times New Roman" w:hAnsi="Times New Roman" w:cs="Times New Roman"/>
          <w:sz w:val="24"/>
          <w:szCs w:val="24"/>
        </w:rPr>
        <w:t>Статья 2. Настоящий Закон вступает в силу с 01 января 2016 года, но не ранее чем по истечении одного месяца со дня его официального опубликования.</w:t>
      </w:r>
    </w:p>
    <w:p w:rsidR="00484ECE" w:rsidRPr="00484ECE" w:rsidRDefault="00484E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4ECE" w:rsidRPr="00484ECE" w:rsidRDefault="00484E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4ECE">
        <w:rPr>
          <w:rFonts w:ascii="Times New Roman" w:hAnsi="Times New Roman" w:cs="Times New Roman"/>
          <w:sz w:val="24"/>
          <w:szCs w:val="24"/>
        </w:rPr>
        <w:t>Губернатор</w:t>
      </w:r>
    </w:p>
    <w:p w:rsidR="00484ECE" w:rsidRPr="00484ECE" w:rsidRDefault="00484E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4ECE">
        <w:rPr>
          <w:rFonts w:ascii="Times New Roman" w:hAnsi="Times New Roman" w:cs="Times New Roman"/>
          <w:sz w:val="24"/>
          <w:szCs w:val="24"/>
        </w:rPr>
        <w:t>Магаданской области</w:t>
      </w:r>
    </w:p>
    <w:p w:rsidR="00484ECE" w:rsidRPr="00484ECE" w:rsidRDefault="00484E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4ECE">
        <w:rPr>
          <w:rFonts w:ascii="Times New Roman" w:hAnsi="Times New Roman" w:cs="Times New Roman"/>
          <w:sz w:val="24"/>
          <w:szCs w:val="24"/>
        </w:rPr>
        <w:t>В.П.ПЕЧЕНЫЙ</w:t>
      </w:r>
    </w:p>
    <w:p w:rsidR="00484ECE" w:rsidRPr="00484ECE" w:rsidRDefault="00484E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4ECE">
        <w:rPr>
          <w:rFonts w:ascii="Times New Roman" w:hAnsi="Times New Roman" w:cs="Times New Roman"/>
          <w:sz w:val="24"/>
          <w:szCs w:val="24"/>
        </w:rPr>
        <w:t>г. Магадан</w:t>
      </w:r>
    </w:p>
    <w:p w:rsidR="00484ECE" w:rsidRPr="00484ECE" w:rsidRDefault="00484ECE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484ECE">
        <w:rPr>
          <w:rFonts w:ascii="Times New Roman" w:hAnsi="Times New Roman" w:cs="Times New Roman"/>
          <w:sz w:val="24"/>
          <w:szCs w:val="24"/>
        </w:rPr>
        <w:t>27 ноября 2015 года</w:t>
      </w:r>
    </w:p>
    <w:p w:rsidR="00484ECE" w:rsidRPr="00484ECE" w:rsidRDefault="00484ECE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484ECE">
        <w:rPr>
          <w:rFonts w:ascii="Times New Roman" w:hAnsi="Times New Roman" w:cs="Times New Roman"/>
          <w:sz w:val="24"/>
          <w:szCs w:val="24"/>
        </w:rPr>
        <w:t>N 1950-ОЗ</w:t>
      </w:r>
    </w:p>
    <w:p w:rsidR="00BD643A" w:rsidRPr="00484ECE" w:rsidRDefault="00BD643A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BD643A" w:rsidRPr="00484ECE" w:rsidSect="00484ECE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CE"/>
    <w:rsid w:val="00484ECE"/>
    <w:rsid w:val="00BD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4E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84E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84E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4E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84E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84E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687AB2CD6ABB0143A1C2CF075B9D1489DC00DE10D50C859661BBD02142C8BA69DEBC5293B928FAD62D33FFFF91416B56DF2BF3070465jAcEH" TargetMode="External"/><Relationship Id="rId13" Type="http://schemas.openxmlformats.org/officeDocument/2006/relationships/hyperlink" Target="consultantplus://offline/ref=C7687AB2CD6ABB0143A1DCC21137C71A84D35BDA1BD705DBCC3EE08D764BC2ED2E91E510DFBD28FCDD7963BAA1C8122D1DD22FEF1B0461B3399C9Ej2c0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687AB2CD6ABB0143A1DCC21137C71A84D35BDA1BD705DBCC3EE08D764BC2ED2E91E510DFBD28FCDD7962B3A1C8122D1DD22FEF1B0461B3399C9Ej2c0H" TargetMode="External"/><Relationship Id="rId12" Type="http://schemas.openxmlformats.org/officeDocument/2006/relationships/hyperlink" Target="consultantplus://offline/ref=C7687AB2CD6ABB0143A1DCC21137C71A84D35BDA1BD705DBCC3EE08D764BC2ED2E91E510DFBD28FCDD7963BBA1C8122D1DD22FEF1B0461B3399C9Ej2c0H" TargetMode="External"/><Relationship Id="rId17" Type="http://schemas.openxmlformats.org/officeDocument/2006/relationships/hyperlink" Target="consultantplus://offline/ref=C7687AB2CD6ABB0143A1DCC21137C71A84D35BDA1BD705DBCC3EE08D764BC2ED2E91E510DFBD28FCDD7963BAA1C8122D1DD22FEF1B0461B3399C9Ej2c0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7687AB2CD6ABB0143A1C2CF075B9D1489DC0DD614D40C859661BBD02142C8BA7BDEE45E99B237FCDB6760BBA8j9c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7687AB2CD6ABB0143A1DCC21137C71A84D35BDA1BD10ED4C93EE08D764BC2ED2E91E510DFBD28FCDD7863BDA1C8122D1DD22FEF1B0461B3399C9Ej2c0H" TargetMode="External"/><Relationship Id="rId11" Type="http://schemas.openxmlformats.org/officeDocument/2006/relationships/hyperlink" Target="consultantplus://offline/ref=C7687AB2CD6ABB0143A1C2CF075B9D1489DC02D412D80C859661BBD02142C8BA7BDEE45E99B237FCDB6760BBA8j9cFH" TargetMode="External"/><Relationship Id="rId5" Type="http://schemas.openxmlformats.org/officeDocument/2006/relationships/hyperlink" Target="consultantplus://offline/ref=C7687AB2CD6ABB0143A1DCC21137C71A84D35BDA1AD802D2CB3EE08D764BC2ED2E91E510DFBD28FCDD786BBBA1C8122D1DD22FEF1B0461B3399C9Ej2c0H" TargetMode="External"/><Relationship Id="rId15" Type="http://schemas.openxmlformats.org/officeDocument/2006/relationships/hyperlink" Target="consultantplus://offline/ref=C7687AB2CD6ABB0143A1C2CF075B9D1489DC00DE10D50C859661BBD02142C8BA69DEBC5293B928FAD62D33FFFF91416B56DF2BF3070465jAcEH" TargetMode="External"/><Relationship Id="rId10" Type="http://schemas.openxmlformats.org/officeDocument/2006/relationships/hyperlink" Target="consultantplus://offline/ref=C7687AB2CD6ABB0143A1C2CF075B9D1489DC02D412D80C859661BBD02142C8BA7BDEE45E99B237FCDB6760BBA8j9cF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687AB2CD6ABB0143A1DCC21137C71A84D35BDA1BD705DBCC3EE08D764BC2ED2E91E510DFBD28FCDD7962B2A1C8122D1DD22FEF1B0461B3399C9Ej2c0H" TargetMode="External"/><Relationship Id="rId14" Type="http://schemas.openxmlformats.org/officeDocument/2006/relationships/hyperlink" Target="consultantplus://offline/ref=C7687AB2CD6ABB0143A1DCC21137C71A84D35BDA1BD705DBCC3EE08D764BC2ED2E91E510DFBD28FCDD7963BEA1C8122D1DD22FEF1B0461B3399C9Ej2c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Мосягина</dc:creator>
  <cp:lastModifiedBy>Мосягина</cp:lastModifiedBy>
  <cp:revision>1</cp:revision>
  <dcterms:created xsi:type="dcterms:W3CDTF">2023-06-22T07:28:00Z</dcterms:created>
  <dcterms:modified xsi:type="dcterms:W3CDTF">2023-06-22T07:30:00Z</dcterms:modified>
</cp:coreProperties>
</file>