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2F6" w:rsidRPr="00C452F6" w:rsidRDefault="00C452F6" w:rsidP="00C452F6">
      <w:pPr>
        <w:pStyle w:val="ConsPlusNormal"/>
        <w:jc w:val="both"/>
        <w:outlineLvl w:val="0"/>
      </w:pPr>
    </w:p>
    <w:p w:rsidR="00C452F6" w:rsidRPr="00C452F6" w:rsidRDefault="00C452F6" w:rsidP="00C452F6">
      <w:pPr>
        <w:pStyle w:val="ConsPlusNormal"/>
        <w:jc w:val="center"/>
        <w:outlineLvl w:val="0"/>
        <w:rPr>
          <w:b/>
          <w:bCs/>
        </w:rPr>
      </w:pPr>
      <w:r w:rsidRPr="00C452F6">
        <w:rPr>
          <w:b/>
          <w:bCs/>
        </w:rPr>
        <w:t>ПРЕДСТАВИТЕЛЬНЫЙ ОРГАН МЕСТНОГО САМОУПРАВЛЕНИЯ</w:t>
      </w:r>
    </w:p>
    <w:p w:rsidR="00C452F6" w:rsidRPr="00C452F6" w:rsidRDefault="00C452F6" w:rsidP="00C452F6">
      <w:pPr>
        <w:pStyle w:val="ConsPlusNormal"/>
        <w:jc w:val="center"/>
        <w:rPr>
          <w:b/>
          <w:bCs/>
        </w:rPr>
      </w:pPr>
    </w:p>
    <w:p w:rsidR="00C452F6" w:rsidRPr="00C452F6" w:rsidRDefault="00C452F6" w:rsidP="00C452F6">
      <w:pPr>
        <w:pStyle w:val="ConsPlusNormal"/>
        <w:jc w:val="center"/>
        <w:rPr>
          <w:b/>
          <w:bCs/>
        </w:rPr>
      </w:pPr>
      <w:r w:rsidRPr="00C452F6">
        <w:rPr>
          <w:b/>
          <w:bCs/>
        </w:rPr>
        <w:t>СЕВЕРО-ЭВЕНСКАЯ РАЙОННАЯ ДУМА</w:t>
      </w:r>
    </w:p>
    <w:p w:rsidR="00C452F6" w:rsidRPr="00C452F6" w:rsidRDefault="00C452F6" w:rsidP="00C452F6">
      <w:pPr>
        <w:pStyle w:val="ConsPlusNormal"/>
        <w:jc w:val="center"/>
        <w:rPr>
          <w:b/>
          <w:bCs/>
        </w:rPr>
      </w:pPr>
    </w:p>
    <w:p w:rsidR="00C452F6" w:rsidRPr="00C452F6" w:rsidRDefault="00C452F6" w:rsidP="00C452F6">
      <w:pPr>
        <w:pStyle w:val="ConsPlusNormal"/>
        <w:jc w:val="center"/>
        <w:rPr>
          <w:b/>
          <w:bCs/>
        </w:rPr>
      </w:pPr>
      <w:r w:rsidRPr="00C452F6">
        <w:rPr>
          <w:b/>
          <w:bCs/>
        </w:rPr>
        <w:t>РЕШЕНИЕ</w:t>
      </w:r>
    </w:p>
    <w:p w:rsidR="00C452F6" w:rsidRPr="00C452F6" w:rsidRDefault="00C452F6" w:rsidP="00C452F6">
      <w:pPr>
        <w:pStyle w:val="ConsPlusNormal"/>
        <w:jc w:val="center"/>
        <w:rPr>
          <w:b/>
          <w:bCs/>
        </w:rPr>
      </w:pPr>
      <w:r w:rsidRPr="00C452F6">
        <w:rPr>
          <w:b/>
          <w:bCs/>
        </w:rPr>
        <w:t>от 26 октября 2005 г. N 22</w:t>
      </w:r>
    </w:p>
    <w:p w:rsidR="00C452F6" w:rsidRPr="00C452F6" w:rsidRDefault="00C452F6" w:rsidP="00C452F6">
      <w:pPr>
        <w:pStyle w:val="ConsPlusNormal"/>
        <w:jc w:val="center"/>
        <w:rPr>
          <w:b/>
          <w:bCs/>
        </w:rPr>
      </w:pPr>
    </w:p>
    <w:p w:rsidR="00C452F6" w:rsidRPr="00C452F6" w:rsidRDefault="00C452F6" w:rsidP="00C452F6">
      <w:pPr>
        <w:pStyle w:val="ConsPlusNormal"/>
        <w:jc w:val="center"/>
        <w:rPr>
          <w:b/>
          <w:bCs/>
        </w:rPr>
      </w:pPr>
      <w:r w:rsidRPr="00C452F6">
        <w:rPr>
          <w:b/>
          <w:bCs/>
        </w:rPr>
        <w:t>О ВВЕДЕНИИ В ДЕЙСТВИЕ НА ТЕРРИТОРИИ МУНИЦИПАЛЬНОГО ОБРАЗОВАНИЯ</w:t>
      </w:r>
    </w:p>
    <w:p w:rsidR="00C452F6" w:rsidRPr="00C452F6" w:rsidRDefault="00C452F6" w:rsidP="00C452F6">
      <w:pPr>
        <w:pStyle w:val="ConsPlusNormal"/>
        <w:jc w:val="center"/>
        <w:rPr>
          <w:b/>
          <w:bCs/>
        </w:rPr>
      </w:pPr>
      <w:r w:rsidRPr="00C452F6">
        <w:rPr>
          <w:b/>
          <w:bCs/>
        </w:rPr>
        <w:t>"СЕВЕРО-ЭВЕНСКИЙ РАЙОН" СИСТЕМЫ НАЛОГООБЛОЖЕНИЯ В ВИДЕ</w:t>
      </w:r>
    </w:p>
    <w:p w:rsidR="00C452F6" w:rsidRPr="00C452F6" w:rsidRDefault="00C452F6" w:rsidP="00C452F6">
      <w:pPr>
        <w:pStyle w:val="ConsPlusNormal"/>
        <w:jc w:val="center"/>
        <w:rPr>
          <w:b/>
          <w:bCs/>
        </w:rPr>
      </w:pPr>
      <w:r w:rsidRPr="00C452F6">
        <w:rPr>
          <w:b/>
          <w:bCs/>
        </w:rPr>
        <w:t>ЕДИНОГО НАЛОГА НА ВМЕНЕННЫ</w:t>
      </w:r>
      <w:bookmarkStart w:id="0" w:name="_GoBack"/>
      <w:bookmarkEnd w:id="0"/>
      <w:r w:rsidRPr="00C452F6">
        <w:rPr>
          <w:b/>
          <w:bCs/>
        </w:rPr>
        <w:t>Й ДОХОД ДЛЯ ОТДЕЛЬНЫХ ВИДОВ ДЕЯТЕЛЬНОСТИ</w:t>
      </w:r>
    </w:p>
    <w:p w:rsidR="00C452F6" w:rsidRPr="00C452F6" w:rsidRDefault="00C452F6" w:rsidP="00C452F6">
      <w:pPr>
        <w:pStyle w:val="ConsPlusNormal"/>
        <w:jc w:val="center"/>
      </w:pPr>
    </w:p>
    <w:p w:rsidR="00C452F6" w:rsidRPr="00C452F6" w:rsidRDefault="00C452F6" w:rsidP="00C452F6">
      <w:pPr>
        <w:pStyle w:val="ConsPlusNormal"/>
        <w:jc w:val="center"/>
      </w:pPr>
      <w:proofErr w:type="gramStart"/>
      <w:r w:rsidRPr="00C452F6">
        <w:t xml:space="preserve">(в ред. </w:t>
      </w:r>
      <w:hyperlink r:id="rId5" w:history="1">
        <w:r w:rsidRPr="00C452F6">
          <w:t>Решения</w:t>
        </w:r>
      </w:hyperlink>
      <w:r w:rsidRPr="00C452F6">
        <w:t xml:space="preserve"> Северо-Эвенской районной Думы</w:t>
      </w:r>
      <w:proofErr w:type="gramEnd"/>
    </w:p>
    <w:p w:rsidR="00C452F6" w:rsidRPr="00C452F6" w:rsidRDefault="00C452F6" w:rsidP="00C452F6">
      <w:pPr>
        <w:pStyle w:val="ConsPlusNormal"/>
        <w:jc w:val="center"/>
      </w:pPr>
      <w:r w:rsidRPr="00C452F6">
        <w:t>от 29.11.2005 N 32,</w:t>
      </w:r>
    </w:p>
    <w:p w:rsidR="00C452F6" w:rsidRPr="00C452F6" w:rsidRDefault="00C452F6" w:rsidP="00C452F6">
      <w:pPr>
        <w:pStyle w:val="ConsPlusNormal"/>
        <w:jc w:val="center"/>
      </w:pPr>
      <w:r w:rsidRPr="00C452F6">
        <w:t>Решений Собрания представителей</w:t>
      </w:r>
    </w:p>
    <w:p w:rsidR="00C452F6" w:rsidRPr="00C452F6" w:rsidRDefault="00C452F6" w:rsidP="00C452F6">
      <w:pPr>
        <w:pStyle w:val="ConsPlusNormal"/>
        <w:jc w:val="center"/>
      </w:pPr>
      <w:r w:rsidRPr="00C452F6">
        <w:t>Северо-Эвенского района</w:t>
      </w:r>
    </w:p>
    <w:p w:rsidR="00C452F6" w:rsidRPr="00C452F6" w:rsidRDefault="00C452F6" w:rsidP="00C452F6">
      <w:pPr>
        <w:pStyle w:val="ConsPlusNormal"/>
        <w:jc w:val="center"/>
      </w:pPr>
      <w:r w:rsidRPr="00C452F6">
        <w:t xml:space="preserve">от 14.11.2007 </w:t>
      </w:r>
      <w:hyperlink r:id="rId6" w:history="1">
        <w:r w:rsidRPr="00C452F6">
          <w:t>N 174</w:t>
        </w:r>
      </w:hyperlink>
      <w:r w:rsidRPr="00C452F6">
        <w:t>,</w:t>
      </w:r>
    </w:p>
    <w:p w:rsidR="00C452F6" w:rsidRPr="00C452F6" w:rsidRDefault="00C452F6" w:rsidP="00C452F6">
      <w:pPr>
        <w:pStyle w:val="ConsPlusNormal"/>
        <w:jc w:val="center"/>
      </w:pPr>
      <w:r w:rsidRPr="00C452F6">
        <w:t xml:space="preserve">от 06.02.2009 </w:t>
      </w:r>
      <w:hyperlink r:id="rId7" w:history="1">
        <w:r w:rsidRPr="00C452F6">
          <w:t>N 248</w:t>
        </w:r>
      </w:hyperlink>
      <w:r w:rsidRPr="00C452F6">
        <w:t>)</w:t>
      </w:r>
    </w:p>
    <w:p w:rsidR="00C452F6" w:rsidRPr="00C452F6" w:rsidRDefault="00C452F6" w:rsidP="00C452F6">
      <w:pPr>
        <w:pStyle w:val="ConsPlusNormal"/>
        <w:jc w:val="center"/>
      </w:pPr>
    </w:p>
    <w:p w:rsidR="00C452F6" w:rsidRPr="00C452F6" w:rsidRDefault="00C452F6" w:rsidP="00C452F6">
      <w:pPr>
        <w:pStyle w:val="ConsPlusNormal"/>
        <w:ind w:firstLine="540"/>
        <w:jc w:val="both"/>
      </w:pPr>
      <w:r w:rsidRPr="00C452F6">
        <w:t xml:space="preserve">В целях упорядочения уплаты налога на вмененный доход для отдельных видов деятельности на территории муниципального образования "Северо-Эвенский район", в соответствии с </w:t>
      </w:r>
      <w:hyperlink r:id="rId8" w:history="1">
        <w:r w:rsidRPr="00C452F6">
          <w:t>главой 26.3</w:t>
        </w:r>
      </w:hyperlink>
      <w:r w:rsidRPr="00C452F6">
        <w:t xml:space="preserve"> Налогового кодекса Российской Федерации, Федеральными законами РФ от 18.06.2005 </w:t>
      </w:r>
      <w:hyperlink r:id="rId9" w:history="1">
        <w:r w:rsidRPr="00C452F6">
          <w:t>N 63-ФЗ</w:t>
        </w:r>
      </w:hyperlink>
      <w:r w:rsidRPr="00C452F6">
        <w:t xml:space="preserve"> и от 21.07.2005 </w:t>
      </w:r>
      <w:hyperlink r:id="rId10" w:history="1">
        <w:r w:rsidRPr="00C452F6">
          <w:t>N 101-ФЗ</w:t>
        </w:r>
      </w:hyperlink>
      <w:r w:rsidRPr="00C452F6">
        <w:t xml:space="preserve">, </w:t>
      </w:r>
      <w:hyperlink r:id="rId11" w:history="1">
        <w:r w:rsidRPr="00C452F6">
          <w:t>ст. 61.1</w:t>
        </w:r>
      </w:hyperlink>
      <w:r w:rsidRPr="00C452F6">
        <w:t xml:space="preserve"> Бюджетного кодекса, Северо-Эвенская районная Дума решила:</w:t>
      </w:r>
    </w:p>
    <w:p w:rsidR="00C452F6" w:rsidRPr="00C452F6" w:rsidRDefault="00C452F6" w:rsidP="00C452F6">
      <w:pPr>
        <w:pStyle w:val="ConsPlusNormal"/>
        <w:ind w:firstLine="540"/>
        <w:jc w:val="both"/>
      </w:pPr>
    </w:p>
    <w:p w:rsidR="00C452F6" w:rsidRPr="00C452F6" w:rsidRDefault="00C452F6" w:rsidP="00C452F6">
      <w:pPr>
        <w:pStyle w:val="ConsPlusNormal"/>
        <w:ind w:firstLine="540"/>
        <w:jc w:val="both"/>
      </w:pPr>
      <w:r w:rsidRPr="00C452F6">
        <w:t xml:space="preserve">1. Ввести на территории муниципального образования "Северо-Эвенский район" систему налогообложения в виде единого налога на вмененный доход для отдельных видов деятельности, установленного </w:t>
      </w:r>
      <w:hyperlink r:id="rId12" w:history="1">
        <w:r w:rsidRPr="00C452F6">
          <w:t>главой 26.3</w:t>
        </w:r>
      </w:hyperlink>
      <w:r w:rsidRPr="00C452F6">
        <w:t xml:space="preserve"> Налогового кодекса Российской Федерации, которая применяется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C452F6" w:rsidRPr="00C452F6" w:rsidRDefault="00C452F6" w:rsidP="00C452F6">
      <w:pPr>
        <w:pStyle w:val="ConsPlusNormal"/>
        <w:ind w:firstLine="540"/>
        <w:jc w:val="both"/>
      </w:pPr>
    </w:p>
    <w:p w:rsidR="00C452F6" w:rsidRPr="00C452F6" w:rsidRDefault="00C452F6" w:rsidP="00C452F6">
      <w:pPr>
        <w:pStyle w:val="ConsPlusNormal"/>
        <w:ind w:firstLine="540"/>
        <w:jc w:val="both"/>
      </w:pPr>
      <w:r w:rsidRPr="00C452F6">
        <w:t>2.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C452F6" w:rsidRPr="00C452F6" w:rsidRDefault="00C452F6" w:rsidP="00C452F6">
      <w:pPr>
        <w:pStyle w:val="ConsPlusNormal"/>
        <w:ind w:firstLine="540"/>
        <w:jc w:val="both"/>
      </w:pPr>
      <w:r w:rsidRPr="00C452F6"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13" w:history="1">
        <w:r w:rsidRPr="00C452F6">
          <w:t>классификатором</w:t>
        </w:r>
      </w:hyperlink>
      <w:r w:rsidRPr="00C452F6">
        <w:t xml:space="preserve"> услуг населению;</w:t>
      </w:r>
    </w:p>
    <w:p w:rsidR="00C452F6" w:rsidRPr="00C452F6" w:rsidRDefault="00C452F6" w:rsidP="00C452F6">
      <w:pPr>
        <w:pStyle w:val="ConsPlusNormal"/>
        <w:ind w:firstLine="540"/>
        <w:jc w:val="both"/>
      </w:pPr>
      <w:r w:rsidRPr="00C452F6">
        <w:t>2) оказания ветеринарных услуг;</w:t>
      </w:r>
    </w:p>
    <w:p w:rsidR="00C452F6" w:rsidRPr="00C452F6" w:rsidRDefault="00C452F6" w:rsidP="00C452F6">
      <w:pPr>
        <w:pStyle w:val="ConsPlusNormal"/>
        <w:ind w:firstLine="540"/>
        <w:jc w:val="both"/>
      </w:pPr>
      <w:r w:rsidRPr="00C452F6">
        <w:t>3)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(или) распоряжения) не более 20 транспортных средств, предназначенных для оказания таких услуг;</w:t>
      </w:r>
    </w:p>
    <w:p w:rsidR="00C452F6" w:rsidRPr="00C452F6" w:rsidRDefault="00C452F6" w:rsidP="00C452F6">
      <w:pPr>
        <w:pStyle w:val="ConsPlusNormal"/>
        <w:ind w:firstLine="540"/>
        <w:jc w:val="both"/>
      </w:pPr>
      <w:r w:rsidRPr="00C452F6">
        <w:t>4) розничной торговли, осуществляемой через магазины и павильоны с площадью торгового зала не более 150 кв. м по каждому объекту организации торговли;</w:t>
      </w:r>
    </w:p>
    <w:p w:rsidR="00C452F6" w:rsidRPr="00C452F6" w:rsidRDefault="00C452F6" w:rsidP="00C452F6">
      <w:pPr>
        <w:pStyle w:val="ConsPlusNormal"/>
        <w:ind w:firstLine="540"/>
        <w:jc w:val="both"/>
      </w:pPr>
      <w:r w:rsidRPr="00C452F6">
        <w:t>5)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C452F6" w:rsidRPr="00C452F6" w:rsidRDefault="00C452F6" w:rsidP="00C452F6">
      <w:pPr>
        <w:pStyle w:val="ConsPlusNormal"/>
        <w:jc w:val="both"/>
      </w:pPr>
      <w:r w:rsidRPr="00C452F6">
        <w:t>(</w:t>
      </w:r>
      <w:proofErr w:type="spellStart"/>
      <w:r w:rsidRPr="00C452F6">
        <w:t>пп</w:t>
      </w:r>
      <w:proofErr w:type="spellEnd"/>
      <w:r w:rsidRPr="00C452F6">
        <w:t xml:space="preserve">. 5 в ред. </w:t>
      </w:r>
      <w:hyperlink r:id="rId14" w:history="1">
        <w:r w:rsidRPr="00C452F6">
          <w:t>Решения</w:t>
        </w:r>
      </w:hyperlink>
      <w:r w:rsidRPr="00C452F6">
        <w:t xml:space="preserve"> Собрания представителей Северо-Эвенского района от 06.02.2009 N 248)</w:t>
      </w:r>
    </w:p>
    <w:p w:rsidR="00C452F6" w:rsidRPr="00C452F6" w:rsidRDefault="00C452F6" w:rsidP="00C452F6">
      <w:pPr>
        <w:pStyle w:val="ConsPlusNormal"/>
        <w:ind w:firstLine="540"/>
        <w:jc w:val="both"/>
      </w:pPr>
      <w:r w:rsidRPr="00C452F6">
        <w:t>6) оказания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обслуживания посетителей не более 150 кв. м по каждому объекту организации общественного питания;</w:t>
      </w:r>
    </w:p>
    <w:p w:rsidR="00C452F6" w:rsidRPr="00C452F6" w:rsidRDefault="00C452F6" w:rsidP="00C452F6">
      <w:pPr>
        <w:pStyle w:val="ConsPlusNormal"/>
        <w:ind w:firstLine="540"/>
        <w:jc w:val="both"/>
      </w:pPr>
      <w:r w:rsidRPr="00C452F6">
        <w:t>7) оказания услуг общественного питания, осуществляемых через объекты организации общественного питания, не имеющие залов обслуживания посетителей;</w:t>
      </w:r>
    </w:p>
    <w:p w:rsidR="00C452F6" w:rsidRPr="00C452F6" w:rsidRDefault="00C452F6" w:rsidP="00C452F6">
      <w:pPr>
        <w:pStyle w:val="ConsPlusNormal"/>
        <w:ind w:firstLine="540"/>
        <w:jc w:val="both"/>
      </w:pPr>
      <w:r w:rsidRPr="00C452F6">
        <w:t>8)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кв. м;</w:t>
      </w:r>
    </w:p>
    <w:p w:rsidR="00C452F6" w:rsidRPr="00C452F6" w:rsidRDefault="00C452F6" w:rsidP="00C452F6">
      <w:pPr>
        <w:pStyle w:val="ConsPlusNormal"/>
        <w:ind w:firstLine="540"/>
        <w:jc w:val="both"/>
      </w:pPr>
      <w:r w:rsidRPr="00C452F6">
        <w:t>9)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C452F6" w:rsidRPr="00C452F6" w:rsidRDefault="00C452F6" w:rsidP="00C452F6">
      <w:pPr>
        <w:pStyle w:val="ConsPlusNormal"/>
        <w:jc w:val="both"/>
      </w:pPr>
      <w:r w:rsidRPr="00C452F6">
        <w:t>(</w:t>
      </w:r>
      <w:proofErr w:type="spellStart"/>
      <w:r w:rsidRPr="00C452F6">
        <w:t>пп</w:t>
      </w:r>
      <w:proofErr w:type="spellEnd"/>
      <w:r w:rsidRPr="00C452F6">
        <w:t xml:space="preserve">. 9 в ред. </w:t>
      </w:r>
      <w:hyperlink r:id="rId15" w:history="1">
        <w:r w:rsidRPr="00C452F6">
          <w:t>Решения</w:t>
        </w:r>
      </w:hyperlink>
      <w:r w:rsidRPr="00C452F6">
        <w:t xml:space="preserve"> Собрания представителей Северо-Эвенского района от 06.02.2009 N 248)</w:t>
      </w:r>
    </w:p>
    <w:p w:rsidR="00C452F6" w:rsidRPr="00C452F6" w:rsidRDefault="00C452F6" w:rsidP="00C452F6">
      <w:pPr>
        <w:pStyle w:val="ConsPlusNormal"/>
        <w:ind w:firstLine="540"/>
        <w:jc w:val="both"/>
      </w:pPr>
      <w:r w:rsidRPr="00C452F6">
        <w:t>10)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C452F6" w:rsidRPr="00C452F6" w:rsidRDefault="00C452F6" w:rsidP="00C452F6">
      <w:pPr>
        <w:pStyle w:val="ConsPlusNormal"/>
        <w:jc w:val="both"/>
      </w:pPr>
      <w:r w:rsidRPr="00C452F6">
        <w:t>(</w:t>
      </w:r>
      <w:proofErr w:type="spellStart"/>
      <w:r w:rsidRPr="00C452F6">
        <w:t>пп</w:t>
      </w:r>
      <w:proofErr w:type="spellEnd"/>
      <w:r w:rsidRPr="00C452F6">
        <w:t xml:space="preserve">. 10 в ред. </w:t>
      </w:r>
      <w:hyperlink r:id="rId16" w:history="1">
        <w:r w:rsidRPr="00C452F6">
          <w:t>Решения</w:t>
        </w:r>
      </w:hyperlink>
      <w:r w:rsidRPr="00C452F6">
        <w:t xml:space="preserve"> Собрания представителей Северо-Эвенского района от 06.02.2009 N 248)</w:t>
      </w:r>
    </w:p>
    <w:p w:rsidR="00C452F6" w:rsidRPr="00C452F6" w:rsidRDefault="00C452F6" w:rsidP="00C452F6">
      <w:pPr>
        <w:pStyle w:val="ConsPlusNormal"/>
        <w:jc w:val="both"/>
      </w:pPr>
      <w:r w:rsidRPr="00C452F6">
        <w:t xml:space="preserve">(п. 2 в ред. </w:t>
      </w:r>
      <w:hyperlink r:id="rId17" w:history="1">
        <w:r w:rsidRPr="00C452F6">
          <w:t>Решения</w:t>
        </w:r>
      </w:hyperlink>
      <w:r w:rsidRPr="00C452F6">
        <w:t xml:space="preserve"> Собрания представителей Северо-Эвенского района от 14.11.2007 N 174)</w:t>
      </w:r>
    </w:p>
    <w:p w:rsidR="00C452F6" w:rsidRPr="00C452F6" w:rsidRDefault="00C452F6" w:rsidP="00C452F6">
      <w:pPr>
        <w:pStyle w:val="ConsPlusNormal"/>
        <w:jc w:val="both"/>
      </w:pPr>
    </w:p>
    <w:p w:rsidR="00C452F6" w:rsidRPr="00C452F6" w:rsidRDefault="00C452F6" w:rsidP="00C452F6">
      <w:pPr>
        <w:pStyle w:val="ConsPlusNormal"/>
        <w:ind w:firstLine="540"/>
        <w:jc w:val="both"/>
      </w:pPr>
      <w:r w:rsidRPr="00C452F6">
        <w:lastRenderedPageBreak/>
        <w:t xml:space="preserve">3. Установить </w:t>
      </w:r>
      <w:hyperlink w:anchor="Par56" w:history="1">
        <w:r w:rsidRPr="00C452F6">
          <w:t>значения</w:t>
        </w:r>
      </w:hyperlink>
      <w:r w:rsidRPr="00C452F6">
        <w:t xml:space="preserve"> корректирующего коэффициента К</w:t>
      </w:r>
      <w:proofErr w:type="gramStart"/>
      <w:r w:rsidRPr="00C452F6">
        <w:t>2</w:t>
      </w:r>
      <w:proofErr w:type="gramEnd"/>
      <w:r w:rsidRPr="00C452F6">
        <w:t xml:space="preserve"> согласно приложению к настоящему Решению.</w:t>
      </w:r>
    </w:p>
    <w:p w:rsidR="00C452F6" w:rsidRPr="00C452F6" w:rsidRDefault="00C452F6" w:rsidP="00C452F6">
      <w:pPr>
        <w:pStyle w:val="ConsPlusNormal"/>
        <w:jc w:val="both"/>
      </w:pPr>
      <w:r w:rsidRPr="00C452F6">
        <w:t>(</w:t>
      </w:r>
      <w:proofErr w:type="gramStart"/>
      <w:r w:rsidRPr="00C452F6">
        <w:t>п</w:t>
      </w:r>
      <w:proofErr w:type="gramEnd"/>
      <w:r w:rsidRPr="00C452F6">
        <w:t xml:space="preserve">. 3 в ред. </w:t>
      </w:r>
      <w:hyperlink r:id="rId18" w:history="1">
        <w:r w:rsidRPr="00C452F6">
          <w:t>Решения</w:t>
        </w:r>
      </w:hyperlink>
      <w:r w:rsidRPr="00C452F6">
        <w:t xml:space="preserve"> Собрания представителей Северо-Эвенского района от 14.11.2007 N 174)</w:t>
      </w:r>
    </w:p>
    <w:p w:rsidR="00C452F6" w:rsidRPr="00C452F6" w:rsidRDefault="00C452F6" w:rsidP="00C452F6">
      <w:pPr>
        <w:pStyle w:val="ConsPlusNormal"/>
        <w:ind w:firstLine="540"/>
        <w:jc w:val="both"/>
      </w:pPr>
    </w:p>
    <w:p w:rsidR="00C452F6" w:rsidRPr="00C452F6" w:rsidRDefault="00C452F6" w:rsidP="00C452F6">
      <w:pPr>
        <w:pStyle w:val="ConsPlusNormal"/>
        <w:ind w:firstLine="540"/>
        <w:jc w:val="both"/>
      </w:pPr>
      <w:r w:rsidRPr="00C452F6">
        <w:t>4. Настоящее Решение вступает в силу с 1 января 2006 года, но не ранее чем по истечении одного месяца со дня его официального опубликования.</w:t>
      </w:r>
    </w:p>
    <w:p w:rsidR="00C452F6" w:rsidRPr="00C452F6" w:rsidRDefault="00C452F6" w:rsidP="00C452F6">
      <w:pPr>
        <w:pStyle w:val="ConsPlusNormal"/>
        <w:ind w:firstLine="540"/>
        <w:jc w:val="both"/>
      </w:pPr>
    </w:p>
    <w:p w:rsidR="00C452F6" w:rsidRPr="00C452F6" w:rsidRDefault="00C452F6" w:rsidP="00C452F6">
      <w:pPr>
        <w:pStyle w:val="ConsPlusNormal"/>
        <w:jc w:val="right"/>
        <w:rPr>
          <w:i/>
        </w:rPr>
      </w:pPr>
      <w:r w:rsidRPr="00C452F6">
        <w:rPr>
          <w:i/>
        </w:rPr>
        <w:t>Председатель Думы</w:t>
      </w:r>
    </w:p>
    <w:p w:rsidR="00C452F6" w:rsidRPr="00C452F6" w:rsidRDefault="00C452F6" w:rsidP="00C452F6">
      <w:pPr>
        <w:pStyle w:val="ConsPlusNormal"/>
        <w:jc w:val="right"/>
        <w:rPr>
          <w:i/>
        </w:rPr>
      </w:pPr>
      <w:r w:rsidRPr="00C452F6">
        <w:rPr>
          <w:i/>
        </w:rPr>
        <w:t>И.С.БЕРЕЖНОЙ</w:t>
      </w:r>
    </w:p>
    <w:p w:rsidR="00C452F6" w:rsidRPr="00C452F6" w:rsidRDefault="00C452F6" w:rsidP="00C452F6">
      <w:pPr>
        <w:pStyle w:val="ConsPlusNormal"/>
        <w:ind w:firstLine="540"/>
        <w:jc w:val="both"/>
      </w:pPr>
    </w:p>
    <w:p w:rsidR="00C452F6" w:rsidRPr="00C452F6" w:rsidRDefault="00C452F6" w:rsidP="00C452F6">
      <w:pPr>
        <w:pStyle w:val="ConsPlusNormal"/>
        <w:ind w:firstLine="540"/>
        <w:jc w:val="both"/>
      </w:pPr>
    </w:p>
    <w:p w:rsidR="00C452F6" w:rsidRPr="00C452F6" w:rsidRDefault="00C452F6" w:rsidP="00C452F6">
      <w:pPr>
        <w:pStyle w:val="ConsPlusNormal"/>
        <w:ind w:firstLine="540"/>
        <w:jc w:val="both"/>
      </w:pPr>
    </w:p>
    <w:p w:rsidR="00C452F6" w:rsidRPr="00C452F6" w:rsidRDefault="00C452F6" w:rsidP="00C452F6">
      <w:pPr>
        <w:pStyle w:val="ConsPlusNormal"/>
        <w:ind w:firstLine="540"/>
        <w:jc w:val="both"/>
      </w:pPr>
    </w:p>
    <w:p w:rsidR="00C452F6" w:rsidRPr="00C452F6" w:rsidRDefault="00C452F6" w:rsidP="00C452F6">
      <w:pPr>
        <w:pStyle w:val="ConsPlusNormal"/>
        <w:ind w:firstLine="540"/>
        <w:jc w:val="both"/>
      </w:pPr>
    </w:p>
    <w:p w:rsidR="00C452F6" w:rsidRPr="00C452F6" w:rsidRDefault="00C452F6" w:rsidP="00C452F6">
      <w:pPr>
        <w:pStyle w:val="ConsPlusNormal"/>
        <w:jc w:val="right"/>
        <w:outlineLvl w:val="0"/>
      </w:pPr>
      <w:r w:rsidRPr="00C452F6">
        <w:t>Приложение</w:t>
      </w:r>
    </w:p>
    <w:p w:rsidR="00C452F6" w:rsidRPr="00C452F6" w:rsidRDefault="00C452F6" w:rsidP="00C452F6">
      <w:pPr>
        <w:pStyle w:val="ConsPlusNormal"/>
        <w:jc w:val="right"/>
      </w:pPr>
      <w:r w:rsidRPr="00C452F6">
        <w:t>к Решению</w:t>
      </w:r>
    </w:p>
    <w:p w:rsidR="00C452F6" w:rsidRPr="00C452F6" w:rsidRDefault="00C452F6" w:rsidP="00C452F6">
      <w:pPr>
        <w:pStyle w:val="ConsPlusNormal"/>
        <w:jc w:val="right"/>
      </w:pPr>
      <w:r w:rsidRPr="00C452F6">
        <w:t>Северо-Эвенской районной Думы</w:t>
      </w:r>
    </w:p>
    <w:p w:rsidR="00C452F6" w:rsidRPr="00C452F6" w:rsidRDefault="00C452F6" w:rsidP="00C452F6">
      <w:pPr>
        <w:pStyle w:val="ConsPlusNormal"/>
        <w:jc w:val="right"/>
      </w:pPr>
      <w:r w:rsidRPr="00C452F6">
        <w:t>от 26.10.2005 N 22</w:t>
      </w:r>
    </w:p>
    <w:p w:rsidR="00C452F6" w:rsidRPr="00C452F6" w:rsidRDefault="00C452F6" w:rsidP="00C452F6">
      <w:pPr>
        <w:pStyle w:val="ConsPlusNormal"/>
        <w:jc w:val="both"/>
      </w:pPr>
    </w:p>
    <w:p w:rsidR="00C452F6" w:rsidRPr="00C452F6" w:rsidRDefault="00C452F6" w:rsidP="00C452F6">
      <w:pPr>
        <w:pStyle w:val="ConsPlusNormal"/>
        <w:jc w:val="center"/>
        <w:rPr>
          <w:b/>
          <w:bCs/>
        </w:rPr>
      </w:pPr>
      <w:bookmarkStart w:id="1" w:name="Par56"/>
      <w:bookmarkEnd w:id="1"/>
      <w:r w:rsidRPr="00C452F6">
        <w:rPr>
          <w:b/>
          <w:bCs/>
        </w:rPr>
        <w:t>ЗНАЧЕНИЕ КОРРЕКТИРУЮЩЕГО КОЭФФИЦИЕНТА К</w:t>
      </w:r>
      <w:proofErr w:type="gramStart"/>
      <w:r w:rsidRPr="00C452F6">
        <w:rPr>
          <w:b/>
          <w:bCs/>
        </w:rPr>
        <w:t>2</w:t>
      </w:r>
      <w:proofErr w:type="gramEnd"/>
    </w:p>
    <w:p w:rsidR="00C452F6" w:rsidRPr="00C452F6" w:rsidRDefault="00C452F6" w:rsidP="00C452F6">
      <w:pPr>
        <w:pStyle w:val="ConsPlusNormal"/>
        <w:jc w:val="center"/>
      </w:pPr>
    </w:p>
    <w:p w:rsidR="00C452F6" w:rsidRPr="00C452F6" w:rsidRDefault="00C452F6" w:rsidP="00C452F6">
      <w:pPr>
        <w:pStyle w:val="ConsPlusNormal"/>
        <w:jc w:val="center"/>
      </w:pPr>
      <w:proofErr w:type="gramStart"/>
      <w:r w:rsidRPr="00C452F6">
        <w:t xml:space="preserve">(в ред. </w:t>
      </w:r>
      <w:hyperlink r:id="rId19" w:history="1">
        <w:r w:rsidRPr="00C452F6">
          <w:t>Решения</w:t>
        </w:r>
      </w:hyperlink>
      <w:r w:rsidRPr="00C452F6">
        <w:t xml:space="preserve"> Собрания представителей</w:t>
      </w:r>
      <w:proofErr w:type="gramEnd"/>
    </w:p>
    <w:p w:rsidR="00C452F6" w:rsidRPr="00C452F6" w:rsidRDefault="00C452F6" w:rsidP="00C452F6">
      <w:pPr>
        <w:pStyle w:val="ConsPlusNormal"/>
        <w:jc w:val="center"/>
      </w:pPr>
      <w:r w:rsidRPr="00C452F6">
        <w:t>Северо-Эвенского района</w:t>
      </w:r>
    </w:p>
    <w:p w:rsidR="00C452F6" w:rsidRPr="00C452F6" w:rsidRDefault="00C452F6" w:rsidP="00C452F6">
      <w:pPr>
        <w:pStyle w:val="ConsPlusNormal"/>
        <w:jc w:val="center"/>
      </w:pPr>
      <w:r w:rsidRPr="00C452F6">
        <w:t>от 14.11.2007 N 174)</w:t>
      </w:r>
    </w:p>
    <w:p w:rsidR="00C452F6" w:rsidRPr="00C452F6" w:rsidRDefault="00C452F6" w:rsidP="00C452F6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7680"/>
        <w:gridCol w:w="720"/>
      </w:tblGrid>
      <w:tr w:rsidR="00C452F6" w:rsidRPr="00C452F6">
        <w:trPr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N  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                      Вид деятельности                      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К</w:t>
            </w:r>
            <w:proofErr w:type="gramStart"/>
            <w:r w:rsidRPr="00C452F6"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C452F6" w:rsidRPr="00C452F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  1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Оказание бытовых услуг                       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F6" w:rsidRPr="00C452F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1.1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Химическая чистка и крашение, услуги прачечных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0,9</w:t>
            </w:r>
          </w:p>
        </w:tc>
      </w:tr>
      <w:tr w:rsidR="00C452F6" w:rsidRPr="00C452F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1.2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Ремонт и строительство жилья и других построек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0,9</w:t>
            </w:r>
          </w:p>
        </w:tc>
      </w:tr>
      <w:tr w:rsidR="00C452F6" w:rsidRPr="00C452F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1.3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Услуги бань и душевых                        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0,9</w:t>
            </w:r>
          </w:p>
        </w:tc>
      </w:tr>
      <w:tr w:rsidR="00C452F6" w:rsidRPr="00C452F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1.4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Услуги парикмахерских                        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0,5</w:t>
            </w:r>
          </w:p>
        </w:tc>
      </w:tr>
      <w:tr w:rsidR="00C452F6" w:rsidRPr="00C452F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1.5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Ритуальные, обрядовые услуги                 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0,9</w:t>
            </w:r>
          </w:p>
        </w:tc>
      </w:tr>
      <w:tr w:rsidR="00C452F6" w:rsidRPr="00C452F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  2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Оказание ветеринарных услуг                  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0,9</w:t>
            </w:r>
          </w:p>
        </w:tc>
      </w:tr>
      <w:tr w:rsidR="00C452F6" w:rsidRPr="00C452F6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  3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через объекты  </w:t>
            </w:r>
            <w:proofErr w:type="gramStart"/>
            <w:r w:rsidRPr="00C452F6"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торговой сети, имеющей торговые залы         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F6" w:rsidRPr="00C452F6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3.1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Продовольственными  товарами  без  </w:t>
            </w:r>
            <w:proofErr w:type="gramStart"/>
            <w:r w:rsidRPr="00C452F6">
              <w:rPr>
                <w:rFonts w:ascii="Courier New" w:hAnsi="Courier New" w:cs="Courier New"/>
                <w:sz w:val="20"/>
                <w:szCs w:val="20"/>
              </w:rPr>
              <w:t>винно-водочных</w:t>
            </w:r>
            <w:proofErr w:type="gramEnd"/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 и  табачных</w:t>
            </w:r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изделий                                      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0,5</w:t>
            </w:r>
          </w:p>
        </w:tc>
      </w:tr>
      <w:tr w:rsidR="00C452F6" w:rsidRPr="00C452F6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3.2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Продовольственными   товарами,   включая   </w:t>
            </w:r>
            <w:proofErr w:type="gramStart"/>
            <w:r w:rsidRPr="00C452F6">
              <w:rPr>
                <w:rFonts w:ascii="Courier New" w:hAnsi="Courier New" w:cs="Courier New"/>
                <w:sz w:val="20"/>
                <w:szCs w:val="20"/>
              </w:rPr>
              <w:t>винно-водочные</w:t>
            </w:r>
            <w:proofErr w:type="gramEnd"/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   и</w:t>
            </w:r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табачные изделия                             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0,9</w:t>
            </w:r>
          </w:p>
        </w:tc>
      </w:tr>
      <w:tr w:rsidR="00C452F6" w:rsidRPr="00C452F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3.3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Непродовольственными товарами                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0,9</w:t>
            </w:r>
          </w:p>
        </w:tc>
      </w:tr>
      <w:tr w:rsidR="00C452F6" w:rsidRPr="00C452F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  4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Розничная и развозная (разносная) торговля   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F6" w:rsidRPr="00C452F6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4.1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 осуществляемая  в  объектах  </w:t>
            </w:r>
            <w:proofErr w:type="gramStart"/>
            <w:r w:rsidRPr="00C452F6"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>торговой сети, а  также  в  объектах  нестационарной  торговой</w:t>
            </w:r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>сети, площадь торгового зала в  которых  не  превышает  5  кв.</w:t>
            </w:r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                     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0,5</w:t>
            </w:r>
          </w:p>
        </w:tc>
      </w:tr>
      <w:tr w:rsidR="00C452F6" w:rsidRPr="00C452F6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4.2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 осуществляемая  в  объектах  </w:t>
            </w:r>
            <w:proofErr w:type="gramStart"/>
            <w:r w:rsidRPr="00C452F6"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>торговой сети, а  также  в  объектах  нестационарной  торговой</w:t>
            </w:r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сети, площадь торгового зала в которых превышает 5 кв. метров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0,5</w:t>
            </w:r>
          </w:p>
        </w:tc>
      </w:tr>
      <w:tr w:rsidR="00C452F6" w:rsidRPr="00C452F6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4.3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452F6">
              <w:rPr>
                <w:rFonts w:ascii="Courier New" w:hAnsi="Courier New" w:cs="Courier New"/>
                <w:sz w:val="20"/>
                <w:szCs w:val="20"/>
              </w:rPr>
              <w:t>Развозная  (разносная)  торговля  (за   исключением   торговли</w:t>
            </w:r>
            <w:proofErr w:type="gramEnd"/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>подакцизными товарами, лекарственными  препаратами,  изделиями</w:t>
            </w:r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>из драгоценных камней, оружием и патронами  к  нему,  меховыми</w:t>
            </w:r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изделиями и технически сложными товарами бытового назначения)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0,5</w:t>
            </w:r>
          </w:p>
        </w:tc>
      </w:tr>
      <w:tr w:rsidR="00C452F6" w:rsidRPr="00C452F6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5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Оказание услуг  общественного  питания,  осуществляемых  </w:t>
            </w:r>
            <w:proofErr w:type="gramStart"/>
            <w:r w:rsidRPr="00C452F6"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>объекты  организации  общественного  питания,   имеющие   залы</w:t>
            </w:r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                     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F6" w:rsidRPr="00C452F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5.1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С включением винно-водочных и табачных изделий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0,9</w:t>
            </w:r>
          </w:p>
        </w:tc>
      </w:tr>
      <w:tr w:rsidR="00C452F6" w:rsidRPr="00C452F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5.2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Без включения винно-водочных и табачных изделий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0,9</w:t>
            </w:r>
          </w:p>
        </w:tc>
      </w:tr>
      <w:tr w:rsidR="00C452F6" w:rsidRPr="00C452F6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  6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Оказание услуг  общественного  питания,  осуществляемых  </w:t>
            </w:r>
            <w:proofErr w:type="gramStart"/>
            <w:r w:rsidRPr="00C452F6"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>объекты организации общественного  питания,  не  имеющие  залы</w:t>
            </w:r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                     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0,9</w:t>
            </w:r>
          </w:p>
        </w:tc>
      </w:tr>
      <w:tr w:rsidR="00C452F6" w:rsidRPr="00C452F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  7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Оказание автотранспортных услуг              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F6" w:rsidRPr="00C452F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7.1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Оказание автотранспортных услуг по перевозке грузов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0,9</w:t>
            </w:r>
          </w:p>
        </w:tc>
      </w:tr>
      <w:tr w:rsidR="00C452F6" w:rsidRPr="00C452F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7.2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Оказание автотранспортных услуг по перевозке пассажиров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0,9</w:t>
            </w:r>
          </w:p>
        </w:tc>
      </w:tr>
      <w:tr w:rsidR="00C452F6" w:rsidRPr="00C452F6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  8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временному размещению и проживанию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0,5</w:t>
            </w:r>
          </w:p>
        </w:tc>
      </w:tr>
      <w:tr w:rsidR="00C452F6" w:rsidRPr="00C452F6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  9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>Оказание услуг по  передаче  во  временное  владение  и  (или)</w:t>
            </w:r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пользование торговых мест                    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F6" w:rsidRPr="00C452F6">
        <w:trPr>
          <w:trHeight w:val="1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9.1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во временное  владение  и  (или)  </w:t>
            </w:r>
            <w:proofErr w:type="gramStart"/>
            <w:r w:rsidRPr="00C452F6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пользование  стационарных  торговых  мест,   расположенных   </w:t>
            </w:r>
            <w:proofErr w:type="gramStart"/>
            <w:r w:rsidRPr="00C452F6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452F6">
              <w:rPr>
                <w:rFonts w:ascii="Courier New" w:hAnsi="Courier New" w:cs="Courier New"/>
                <w:sz w:val="20"/>
                <w:szCs w:val="20"/>
              </w:rPr>
              <w:t>объектах</w:t>
            </w:r>
            <w:proofErr w:type="gramEnd"/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 стационарной  торговой  сети,  не  имеющих  торговых</w:t>
            </w:r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452F6">
              <w:rPr>
                <w:rFonts w:ascii="Courier New" w:hAnsi="Courier New" w:cs="Courier New"/>
                <w:sz w:val="20"/>
                <w:szCs w:val="20"/>
              </w:rPr>
              <w:t>залов,  объектов  нестационарной  торговой  сети   (прилавков,</w:t>
            </w:r>
            <w:proofErr w:type="gramEnd"/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>палаток, контейнеров,  боксов  и  других  объектов),  а  также</w:t>
            </w:r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>объектов организации общественного питания, не  имеющих  залов</w:t>
            </w:r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>обслуживания посетителей, в которых площадь  одного  торгового</w:t>
            </w:r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>места,  объекта  нестационарной  торговой  сети  или   объекта</w:t>
            </w:r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организации общественного питания не превышает 5 кв. метров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0,9</w:t>
            </w:r>
          </w:p>
        </w:tc>
      </w:tr>
      <w:tr w:rsidR="00C452F6" w:rsidRPr="00C452F6">
        <w:trPr>
          <w:trHeight w:val="20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9.2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во временное  владение  и  (или)  </w:t>
            </w:r>
            <w:proofErr w:type="gramStart"/>
            <w:r w:rsidRPr="00C452F6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пользование  стационарных  торговых  мест,   расположенных   </w:t>
            </w:r>
            <w:proofErr w:type="gramStart"/>
            <w:r w:rsidRPr="00C452F6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452F6">
              <w:rPr>
                <w:rFonts w:ascii="Courier New" w:hAnsi="Courier New" w:cs="Courier New"/>
                <w:sz w:val="20"/>
                <w:szCs w:val="20"/>
              </w:rPr>
              <w:t>объектах</w:t>
            </w:r>
            <w:proofErr w:type="gramEnd"/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 стационарной  торговой  сети,  не  имеющих  торговых</w:t>
            </w:r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452F6">
              <w:rPr>
                <w:rFonts w:ascii="Courier New" w:hAnsi="Courier New" w:cs="Courier New"/>
                <w:sz w:val="20"/>
                <w:szCs w:val="20"/>
              </w:rPr>
              <w:t>залов,  объектов  нестационарной  торговой  сети   (прилавков,</w:t>
            </w:r>
            <w:proofErr w:type="gramEnd"/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>палаток, ларьков, контейнеров, боксов и  других  объектов),  а</w:t>
            </w:r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>также объектов организации общественного питания,  не  имеющих</w:t>
            </w:r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>залов  обслуживания  посетителей,  в  которых  площадь  одного</w:t>
            </w:r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>торгового места,  объекта  нестационарной  торговой  сети  или</w:t>
            </w:r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>объекта организации  общественного  питания  превышает  5  кв.</w:t>
            </w:r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                     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0,9</w:t>
            </w:r>
          </w:p>
        </w:tc>
      </w:tr>
      <w:tr w:rsidR="00C452F6" w:rsidRPr="00C452F6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 10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>Оказание услуг по  передаче  во  временное  владение  и  (или)</w:t>
            </w:r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пользование земельных участков               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F6" w:rsidRPr="00C452F6">
        <w:trPr>
          <w:trHeight w:val="1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>10.1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>Оказание услуг по  передаче  во  временное  владение  и  (или)</w:t>
            </w:r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>пользование земельных участков  площадью,  не  превышающей  10</w:t>
            </w:r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кв. м, для организации торговых мест </w:t>
            </w:r>
            <w:proofErr w:type="gramStart"/>
            <w:r w:rsidRPr="00C452F6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 стационарной  торговой</w:t>
            </w:r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>сети, а также для размещения объектов нестационарной  торговой</w:t>
            </w:r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452F6">
              <w:rPr>
                <w:rFonts w:ascii="Courier New" w:hAnsi="Courier New" w:cs="Courier New"/>
                <w:sz w:val="20"/>
                <w:szCs w:val="20"/>
              </w:rPr>
              <w:t>сети  (прилавков,  палаток,  ларьков,  контейнеров,  боксов  и</w:t>
            </w:r>
            <w:proofErr w:type="gramEnd"/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других  объектов)   и   объектов   организации   </w:t>
            </w:r>
            <w:proofErr w:type="gramStart"/>
            <w:r w:rsidRPr="00C452F6"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питания, не имеющих залов обслуживания посетителей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0,9</w:t>
            </w:r>
          </w:p>
        </w:tc>
      </w:tr>
      <w:tr w:rsidR="00C452F6" w:rsidRPr="00C452F6">
        <w:trPr>
          <w:trHeight w:val="1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>10.2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>Оказание услуг по  передаче  во  временное  владение  и  (или)</w:t>
            </w:r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>пользование земельных участков площадью,  превышающей  10  кв.</w:t>
            </w:r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м, для  организации  торговых  мест  </w:t>
            </w:r>
            <w:proofErr w:type="gramStart"/>
            <w:r w:rsidRPr="00C452F6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 стационарной  торговой</w:t>
            </w:r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>сети, а также для размещения объектов нестационарной  торговой</w:t>
            </w:r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452F6">
              <w:rPr>
                <w:rFonts w:ascii="Courier New" w:hAnsi="Courier New" w:cs="Courier New"/>
                <w:sz w:val="20"/>
                <w:szCs w:val="20"/>
              </w:rPr>
              <w:t>сети  (прилавков,  палаток,  ларьков,  контейнеров,  боксов  и</w:t>
            </w:r>
            <w:proofErr w:type="gramEnd"/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других  объектов)   и   объектов   организации   </w:t>
            </w:r>
            <w:proofErr w:type="gramStart"/>
            <w:r w:rsidRPr="00C452F6"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</w:p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питания, не имеющих залов обслуживания посетителей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F6" w:rsidRPr="00C452F6" w:rsidRDefault="00C4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452F6">
              <w:rPr>
                <w:rFonts w:ascii="Courier New" w:hAnsi="Courier New" w:cs="Courier New"/>
                <w:sz w:val="20"/>
                <w:szCs w:val="20"/>
              </w:rPr>
              <w:t xml:space="preserve"> 0,9</w:t>
            </w:r>
          </w:p>
        </w:tc>
      </w:tr>
    </w:tbl>
    <w:p w:rsidR="00C452F6" w:rsidRPr="00C452F6" w:rsidRDefault="00C452F6" w:rsidP="00C452F6">
      <w:pPr>
        <w:pStyle w:val="ConsPlusNormal"/>
        <w:jc w:val="right"/>
      </w:pPr>
    </w:p>
    <w:p w:rsidR="00C452F6" w:rsidRPr="00C452F6" w:rsidRDefault="00C452F6" w:rsidP="00C452F6">
      <w:pPr>
        <w:pStyle w:val="ConsPlusNormal"/>
        <w:jc w:val="right"/>
        <w:rPr>
          <w:i/>
        </w:rPr>
      </w:pPr>
      <w:r w:rsidRPr="00C452F6">
        <w:rPr>
          <w:i/>
        </w:rPr>
        <w:t>Председатель Думы</w:t>
      </w:r>
    </w:p>
    <w:p w:rsidR="00C452F6" w:rsidRPr="00C452F6" w:rsidRDefault="00C452F6" w:rsidP="00C452F6">
      <w:pPr>
        <w:pStyle w:val="ConsPlusNormal"/>
        <w:jc w:val="right"/>
        <w:rPr>
          <w:i/>
        </w:rPr>
      </w:pPr>
      <w:r w:rsidRPr="00C452F6">
        <w:rPr>
          <w:i/>
        </w:rPr>
        <w:t>И.С.БЕРЕЖНОЙ</w:t>
      </w:r>
    </w:p>
    <w:p w:rsidR="00C452F6" w:rsidRPr="00C452F6" w:rsidRDefault="00C452F6" w:rsidP="00C452F6">
      <w:pPr>
        <w:pStyle w:val="ConsPlusNormal"/>
        <w:ind w:firstLine="540"/>
        <w:jc w:val="both"/>
      </w:pPr>
    </w:p>
    <w:sectPr w:rsidR="00C452F6" w:rsidRPr="00C452F6" w:rsidSect="00C452F6">
      <w:pgSz w:w="11906" w:h="16838"/>
      <w:pgMar w:top="993" w:right="566" w:bottom="851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F6"/>
    <w:rsid w:val="008B1D64"/>
    <w:rsid w:val="00C452F6"/>
    <w:rsid w:val="00E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2902BFAB8494352F36E998C26A7A3B0480CEF75C305D08389B6324736EC37EB8BD022F13FE020Cs9P8D" TargetMode="External"/><Relationship Id="rId13" Type="http://schemas.openxmlformats.org/officeDocument/2006/relationships/hyperlink" Target="consultantplus://offline/ref=3F2902BFAB8494352F36E998C26A7A3B0482C5F15E345D08389B632473s6PED" TargetMode="External"/><Relationship Id="rId18" Type="http://schemas.openxmlformats.org/officeDocument/2006/relationships/hyperlink" Target="consultantplus://offline/ref=3F2902BFAB8494352F36F795D40620350C8C93FB5935535667C438792467C929FFF25B6D57F0040E9D060Cs4P1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3F2902BFAB8494352F36F795D40620350C8C93FB5939555D62C438792467C929FFF25B6D57F0040E9D060Ds4PED" TargetMode="External"/><Relationship Id="rId12" Type="http://schemas.openxmlformats.org/officeDocument/2006/relationships/hyperlink" Target="consultantplus://offline/ref=3F2902BFAB8494352F36E998C26A7A3B0480CEF75C305D08389B6324736EC37EB8BD022F13FE020Cs9P8D" TargetMode="External"/><Relationship Id="rId17" Type="http://schemas.openxmlformats.org/officeDocument/2006/relationships/hyperlink" Target="consultantplus://offline/ref=3F2902BFAB8494352F36F795D40620350C8C93FB5935535667C438792467C929FFF25B6D57F0040E9D060Ds4PF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F2902BFAB8494352F36F795D40620350C8C93FB5939555D62C438792467C929FFF25B6D57F0040E9D060Cs4P9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2902BFAB8494352F36F795D40620350C8C93FB5935535667C438792467C929FFF25B6D57F0040E9D060Ds4PED" TargetMode="External"/><Relationship Id="rId11" Type="http://schemas.openxmlformats.org/officeDocument/2006/relationships/hyperlink" Target="consultantplus://offline/ref=3F2902BFAB8494352F36E998C26A7A3B0481C8F55C385D08389B6324736EC37EB8BD022813sFPCD" TargetMode="External"/><Relationship Id="rId5" Type="http://schemas.openxmlformats.org/officeDocument/2006/relationships/hyperlink" Target="consultantplus://offline/ref=3F2902BFAB8494352F36F795D40620350C8C93FB5A385E5860C438792467C929FFF25B6D57F0040E9D060Ds4PDD" TargetMode="External"/><Relationship Id="rId15" Type="http://schemas.openxmlformats.org/officeDocument/2006/relationships/hyperlink" Target="consultantplus://offline/ref=3F2902BFAB8494352F36F795D40620350C8C93FB5939555D62C438792467C929FFF25B6D57F0040E9D060Ds4P1D" TargetMode="External"/><Relationship Id="rId10" Type="http://schemas.openxmlformats.org/officeDocument/2006/relationships/hyperlink" Target="consultantplus://offline/ref=3F2902BFAB8494352F36E998C26A7A3B0481C8F259365D08389B632473s6PED" TargetMode="External"/><Relationship Id="rId19" Type="http://schemas.openxmlformats.org/officeDocument/2006/relationships/hyperlink" Target="consultantplus://offline/ref=3F2902BFAB8494352F36F795D40620350C8C93FB5935535667C438792467C929FFF25B6D57F0040E9D060Fs4P9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2902BFAB8494352F36E998C26A7A3B0083CDF4583A000230C26F26s7P4D" TargetMode="External"/><Relationship Id="rId14" Type="http://schemas.openxmlformats.org/officeDocument/2006/relationships/hyperlink" Target="consultantplus://offline/ref=3F2902BFAB8494352F36F795D40620350C8C93FB5939555D62C438792467C929FFF25B6D57F0040E9D060Ds4P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1709</Words>
  <Characters>9745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</dc:creator>
  <cp:keywords/>
  <dc:description/>
  <cp:lastModifiedBy>Пономаренко</cp:lastModifiedBy>
  <cp:revision>1</cp:revision>
  <dcterms:created xsi:type="dcterms:W3CDTF">2015-02-19T03:15:00Z</dcterms:created>
  <dcterms:modified xsi:type="dcterms:W3CDTF">2015-02-19T03:17:00Z</dcterms:modified>
</cp:coreProperties>
</file>