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00" w:rsidRPr="00F11800" w:rsidRDefault="00F11800" w:rsidP="00F118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1800" w:rsidRPr="00F11800" w:rsidRDefault="00F11800" w:rsidP="00F11800">
      <w:pPr>
        <w:pStyle w:val="ConsPlusNormal"/>
        <w:ind w:firstLine="540"/>
        <w:jc w:val="both"/>
        <w:outlineLvl w:val="0"/>
      </w:pPr>
    </w:p>
    <w:p w:rsidR="00F11800" w:rsidRPr="00F11800" w:rsidRDefault="00F11800" w:rsidP="00F11800">
      <w:pPr>
        <w:pStyle w:val="ConsPlusNormal"/>
        <w:jc w:val="center"/>
        <w:outlineLvl w:val="0"/>
        <w:rPr>
          <w:b/>
          <w:bCs/>
        </w:rPr>
      </w:pPr>
      <w:r w:rsidRPr="00F11800">
        <w:rPr>
          <w:b/>
          <w:bCs/>
        </w:rPr>
        <w:t>ТЕНЬКИНСКОЕ РАЙОННОЕ СОБРАНИЕ ПРЕДСТАВИТЕЛЕЙ</w:t>
      </w:r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  <w:r w:rsidRPr="00F11800">
        <w:rPr>
          <w:b/>
          <w:bCs/>
        </w:rPr>
        <w:t>РЕШЕНИЕ</w:t>
      </w:r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  <w:r w:rsidRPr="00F11800">
        <w:rPr>
          <w:b/>
          <w:bCs/>
        </w:rPr>
        <w:t>от 26 октября 2005 г. N 139</w:t>
      </w:r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  <w:r w:rsidRPr="00F11800">
        <w:rPr>
          <w:b/>
          <w:bCs/>
        </w:rPr>
        <w:t xml:space="preserve">О ВВЕДЕНИИ В ДЕЙСТВИЕ НА ТЕРРИТОРИИ </w:t>
      </w:r>
      <w:proofErr w:type="gramStart"/>
      <w:r w:rsidRPr="00F11800">
        <w:rPr>
          <w:b/>
          <w:bCs/>
        </w:rPr>
        <w:t>МУНИЦИПАЛЬНОГО</w:t>
      </w:r>
      <w:proofErr w:type="gramEnd"/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  <w:r w:rsidRPr="00F11800">
        <w:rPr>
          <w:b/>
          <w:bCs/>
        </w:rPr>
        <w:t>ОБРАЗОВАНИЯ "ТЕНЬКИНСКИЙ РАЙОН" МАГАДАНСКОЙ ОБЛАСТИ</w:t>
      </w:r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  <w:r w:rsidRPr="00F11800">
        <w:rPr>
          <w:b/>
          <w:bCs/>
        </w:rPr>
        <w:t xml:space="preserve">СИСТЕМЫ НАЛОГООБЛОЖЕНИЯ В ВИДЕ ЕДИНОГО НАЛОГА </w:t>
      </w:r>
      <w:proofErr w:type="gramStart"/>
      <w:r w:rsidRPr="00F11800">
        <w:rPr>
          <w:b/>
          <w:bCs/>
        </w:rPr>
        <w:t>НА</w:t>
      </w:r>
      <w:proofErr w:type="gramEnd"/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  <w:r w:rsidRPr="00F11800">
        <w:rPr>
          <w:b/>
          <w:bCs/>
        </w:rPr>
        <w:t>ВМЕНЕННЫЙ ДОХОД ДЛЯ ОТДЕЛЬНЫХ ВИДОВ ДЕЯТЕЛЬНОСТИ</w:t>
      </w:r>
    </w:p>
    <w:p w:rsidR="00F11800" w:rsidRPr="00F11800" w:rsidRDefault="00F11800" w:rsidP="00F11800">
      <w:pPr>
        <w:pStyle w:val="ConsPlusNormal"/>
        <w:jc w:val="center"/>
      </w:pPr>
    </w:p>
    <w:p w:rsidR="00F11800" w:rsidRPr="00F11800" w:rsidRDefault="00F11800" w:rsidP="00F11800">
      <w:pPr>
        <w:pStyle w:val="ConsPlusNormal"/>
        <w:jc w:val="center"/>
      </w:pPr>
      <w:proofErr w:type="gramStart"/>
      <w:r w:rsidRPr="00F11800">
        <w:t xml:space="preserve">(в ред. Решений </w:t>
      </w:r>
      <w:proofErr w:type="spellStart"/>
      <w:r w:rsidRPr="00F11800">
        <w:t>Тенькинского</w:t>
      </w:r>
      <w:proofErr w:type="spellEnd"/>
      <w:r w:rsidRPr="00F11800">
        <w:t xml:space="preserve"> районного Собрания представителей</w:t>
      </w:r>
      <w:proofErr w:type="gramEnd"/>
    </w:p>
    <w:p w:rsidR="00F11800" w:rsidRPr="00F11800" w:rsidRDefault="00F11800" w:rsidP="00F11800">
      <w:pPr>
        <w:pStyle w:val="ConsPlusNormal"/>
        <w:jc w:val="center"/>
      </w:pPr>
      <w:r w:rsidRPr="00F11800">
        <w:t xml:space="preserve">от 23.11.2007 </w:t>
      </w:r>
      <w:hyperlink r:id="rId6" w:history="1">
        <w:r w:rsidRPr="00F11800">
          <w:t>N 287</w:t>
        </w:r>
      </w:hyperlink>
      <w:r w:rsidRPr="00F11800">
        <w:t>,</w:t>
      </w:r>
    </w:p>
    <w:p w:rsidR="00F11800" w:rsidRPr="00F11800" w:rsidRDefault="00F11800" w:rsidP="00F11800">
      <w:pPr>
        <w:pStyle w:val="ConsPlusNormal"/>
        <w:jc w:val="center"/>
      </w:pPr>
      <w:r w:rsidRPr="00F11800">
        <w:t xml:space="preserve">от 07.10.2010 </w:t>
      </w:r>
      <w:hyperlink r:id="rId7" w:history="1">
        <w:r w:rsidRPr="00F11800">
          <w:t>N 211</w:t>
        </w:r>
      </w:hyperlink>
      <w:r w:rsidRPr="00F11800">
        <w:t>,</w:t>
      </w:r>
    </w:p>
    <w:p w:rsidR="00F11800" w:rsidRPr="00F11800" w:rsidRDefault="00F11800" w:rsidP="00F11800">
      <w:pPr>
        <w:pStyle w:val="ConsPlusNormal"/>
        <w:jc w:val="center"/>
      </w:pPr>
      <w:r w:rsidRPr="00F11800">
        <w:t xml:space="preserve">от 23.11.2010 </w:t>
      </w:r>
      <w:hyperlink r:id="rId8" w:history="1">
        <w:r w:rsidRPr="00F11800">
          <w:t>N 233</w:t>
        </w:r>
      </w:hyperlink>
      <w:r w:rsidRPr="00F11800">
        <w:t>,</w:t>
      </w:r>
    </w:p>
    <w:p w:rsidR="00F11800" w:rsidRPr="00F11800" w:rsidRDefault="00F11800" w:rsidP="00F11800">
      <w:pPr>
        <w:pStyle w:val="ConsPlusNormal"/>
        <w:jc w:val="center"/>
      </w:pPr>
      <w:r w:rsidRPr="00F11800">
        <w:t xml:space="preserve">от 14.10.2011 </w:t>
      </w:r>
      <w:hyperlink r:id="rId9" w:history="1">
        <w:r w:rsidRPr="00F11800">
          <w:t>N 26</w:t>
        </w:r>
      </w:hyperlink>
      <w:r w:rsidRPr="00F11800">
        <w:t>,</w:t>
      </w:r>
    </w:p>
    <w:p w:rsidR="00F11800" w:rsidRPr="00F11800" w:rsidRDefault="00F11800" w:rsidP="00F11800">
      <w:pPr>
        <w:pStyle w:val="ConsPlusNormal"/>
        <w:jc w:val="center"/>
      </w:pPr>
      <w:r w:rsidRPr="00F11800">
        <w:t xml:space="preserve">от 27.11.2012 </w:t>
      </w:r>
      <w:hyperlink r:id="rId10" w:history="1">
        <w:r w:rsidRPr="00F11800">
          <w:t>N 48</w:t>
        </w:r>
      </w:hyperlink>
      <w:r w:rsidRPr="00F11800">
        <w:t>)</w:t>
      </w:r>
    </w:p>
    <w:p w:rsidR="00F11800" w:rsidRPr="00F11800" w:rsidRDefault="00F11800" w:rsidP="00F11800">
      <w:pPr>
        <w:pStyle w:val="ConsPlusNormal"/>
        <w:ind w:firstLine="540"/>
        <w:jc w:val="both"/>
      </w:pP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 xml:space="preserve">В соответствии с требованиями </w:t>
      </w:r>
      <w:hyperlink r:id="rId11" w:history="1">
        <w:r w:rsidRPr="00F11800">
          <w:t>ст. 346.26 главы 26.3 части второй</w:t>
        </w:r>
      </w:hyperlink>
      <w:r w:rsidRPr="00F11800">
        <w:t xml:space="preserve"> Налогового кодекса Российской Федерации </w:t>
      </w:r>
      <w:proofErr w:type="spellStart"/>
      <w:r w:rsidRPr="00F11800">
        <w:t>Тенькинское</w:t>
      </w:r>
      <w:proofErr w:type="spellEnd"/>
      <w:r w:rsidRPr="00F11800">
        <w:t xml:space="preserve"> районное Собрание представителей решило:</w:t>
      </w:r>
    </w:p>
    <w:p w:rsidR="00F11800" w:rsidRPr="00F11800" w:rsidRDefault="00F11800" w:rsidP="00F11800">
      <w:pPr>
        <w:pStyle w:val="ConsPlusNormal"/>
        <w:ind w:firstLine="540"/>
        <w:jc w:val="both"/>
      </w:pP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1. Ввести в действие на территории муниципального образования "</w:t>
      </w:r>
      <w:proofErr w:type="spellStart"/>
      <w:r w:rsidRPr="00F11800">
        <w:t>Тенькинский</w:t>
      </w:r>
      <w:proofErr w:type="spellEnd"/>
      <w:r w:rsidRPr="00F11800">
        <w:t xml:space="preserve"> район" Магаданской области систему налогообложения в виде единого налога на вмененный доход для отдельных видов деятельности (далее - единый налог), установленную </w:t>
      </w:r>
      <w:hyperlink r:id="rId12" w:history="1">
        <w:r w:rsidRPr="00F11800">
          <w:t>главой 26.3</w:t>
        </w:r>
      </w:hyperlink>
      <w:r w:rsidRPr="00F11800">
        <w:t xml:space="preserve"> Налогового кодекса Российской Федерации.</w:t>
      </w:r>
    </w:p>
    <w:p w:rsidR="00F11800" w:rsidRPr="00F11800" w:rsidRDefault="00F11800" w:rsidP="00F11800">
      <w:pPr>
        <w:pStyle w:val="ConsPlusNormal"/>
        <w:ind w:firstLine="540"/>
        <w:jc w:val="both"/>
      </w:pPr>
      <w:bookmarkStart w:id="0" w:name="Par21"/>
      <w:bookmarkEnd w:id="0"/>
      <w:r w:rsidRPr="00F11800">
        <w:t>2. Применять систему налогообложения в виде единого налога в отношении следующих видов предпринимательской деятельности: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3" w:history="1">
        <w:r w:rsidRPr="00F11800">
          <w:t>классификатором</w:t>
        </w:r>
      </w:hyperlink>
      <w:r w:rsidRPr="00F11800">
        <w:t xml:space="preserve"> услуг населению;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2) оказания ветеринарных услуг;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3) оказания услуг по ремонту, техническому обслуживанию и мойке автотранспортных средств;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6)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7)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11800" w:rsidRPr="00F11800" w:rsidRDefault="00F11800" w:rsidP="00F11800">
      <w:pPr>
        <w:pStyle w:val="ConsPlusNormal"/>
        <w:jc w:val="both"/>
      </w:pPr>
      <w:r w:rsidRPr="00F11800">
        <w:t>(</w:t>
      </w:r>
      <w:proofErr w:type="spellStart"/>
      <w:r w:rsidRPr="00F11800">
        <w:t>пп</w:t>
      </w:r>
      <w:proofErr w:type="spellEnd"/>
      <w:r w:rsidRPr="00F11800">
        <w:t xml:space="preserve">. 7 в ред. </w:t>
      </w:r>
      <w:hyperlink r:id="rId14" w:history="1">
        <w:r w:rsidRPr="00F11800">
          <w:t>Решения</w:t>
        </w:r>
      </w:hyperlink>
      <w:r w:rsidRPr="00F11800">
        <w:t xml:space="preserve"> </w:t>
      </w:r>
      <w:proofErr w:type="spellStart"/>
      <w:r w:rsidRPr="00F11800">
        <w:t>Тенькинского</w:t>
      </w:r>
      <w:proofErr w:type="spellEnd"/>
      <w:r w:rsidRPr="00F11800">
        <w:t xml:space="preserve"> районного Собрания представителей от 23.11.2007 N 287)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9) распространения и (или) размещения наружной рекламы;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11800" w:rsidRPr="00F11800" w:rsidRDefault="00F11800" w:rsidP="00F11800">
      <w:pPr>
        <w:pStyle w:val="ConsPlusNormal"/>
        <w:jc w:val="both"/>
      </w:pPr>
      <w:r w:rsidRPr="00F11800">
        <w:t>(</w:t>
      </w:r>
      <w:proofErr w:type="spellStart"/>
      <w:r w:rsidRPr="00F11800">
        <w:t>пп</w:t>
      </w:r>
      <w:proofErr w:type="spellEnd"/>
      <w:r w:rsidRPr="00F11800">
        <w:t xml:space="preserve">. 10 в ред. </w:t>
      </w:r>
      <w:hyperlink r:id="rId15" w:history="1">
        <w:r w:rsidRPr="00F11800">
          <w:t>Решения</w:t>
        </w:r>
      </w:hyperlink>
      <w:r w:rsidRPr="00F11800">
        <w:t xml:space="preserve"> </w:t>
      </w:r>
      <w:proofErr w:type="spellStart"/>
      <w:r w:rsidRPr="00F11800">
        <w:t>Тенькинского</w:t>
      </w:r>
      <w:proofErr w:type="spellEnd"/>
      <w:r w:rsidRPr="00F11800">
        <w:t xml:space="preserve"> районного Собрания представителей от 23.11.2007 N 287)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11)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F11800" w:rsidRPr="00F11800" w:rsidRDefault="00F11800" w:rsidP="00F11800">
      <w:pPr>
        <w:pStyle w:val="ConsPlusNormal"/>
        <w:jc w:val="both"/>
      </w:pPr>
      <w:r w:rsidRPr="00F11800">
        <w:t>(</w:t>
      </w:r>
      <w:proofErr w:type="spellStart"/>
      <w:r w:rsidRPr="00F11800">
        <w:t>пп</w:t>
      </w:r>
      <w:proofErr w:type="spellEnd"/>
      <w:r w:rsidRPr="00F11800">
        <w:t xml:space="preserve">. 11 </w:t>
      </w:r>
      <w:proofErr w:type="gramStart"/>
      <w:r w:rsidRPr="00F11800">
        <w:t>введен</w:t>
      </w:r>
      <w:proofErr w:type="gramEnd"/>
      <w:r w:rsidRPr="00F11800">
        <w:t xml:space="preserve"> </w:t>
      </w:r>
      <w:hyperlink r:id="rId16" w:history="1">
        <w:r w:rsidRPr="00F11800">
          <w:t>Решением</w:t>
        </w:r>
      </w:hyperlink>
      <w:r w:rsidRPr="00F11800">
        <w:t xml:space="preserve"> </w:t>
      </w:r>
      <w:proofErr w:type="spellStart"/>
      <w:r w:rsidRPr="00F11800">
        <w:t>Тенькинского</w:t>
      </w:r>
      <w:proofErr w:type="spellEnd"/>
      <w:r w:rsidRPr="00F11800">
        <w:t xml:space="preserve"> районного Собрания представителей от 23.11.2007 N 287)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12) оказания услуг по передаче во временное владение и (или) в пользование земельных участков для организации торговых ме</w:t>
      </w:r>
      <w:proofErr w:type="gramStart"/>
      <w:r w:rsidRPr="00F11800">
        <w:t>ст в ст</w:t>
      </w:r>
      <w:proofErr w:type="gramEnd"/>
      <w:r w:rsidRPr="00F11800"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F11800" w:rsidRPr="00F11800" w:rsidRDefault="00F11800" w:rsidP="00F11800">
      <w:pPr>
        <w:pStyle w:val="ConsPlusNormal"/>
        <w:jc w:val="both"/>
      </w:pPr>
      <w:r w:rsidRPr="00F11800">
        <w:t>(</w:t>
      </w:r>
      <w:proofErr w:type="spellStart"/>
      <w:r w:rsidRPr="00F11800">
        <w:t>пп</w:t>
      </w:r>
      <w:proofErr w:type="spellEnd"/>
      <w:r w:rsidRPr="00F11800">
        <w:t xml:space="preserve">. 12 </w:t>
      </w:r>
      <w:proofErr w:type="gramStart"/>
      <w:r w:rsidRPr="00F11800">
        <w:t>введен</w:t>
      </w:r>
      <w:proofErr w:type="gramEnd"/>
      <w:r w:rsidRPr="00F11800">
        <w:t xml:space="preserve"> </w:t>
      </w:r>
      <w:hyperlink r:id="rId17" w:history="1">
        <w:r w:rsidRPr="00F11800">
          <w:t>Решением</w:t>
        </w:r>
      </w:hyperlink>
      <w:r w:rsidRPr="00F11800">
        <w:t xml:space="preserve"> </w:t>
      </w:r>
      <w:proofErr w:type="spellStart"/>
      <w:r w:rsidRPr="00F11800">
        <w:t>Тенькинского</w:t>
      </w:r>
      <w:proofErr w:type="spellEnd"/>
      <w:r w:rsidRPr="00F11800">
        <w:t xml:space="preserve"> районного Собрания представителей от 23.11.2007 N 287)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lastRenderedPageBreak/>
        <w:t>13)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F11800" w:rsidRPr="00F11800" w:rsidRDefault="00F11800" w:rsidP="00F11800">
      <w:pPr>
        <w:pStyle w:val="ConsPlusNormal"/>
        <w:jc w:val="both"/>
      </w:pPr>
      <w:r w:rsidRPr="00F11800">
        <w:t>(</w:t>
      </w:r>
      <w:proofErr w:type="spellStart"/>
      <w:r w:rsidRPr="00F11800">
        <w:t>пп</w:t>
      </w:r>
      <w:proofErr w:type="spellEnd"/>
      <w:r w:rsidRPr="00F11800">
        <w:t xml:space="preserve">. 13 </w:t>
      </w:r>
      <w:proofErr w:type="gramStart"/>
      <w:r w:rsidRPr="00F11800">
        <w:t>введен</w:t>
      </w:r>
      <w:proofErr w:type="gramEnd"/>
      <w:r w:rsidRPr="00F11800">
        <w:t xml:space="preserve"> </w:t>
      </w:r>
      <w:hyperlink r:id="rId18" w:history="1">
        <w:r w:rsidRPr="00F11800">
          <w:t>Решением</w:t>
        </w:r>
      </w:hyperlink>
      <w:r w:rsidRPr="00F11800">
        <w:t xml:space="preserve"> </w:t>
      </w:r>
      <w:proofErr w:type="spellStart"/>
      <w:r w:rsidRPr="00F11800">
        <w:t>Тенькинского</w:t>
      </w:r>
      <w:proofErr w:type="spellEnd"/>
      <w:r w:rsidRPr="00F11800">
        <w:t xml:space="preserve"> районного Собрания представителей от 23.11.2010 N 233)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3. Установить значения корректирующего коэффициента базовой доходности К</w:t>
      </w:r>
      <w:proofErr w:type="gramStart"/>
      <w:r w:rsidRPr="00F11800">
        <w:t>2</w:t>
      </w:r>
      <w:proofErr w:type="gramEnd"/>
      <w:r w:rsidRPr="00F11800">
        <w:t xml:space="preserve"> (далее - коэффициент К2) в соответствии с </w:t>
      </w:r>
      <w:hyperlink w:anchor="Par64" w:history="1">
        <w:r w:rsidRPr="00F11800">
          <w:t>приложением</w:t>
        </w:r>
      </w:hyperlink>
      <w:r w:rsidRPr="00F11800">
        <w:t xml:space="preserve"> к настоящему Решению. Значения коэффициента К</w:t>
      </w:r>
      <w:proofErr w:type="gramStart"/>
      <w:r w:rsidRPr="00F11800">
        <w:t>2</w:t>
      </w:r>
      <w:proofErr w:type="gramEnd"/>
      <w:r w:rsidRPr="00F11800">
        <w:t xml:space="preserve"> устанавливаются для всех категорий налогоплательщиков, определенных в </w:t>
      </w:r>
      <w:hyperlink w:anchor="Par21" w:history="1">
        <w:r w:rsidRPr="00F11800">
          <w:t>п. 2</w:t>
        </w:r>
      </w:hyperlink>
      <w:r w:rsidRPr="00F11800">
        <w:t xml:space="preserve"> настоящего Решения, ежегодно.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4. Настоящее Решение вступает в силу с 01.01.2006.</w:t>
      </w:r>
    </w:p>
    <w:p w:rsidR="00F11800" w:rsidRPr="00F11800" w:rsidRDefault="00F11800" w:rsidP="00F11800">
      <w:pPr>
        <w:pStyle w:val="ConsPlusNormal"/>
        <w:ind w:firstLine="540"/>
        <w:jc w:val="both"/>
      </w:pPr>
      <w:r w:rsidRPr="00F11800">
        <w:t>5. Настоящее Решение подлежит официальному опубликованию в средствах массовой информации.</w:t>
      </w:r>
    </w:p>
    <w:p w:rsidR="00F11800" w:rsidRPr="00F11800" w:rsidRDefault="00F11800" w:rsidP="00F11800">
      <w:pPr>
        <w:pStyle w:val="ConsPlusNormal"/>
        <w:ind w:firstLine="540"/>
        <w:jc w:val="both"/>
      </w:pPr>
    </w:p>
    <w:p w:rsidR="00F11800" w:rsidRPr="00F11800" w:rsidRDefault="00F11800" w:rsidP="00F11800">
      <w:pPr>
        <w:pStyle w:val="ConsPlusNormal"/>
        <w:jc w:val="right"/>
        <w:rPr>
          <w:i/>
        </w:rPr>
      </w:pPr>
      <w:r w:rsidRPr="00F11800">
        <w:rPr>
          <w:i/>
        </w:rPr>
        <w:t xml:space="preserve">Председатель </w:t>
      </w:r>
      <w:proofErr w:type="spellStart"/>
      <w:r w:rsidRPr="00F11800">
        <w:rPr>
          <w:i/>
        </w:rPr>
        <w:t>Тенькинского</w:t>
      </w:r>
      <w:proofErr w:type="spellEnd"/>
    </w:p>
    <w:p w:rsidR="00F11800" w:rsidRPr="00F11800" w:rsidRDefault="00F11800" w:rsidP="00F11800">
      <w:pPr>
        <w:pStyle w:val="ConsPlusNormal"/>
        <w:jc w:val="right"/>
        <w:rPr>
          <w:i/>
        </w:rPr>
      </w:pPr>
      <w:r w:rsidRPr="00F11800">
        <w:rPr>
          <w:i/>
        </w:rPr>
        <w:t>районного Собрания представителей</w:t>
      </w:r>
    </w:p>
    <w:p w:rsidR="00F11800" w:rsidRPr="00F11800" w:rsidRDefault="00F11800" w:rsidP="00F11800">
      <w:pPr>
        <w:pStyle w:val="ConsPlusNormal"/>
        <w:jc w:val="right"/>
        <w:rPr>
          <w:i/>
        </w:rPr>
      </w:pPr>
      <w:r w:rsidRPr="00F11800">
        <w:rPr>
          <w:i/>
        </w:rPr>
        <w:t>В.М.МИЛЮКОВ</w:t>
      </w:r>
    </w:p>
    <w:p w:rsidR="00F11800" w:rsidRPr="00F11800" w:rsidRDefault="00F11800" w:rsidP="00F11800">
      <w:pPr>
        <w:pStyle w:val="ConsPlusNormal"/>
        <w:jc w:val="right"/>
      </w:pPr>
    </w:p>
    <w:p w:rsidR="00F11800" w:rsidRPr="00F11800" w:rsidRDefault="00F11800" w:rsidP="00F11800">
      <w:pPr>
        <w:pStyle w:val="ConsPlusNormal"/>
        <w:jc w:val="right"/>
      </w:pPr>
    </w:p>
    <w:p w:rsidR="00F11800" w:rsidRPr="00F11800" w:rsidRDefault="00F11800" w:rsidP="00F11800">
      <w:pPr>
        <w:pStyle w:val="ConsPlusNormal"/>
        <w:jc w:val="right"/>
      </w:pPr>
    </w:p>
    <w:p w:rsidR="00F11800" w:rsidRPr="00F11800" w:rsidRDefault="00F11800" w:rsidP="00F11800">
      <w:pPr>
        <w:pStyle w:val="ConsPlusNormal"/>
        <w:jc w:val="right"/>
      </w:pPr>
    </w:p>
    <w:p w:rsidR="00F11800" w:rsidRPr="00F11800" w:rsidRDefault="00F11800" w:rsidP="00F11800">
      <w:pPr>
        <w:pStyle w:val="ConsPlusNormal"/>
        <w:jc w:val="right"/>
      </w:pPr>
    </w:p>
    <w:p w:rsidR="00F11800" w:rsidRPr="00F11800" w:rsidRDefault="00F11800" w:rsidP="00F11800">
      <w:pPr>
        <w:pStyle w:val="ConsPlusNormal"/>
        <w:jc w:val="right"/>
        <w:outlineLvl w:val="0"/>
      </w:pPr>
      <w:r w:rsidRPr="00F11800">
        <w:t>Приложение</w:t>
      </w:r>
    </w:p>
    <w:p w:rsidR="00F11800" w:rsidRPr="00F11800" w:rsidRDefault="00F11800" w:rsidP="00F11800">
      <w:pPr>
        <w:pStyle w:val="ConsPlusNormal"/>
        <w:jc w:val="right"/>
      </w:pPr>
      <w:r w:rsidRPr="00F11800">
        <w:t>к Решению</w:t>
      </w:r>
    </w:p>
    <w:p w:rsidR="00F11800" w:rsidRPr="00F11800" w:rsidRDefault="00F11800" w:rsidP="00F11800">
      <w:pPr>
        <w:pStyle w:val="ConsPlusNormal"/>
        <w:jc w:val="right"/>
      </w:pPr>
      <w:proofErr w:type="spellStart"/>
      <w:r w:rsidRPr="00F11800">
        <w:t>Тенькинского</w:t>
      </w:r>
      <w:proofErr w:type="spellEnd"/>
      <w:r w:rsidRPr="00F11800">
        <w:t xml:space="preserve"> районного</w:t>
      </w:r>
    </w:p>
    <w:p w:rsidR="00F11800" w:rsidRPr="00F11800" w:rsidRDefault="00F11800" w:rsidP="00F11800">
      <w:pPr>
        <w:pStyle w:val="ConsPlusNormal"/>
        <w:jc w:val="right"/>
      </w:pPr>
      <w:r w:rsidRPr="00F11800">
        <w:t>Собрания представителей</w:t>
      </w:r>
    </w:p>
    <w:p w:rsidR="00F11800" w:rsidRPr="00F11800" w:rsidRDefault="00F11800" w:rsidP="00F11800">
      <w:pPr>
        <w:pStyle w:val="ConsPlusNormal"/>
        <w:jc w:val="right"/>
      </w:pPr>
      <w:r w:rsidRPr="00F11800">
        <w:t>"О введении в действие на территории</w:t>
      </w:r>
    </w:p>
    <w:p w:rsidR="00F11800" w:rsidRPr="00F11800" w:rsidRDefault="00F11800" w:rsidP="00F11800">
      <w:pPr>
        <w:pStyle w:val="ConsPlusNormal"/>
        <w:jc w:val="right"/>
      </w:pPr>
      <w:r w:rsidRPr="00F11800">
        <w:t>муниципального образования</w:t>
      </w:r>
    </w:p>
    <w:p w:rsidR="00F11800" w:rsidRPr="00F11800" w:rsidRDefault="00F11800" w:rsidP="00F11800">
      <w:pPr>
        <w:pStyle w:val="ConsPlusNormal"/>
        <w:jc w:val="right"/>
      </w:pPr>
      <w:r w:rsidRPr="00F11800">
        <w:t>"</w:t>
      </w:r>
      <w:proofErr w:type="spellStart"/>
      <w:r w:rsidRPr="00F11800">
        <w:t>Тенькинский</w:t>
      </w:r>
      <w:proofErr w:type="spellEnd"/>
      <w:r w:rsidRPr="00F11800">
        <w:t xml:space="preserve"> район" </w:t>
      </w:r>
      <w:proofErr w:type="gramStart"/>
      <w:r w:rsidRPr="00F11800">
        <w:t>Магаданской</w:t>
      </w:r>
      <w:proofErr w:type="gramEnd"/>
    </w:p>
    <w:p w:rsidR="00F11800" w:rsidRPr="00F11800" w:rsidRDefault="00F11800" w:rsidP="00F11800">
      <w:pPr>
        <w:pStyle w:val="ConsPlusNormal"/>
        <w:jc w:val="right"/>
      </w:pPr>
      <w:r w:rsidRPr="00F11800">
        <w:t xml:space="preserve">области системы налогообложения </w:t>
      </w:r>
      <w:proofErr w:type="gramStart"/>
      <w:r w:rsidRPr="00F11800">
        <w:t>в</w:t>
      </w:r>
      <w:proofErr w:type="gramEnd"/>
    </w:p>
    <w:p w:rsidR="00F11800" w:rsidRPr="00F11800" w:rsidRDefault="00F11800" w:rsidP="00F11800">
      <w:pPr>
        <w:pStyle w:val="ConsPlusNormal"/>
        <w:jc w:val="right"/>
      </w:pPr>
      <w:r w:rsidRPr="00F11800">
        <w:t xml:space="preserve">виде единого налога на </w:t>
      </w:r>
      <w:proofErr w:type="gramStart"/>
      <w:r w:rsidRPr="00F11800">
        <w:t>вмененный</w:t>
      </w:r>
      <w:proofErr w:type="gramEnd"/>
    </w:p>
    <w:p w:rsidR="00F11800" w:rsidRPr="00F11800" w:rsidRDefault="00F11800" w:rsidP="00F11800">
      <w:pPr>
        <w:pStyle w:val="ConsPlusNormal"/>
        <w:jc w:val="right"/>
      </w:pPr>
      <w:r w:rsidRPr="00F11800">
        <w:t>доход для отдельных видов деятельности"</w:t>
      </w:r>
    </w:p>
    <w:p w:rsidR="00F11800" w:rsidRPr="00F11800" w:rsidRDefault="00F11800" w:rsidP="00F11800">
      <w:pPr>
        <w:pStyle w:val="ConsPlusNormal"/>
        <w:jc w:val="right"/>
      </w:pPr>
      <w:r w:rsidRPr="00F11800">
        <w:t>от 26.10.2005 N 139</w:t>
      </w:r>
    </w:p>
    <w:p w:rsidR="00F11800" w:rsidRPr="00F11800" w:rsidRDefault="00F11800" w:rsidP="00F11800">
      <w:pPr>
        <w:pStyle w:val="ConsPlusNormal"/>
        <w:ind w:firstLine="540"/>
        <w:jc w:val="both"/>
      </w:pPr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  <w:bookmarkStart w:id="1" w:name="Par64"/>
      <w:bookmarkEnd w:id="1"/>
      <w:r w:rsidRPr="00F11800">
        <w:rPr>
          <w:b/>
          <w:bCs/>
        </w:rPr>
        <w:t>ЗНАЧЕНИЯ КОРРЕКТИРУЮЩЕГО КОЭФФИЦИЕНТА БАЗОВОЙ ДОХОДНОСТИ К</w:t>
      </w:r>
      <w:proofErr w:type="gramStart"/>
      <w:r w:rsidRPr="00F11800">
        <w:rPr>
          <w:b/>
          <w:bCs/>
        </w:rPr>
        <w:t>2</w:t>
      </w:r>
      <w:proofErr w:type="gramEnd"/>
    </w:p>
    <w:p w:rsidR="00F11800" w:rsidRPr="00F11800" w:rsidRDefault="00F11800" w:rsidP="00F11800">
      <w:pPr>
        <w:pStyle w:val="ConsPlusNormal"/>
        <w:jc w:val="center"/>
        <w:rPr>
          <w:b/>
          <w:bCs/>
        </w:rPr>
      </w:pPr>
      <w:r w:rsidRPr="00F11800">
        <w:rPr>
          <w:b/>
          <w:bCs/>
        </w:rPr>
        <w:t>ДЛЯ ИСЧИСЛЕНИЯ ЕДИНОГО НАЛОГА НА ВМЕНЕННЫЙ ДОХОД НА 2013 ГОД</w:t>
      </w:r>
    </w:p>
    <w:p w:rsidR="00F11800" w:rsidRPr="00F11800" w:rsidRDefault="00F11800" w:rsidP="00F11800">
      <w:pPr>
        <w:pStyle w:val="ConsPlusNormal"/>
        <w:jc w:val="center"/>
      </w:pPr>
    </w:p>
    <w:p w:rsidR="00F11800" w:rsidRPr="00F11800" w:rsidRDefault="00F11800" w:rsidP="00F11800">
      <w:pPr>
        <w:pStyle w:val="ConsPlusNormal"/>
        <w:jc w:val="center"/>
      </w:pPr>
      <w:proofErr w:type="gramStart"/>
      <w:r w:rsidRPr="00F11800">
        <w:t xml:space="preserve">(в ред. </w:t>
      </w:r>
      <w:hyperlink r:id="rId19" w:history="1">
        <w:r w:rsidRPr="00F11800">
          <w:t>Решения</w:t>
        </w:r>
      </w:hyperlink>
      <w:r w:rsidRPr="00F11800">
        <w:t xml:space="preserve"> </w:t>
      </w:r>
      <w:proofErr w:type="spellStart"/>
      <w:r w:rsidRPr="00F11800">
        <w:t>Тенькинского</w:t>
      </w:r>
      <w:proofErr w:type="spellEnd"/>
      <w:r w:rsidRPr="00F11800">
        <w:t xml:space="preserve"> районного Собрания представителей</w:t>
      </w:r>
      <w:proofErr w:type="gramEnd"/>
    </w:p>
    <w:p w:rsidR="00F11800" w:rsidRPr="00F11800" w:rsidRDefault="00F11800" w:rsidP="00F11800">
      <w:pPr>
        <w:pStyle w:val="ConsPlusNormal"/>
        <w:jc w:val="center"/>
      </w:pPr>
      <w:r w:rsidRPr="00F11800">
        <w:t>от 27.11.2012 N 48)</w:t>
      </w:r>
    </w:p>
    <w:p w:rsidR="00F11800" w:rsidRPr="00F11800" w:rsidRDefault="00F11800" w:rsidP="00F11800">
      <w:pPr>
        <w:pStyle w:val="ConsPlusNormal"/>
        <w:jc w:val="center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920"/>
        <w:gridCol w:w="1560"/>
        <w:gridCol w:w="1920"/>
      </w:tblGrid>
      <w:tr w:rsidR="00F11800" w:rsidRPr="00F11800">
        <w:trPr>
          <w:trHeight w:val="140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  Вид деятельности      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11800">
              <w:rPr>
                <w:rFonts w:ascii="Courier New" w:hAnsi="Courier New" w:cs="Courier New"/>
                <w:sz w:val="20"/>
                <w:szCs w:val="20"/>
              </w:rPr>
              <w:t>Тенькинский</w:t>
            </w:r>
            <w:proofErr w:type="spell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район   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Магаданской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области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Населенные  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пункты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численность 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населения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до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 тысячи   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человек   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(включительно)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         2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4      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1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800" w:rsidRPr="00F11800"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1.1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Ремонт  и   пошив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>,  меховых  и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кожаных  изделий,  головных  уборов   и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изделий текстильной галантереи, ремонт,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пошив и вязание трикотажных изделий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0,1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0,08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1.2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0,3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0,23</w:t>
            </w:r>
          </w:p>
        </w:tc>
      </w:tr>
      <w:tr w:rsidR="00F11800" w:rsidRPr="00F11800"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1.3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Ремонт   и   техническое   обслуживание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бытовой  радиоэлектронной   аппаратуры,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бытовых  машин  и   бытовых   приборов,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ремонт и изготовление металлоизделий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0,3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0,23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1.4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Ремонт мебели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0,7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0,53</w:t>
            </w: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1.5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Химическая  чистка  и крашение,  услуги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прачечных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1.6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Ремонт жилья и других построек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1.7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Услуги фотоателье, фотолабораторий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0,4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 0,3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1.8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Услуги бань и душевых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1.9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Услуги парикмахерских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0,5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0,38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1.10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0,7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0,53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1.11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Ритуальные, обрядовые услуги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0,5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0,38</w:t>
            </w:r>
          </w:p>
        </w:tc>
      </w:tr>
      <w:tr w:rsidR="00F11800" w:rsidRPr="00F1180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2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3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Оказание услуг по ремонту, техническому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обслуживанию          и           мойке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0,3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0,23</w:t>
            </w: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4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  автотранспортных   услуг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перевозке грузов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5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  автотранспортных   услуг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перевозке пассажиров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0,7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0,53</w:t>
            </w:r>
          </w:p>
        </w:tc>
      </w:tr>
      <w:tr w:rsidR="00F11800" w:rsidRPr="00F11800"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6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Розничная    торговля,   осуществляемая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через  объекты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торговой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сети, имеющей торговые залы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6.1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продовольственными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товарами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800" w:rsidRPr="00F11800"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6.1.1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продовольственными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товарами,  включая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винно-водочные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и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табачные изделия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6.1.2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продовольственными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товарами, без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винно-водочных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и табачных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0,5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0,38</w:t>
            </w: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6.2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непродовольственными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товарами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0,7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0,53</w:t>
            </w:r>
          </w:p>
        </w:tc>
      </w:tr>
      <w:tr w:rsidR="00F11800" w:rsidRPr="00F11800">
        <w:trPr>
          <w:trHeight w:val="1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7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Розничная    торговля,   осуществляемая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через  объекты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торговой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сети, не  имеющие  торговых   залов,  а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также  через   объекты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торговой сети, площадь торгового  места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в  которых  не  превышает 5  квадратных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метров,   за   исключением   реализации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товаров   с   использованием   торговых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автоматов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1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8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Розничная    торговля,   осуществляемая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через  объекты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торговой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сети,  не  имеющие  торговых  залов,  а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также  через   объекты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торговой сети, площадь торгового  места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в которых превышает 5 квадратных метров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8.1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продовольственными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товарами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800" w:rsidRPr="00F11800"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8.1.1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продовольственными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товарами,  включая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винно-водочные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и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табачные изделия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8.1.2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продовольственными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товарами,   без  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винно-водочных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и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табачных изделий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0,5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0,38</w:t>
            </w: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8.2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непродовольственными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товарами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0,7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0,53</w:t>
            </w: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9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Развозная   и    разносная    розничная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торговля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0,5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0,38</w:t>
            </w:r>
          </w:p>
        </w:tc>
      </w:tr>
      <w:tr w:rsidR="00F11800" w:rsidRPr="00F11800"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10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Оказание  услуг  общественного  питания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через объекты организации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питания,  имеющие   залы   обслуживания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10.1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Оказание  услуг  общественного  питания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через столовые, буфеты, закусочные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0,5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0,38</w:t>
            </w: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10.2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Оказание  услуг  общественного  питания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через бары, кафе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11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Оказание  услуг  общественного  питания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через объекты организации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питания, не имеющие залов  обслуживания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0,5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0,38</w:t>
            </w:r>
          </w:p>
        </w:tc>
      </w:tr>
      <w:tr w:rsidR="00F11800" w:rsidRPr="00F11800"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12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наружной   рекламы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использованием  рекламных   конструкций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(за исключением рекламных конструкций с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автоматической сменой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изображении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)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13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    услуг    по  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временному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размещению и проживанию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2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14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временное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мест,   расположенных     в    объектах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объектов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торговой   сети,   а    также  объектов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организации общественного  питания,  не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имеющих залов обслуживания посетителей,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если   площадь   каждого   из   них  не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превышает 5 квадратных метров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2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15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  услуг   по    передаче 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временное    владение    и    (или)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пользование        торговых       мест,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 объектах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торговой  сети,  не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торговых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залов, объектов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торговой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сети,  а  также   объектов  организации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общественного питания, не имеющих залов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обслуживания посетителей, если  площадь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каждого из них превышает  5  квадратных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0,8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 0,6</w:t>
            </w:r>
          </w:p>
        </w:tc>
      </w:tr>
      <w:tr w:rsidR="00F11800" w:rsidRPr="00F11800">
        <w:trPr>
          <w:trHeight w:val="1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16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  услуг   по    передаче 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временное   владение    и    (или) 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пользование   земельных   участков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размещения   объектов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и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нестационарной  торговой сети, а  также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объектов    организации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питания,   если    площадь   земельного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участка  не   превышает  10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1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17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  услуг   по    передаче 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временное владение и (или)  пользование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земельных   участков    для  размещения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и  нестационарной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торговой   сети,   а   также   объектов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организации   общественного    питания,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если    площадь   земельного    участка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превышает 10 квадратных метров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0,8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 0,6</w:t>
            </w:r>
          </w:p>
        </w:tc>
      </w:tr>
      <w:tr w:rsidR="00F11800" w:rsidRPr="00F11800">
        <w:trPr>
          <w:trHeight w:val="1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18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Оказание  услуг  по  предоставлению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временное владение (в пользование) мест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для стоянки автотранспортных средств, а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также  по   хранению   </w:t>
            </w: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автотранспортных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F11800">
              <w:rPr>
                <w:rFonts w:ascii="Courier New" w:hAnsi="Courier New" w:cs="Courier New"/>
                <w:sz w:val="20"/>
                <w:szCs w:val="20"/>
              </w:rPr>
              <w:t>средств   на   платных   стоянках   (за</w:t>
            </w:r>
            <w:proofErr w:type="gramEnd"/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исключением штрафных автостоянок)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  <w:tr w:rsidR="00F11800" w:rsidRPr="00F11800"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19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>Реализация   товаров  с  использованием</w:t>
            </w: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торговых автоматов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0,9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11800" w:rsidRPr="00F11800" w:rsidRDefault="00F1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11800">
              <w:rPr>
                <w:rFonts w:ascii="Courier New" w:hAnsi="Courier New" w:cs="Courier New"/>
                <w:sz w:val="20"/>
                <w:szCs w:val="20"/>
              </w:rPr>
              <w:t xml:space="preserve">          0,68</w:t>
            </w:r>
          </w:p>
        </w:tc>
      </w:tr>
    </w:tbl>
    <w:p w:rsidR="008A56D2" w:rsidRPr="00F11800" w:rsidRDefault="008A56D2" w:rsidP="00022D8A">
      <w:bookmarkStart w:id="2" w:name="_GoBack"/>
      <w:bookmarkEnd w:id="2"/>
    </w:p>
    <w:sectPr w:rsidR="008A56D2" w:rsidRPr="00F11800" w:rsidSect="00F11800">
      <w:pgSz w:w="11906" w:h="16838"/>
      <w:pgMar w:top="568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47FD"/>
    <w:multiLevelType w:val="hybridMultilevel"/>
    <w:tmpl w:val="F66C3FC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FB"/>
    <w:rsid w:val="00022D8A"/>
    <w:rsid w:val="0045104C"/>
    <w:rsid w:val="00465B86"/>
    <w:rsid w:val="004A093C"/>
    <w:rsid w:val="005E26D9"/>
    <w:rsid w:val="00867298"/>
    <w:rsid w:val="008A56D2"/>
    <w:rsid w:val="008B1D64"/>
    <w:rsid w:val="008D5E8C"/>
    <w:rsid w:val="009C352F"/>
    <w:rsid w:val="00A0281D"/>
    <w:rsid w:val="00BA60CC"/>
    <w:rsid w:val="00C05268"/>
    <w:rsid w:val="00D62E69"/>
    <w:rsid w:val="00E145C9"/>
    <w:rsid w:val="00EF36AE"/>
    <w:rsid w:val="00F11800"/>
    <w:rsid w:val="00F300F1"/>
    <w:rsid w:val="00F41247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B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18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B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18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7B716875E133DF2A3B9055F312D2D92DC49DFF6126D5F213FD71893FCC690AB99DCAC37317CCBB2CF9FL1K2D" TargetMode="External"/><Relationship Id="rId13" Type="http://schemas.openxmlformats.org/officeDocument/2006/relationships/hyperlink" Target="consultantplus://offline/ref=15F7B716875E133DF2A3A708495D77239AD21FD5F012640D7D608C45C4LFK5D" TargetMode="External"/><Relationship Id="rId18" Type="http://schemas.openxmlformats.org/officeDocument/2006/relationships/hyperlink" Target="consultantplus://offline/ref=15F7B716875E133DF2A3B9055F312D2D92DC49DFF6126D5F213FD71893FCC690AB99DCAC37317CCBB2CF9FL1K2D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5F7B716875E133DF2A3B9055F312D2D92DC49DFF6136A53263FD71893FCC690AB99DCAC37317CCBB2CF9FL1K2D" TargetMode="External"/><Relationship Id="rId12" Type="http://schemas.openxmlformats.org/officeDocument/2006/relationships/hyperlink" Target="consultantplus://offline/ref=15F7B716875E133DF2A3A708495D77239AD014D3F216640D7D608C45C4F5CCC7ECD685EE733F7AC9LBK7D" TargetMode="External"/><Relationship Id="rId17" Type="http://schemas.openxmlformats.org/officeDocument/2006/relationships/hyperlink" Target="consultantplus://offline/ref=15F7B716875E133DF2A3B9055F312D2D92DC49DFF7146A5C283FD71893FCC690AB99DCAC37317CCBB2CF9FL1KE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F7B716875E133DF2A3B9055F312D2D92DC49DFF7146A5C283FD71893FCC690AB99DCAC37317CCBB2CF9FL1KE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F7B716875E133DF2A3B9055F312D2D92DC49DFF7146A5C283FD71893FCC690AB99DCAC37317CCBB2CF9FL1K2D" TargetMode="External"/><Relationship Id="rId11" Type="http://schemas.openxmlformats.org/officeDocument/2006/relationships/hyperlink" Target="consultantplus://offline/ref=15F7B716875E133DF2A3A708495D77239AD014D3F216640D7D608C45C4F5CCC7ECD685EE733F7AC9LBK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F7B716875E133DF2A3B9055F312D2D92DC49DFF7146A5C283FD71893FCC690AB99DCAC37317CCBB2CF9FL1K0D" TargetMode="External"/><Relationship Id="rId10" Type="http://schemas.openxmlformats.org/officeDocument/2006/relationships/hyperlink" Target="consultantplus://offline/ref=15F7B716875E133DF2A3B9055F312D2D92DC49DFF1136F5D283FD71893FCC690AB99DCAC37317CCBB2CF9FL1K2D" TargetMode="External"/><Relationship Id="rId19" Type="http://schemas.openxmlformats.org/officeDocument/2006/relationships/hyperlink" Target="consultantplus://offline/ref=15F7B716875E133DF2A3B9055F312D2D92DC49DFF1136F5D283FD71893FCC690AB99DCAC37317CCBB2CF9FL1K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7B716875E133DF2A3B9055F312D2D92DC49DFF6106659263FD71893FCC690AB99DCAC37317CCBB2CF9FL1K2D" TargetMode="External"/><Relationship Id="rId14" Type="http://schemas.openxmlformats.org/officeDocument/2006/relationships/hyperlink" Target="consultantplus://offline/ref=15F7B716875E133DF2A3B9055F312D2D92DC49DFF7146A5C283FD71893FCC690AB99DCAC37317CCBB2CF9FL1K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Пономаренко</cp:lastModifiedBy>
  <cp:revision>3</cp:revision>
  <cp:lastPrinted>2014-09-25T05:31:00Z</cp:lastPrinted>
  <dcterms:created xsi:type="dcterms:W3CDTF">2015-02-19T03:12:00Z</dcterms:created>
  <dcterms:modified xsi:type="dcterms:W3CDTF">2015-02-19T03:15:00Z</dcterms:modified>
</cp:coreProperties>
</file>