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6B9" w:rsidRPr="007776B9" w:rsidRDefault="007776B9">
      <w:pPr>
        <w:pStyle w:val="ConsPlusNormal"/>
        <w:jc w:val="right"/>
        <w:outlineLvl w:val="0"/>
      </w:pPr>
      <w:r w:rsidRPr="007776B9">
        <w:t>Приложение</w:t>
      </w:r>
    </w:p>
    <w:p w:rsidR="007776B9" w:rsidRPr="007776B9" w:rsidRDefault="007776B9">
      <w:pPr>
        <w:pStyle w:val="ConsPlusNormal"/>
        <w:jc w:val="right"/>
      </w:pPr>
      <w:r w:rsidRPr="007776B9">
        <w:t>к Закону Магаданской области</w:t>
      </w:r>
    </w:p>
    <w:p w:rsidR="007776B9" w:rsidRPr="007776B9" w:rsidRDefault="007776B9">
      <w:pPr>
        <w:pStyle w:val="ConsPlusNormal"/>
        <w:jc w:val="right"/>
      </w:pPr>
      <w:r w:rsidRPr="007776B9">
        <w:t xml:space="preserve">"О преобразовании </w:t>
      </w:r>
      <w:proofErr w:type="gramStart"/>
      <w:r w:rsidRPr="007776B9">
        <w:t>муниципальных</w:t>
      </w:r>
      <w:proofErr w:type="gramEnd"/>
    </w:p>
    <w:p w:rsidR="007776B9" w:rsidRPr="007776B9" w:rsidRDefault="007776B9">
      <w:pPr>
        <w:pStyle w:val="ConsPlusNormal"/>
        <w:jc w:val="right"/>
      </w:pPr>
      <w:r w:rsidRPr="007776B9">
        <w:t xml:space="preserve">образований "город </w:t>
      </w:r>
      <w:proofErr w:type="spellStart"/>
      <w:r w:rsidRPr="007776B9">
        <w:t>Сусуман</w:t>
      </w:r>
      <w:proofErr w:type="spellEnd"/>
      <w:r w:rsidRPr="007776B9">
        <w:t>",</w:t>
      </w:r>
    </w:p>
    <w:p w:rsidR="007776B9" w:rsidRPr="007776B9" w:rsidRDefault="007776B9">
      <w:pPr>
        <w:pStyle w:val="ConsPlusNormal"/>
        <w:jc w:val="right"/>
      </w:pPr>
      <w:r w:rsidRPr="007776B9">
        <w:t>"поселок Широкий", "поселок Холодный",</w:t>
      </w:r>
    </w:p>
    <w:p w:rsidR="007776B9" w:rsidRPr="007776B9" w:rsidRDefault="007776B9">
      <w:pPr>
        <w:pStyle w:val="ConsPlusNormal"/>
        <w:jc w:val="right"/>
      </w:pPr>
      <w:r w:rsidRPr="007776B9">
        <w:t xml:space="preserve">"поселок </w:t>
      </w:r>
      <w:proofErr w:type="spellStart"/>
      <w:r w:rsidRPr="007776B9">
        <w:t>Мяунджа</w:t>
      </w:r>
      <w:proofErr w:type="spellEnd"/>
      <w:r w:rsidRPr="007776B9">
        <w:t>" путем их объединения</w:t>
      </w:r>
    </w:p>
    <w:p w:rsidR="007776B9" w:rsidRPr="007776B9" w:rsidRDefault="007776B9">
      <w:pPr>
        <w:pStyle w:val="ConsPlusNormal"/>
        <w:jc w:val="right"/>
      </w:pPr>
      <w:r w:rsidRPr="007776B9">
        <w:t>с наделением статусом городского округа"</w:t>
      </w:r>
    </w:p>
    <w:p w:rsidR="007776B9" w:rsidRPr="007776B9" w:rsidRDefault="007776B9">
      <w:pPr>
        <w:pStyle w:val="ConsPlusNormal"/>
        <w:jc w:val="center"/>
      </w:pPr>
    </w:p>
    <w:p w:rsidR="007776B9" w:rsidRPr="007776B9" w:rsidRDefault="007776B9">
      <w:pPr>
        <w:pStyle w:val="ConsPlusTitle"/>
        <w:jc w:val="center"/>
      </w:pPr>
      <w:r w:rsidRPr="007776B9">
        <w:t>ОПИСАНИЕ ГРАНИЦ МУНИЦИПАЛЬНОГО ОБРАЗОВАНИЯ</w:t>
      </w:r>
    </w:p>
    <w:p w:rsidR="007776B9" w:rsidRPr="007776B9" w:rsidRDefault="007776B9">
      <w:pPr>
        <w:pStyle w:val="ConsPlusTitle"/>
        <w:jc w:val="center"/>
      </w:pPr>
      <w:r w:rsidRPr="007776B9">
        <w:t>"СУСУМАНСКИЙ ГОРОДСКОЙ ОКРУГ"</w:t>
      </w:r>
    </w:p>
    <w:p w:rsidR="007776B9" w:rsidRDefault="007776B9" w:rsidP="007776B9">
      <w:pPr>
        <w:pStyle w:val="ConsPlusNormal"/>
        <w:spacing w:after="1"/>
        <w:jc w:val="center"/>
      </w:pPr>
    </w:p>
    <w:p w:rsidR="007776B9" w:rsidRDefault="007776B9" w:rsidP="007776B9">
      <w:pPr>
        <w:pStyle w:val="ConsPlusNormal"/>
        <w:spacing w:after="1"/>
        <w:jc w:val="center"/>
      </w:pPr>
      <w:bookmarkStart w:id="0" w:name="_GoBack"/>
      <w:bookmarkEnd w:id="0"/>
      <w:r>
        <w:t>Список изменяющих документов</w:t>
      </w:r>
    </w:p>
    <w:p w:rsidR="007776B9" w:rsidRDefault="007776B9" w:rsidP="007776B9">
      <w:pPr>
        <w:pStyle w:val="ConsPlusNormal"/>
        <w:spacing w:after="1"/>
        <w:jc w:val="center"/>
      </w:pPr>
      <w:proofErr w:type="gramStart"/>
      <w:r>
        <w:t>(в ред. Закона Магаданской области</w:t>
      </w:r>
      <w:proofErr w:type="gramEnd"/>
    </w:p>
    <w:p w:rsidR="007776B9" w:rsidRPr="007776B9" w:rsidRDefault="007776B9" w:rsidP="007776B9">
      <w:pPr>
        <w:pStyle w:val="ConsPlusNormal"/>
        <w:spacing w:after="1"/>
        <w:jc w:val="center"/>
      </w:pPr>
      <w:r>
        <w:t>от 09.12.2015 N 1967-ОЗ)</w:t>
      </w:r>
    </w:p>
    <w:p w:rsidR="007776B9" w:rsidRPr="007776B9" w:rsidRDefault="007776B9">
      <w:pPr>
        <w:pStyle w:val="ConsPlusNormal"/>
        <w:ind w:firstLine="540"/>
        <w:jc w:val="both"/>
      </w:pPr>
    </w:p>
    <w:p w:rsidR="007776B9" w:rsidRPr="007776B9" w:rsidRDefault="007776B9">
      <w:pPr>
        <w:pStyle w:val="ConsPlusNormal"/>
        <w:ind w:firstLine="540"/>
        <w:jc w:val="both"/>
      </w:pPr>
      <w:r w:rsidRPr="007776B9">
        <w:t>Граница муниципального образования "</w:t>
      </w:r>
      <w:proofErr w:type="spellStart"/>
      <w:r w:rsidRPr="007776B9">
        <w:t>Сусуманский</w:t>
      </w:r>
      <w:proofErr w:type="spellEnd"/>
      <w:r w:rsidRPr="007776B9">
        <w:t xml:space="preserve"> городской округ" по </w:t>
      </w:r>
      <w:proofErr w:type="spellStart"/>
      <w:r w:rsidRPr="007776B9">
        <w:t>смежеству</w:t>
      </w:r>
      <w:proofErr w:type="spellEnd"/>
      <w:r w:rsidRPr="007776B9">
        <w:t xml:space="preserve"> с муниципальным образованием "</w:t>
      </w:r>
      <w:proofErr w:type="spellStart"/>
      <w:r w:rsidRPr="007776B9">
        <w:t>Тенькинский</w:t>
      </w:r>
      <w:proofErr w:type="spellEnd"/>
      <w:r w:rsidRPr="007776B9">
        <w:t xml:space="preserve"> городской округ" начинается в узловой точке N 12 на южном склоне вершины с высотой 1864,6 м (гора </w:t>
      </w:r>
      <w:proofErr w:type="spellStart"/>
      <w:r w:rsidRPr="007776B9">
        <w:t>Нангандя</w:t>
      </w:r>
      <w:proofErr w:type="spellEnd"/>
      <w:r w:rsidRPr="007776B9">
        <w:t>), расположенной на границе Магаданской области и Хабаровского края.</w:t>
      </w:r>
    </w:p>
    <w:p w:rsidR="007776B9" w:rsidRPr="007776B9" w:rsidRDefault="007776B9">
      <w:pPr>
        <w:pStyle w:val="ConsPlusNormal"/>
        <w:spacing w:before="220"/>
        <w:ind w:firstLine="540"/>
        <w:jc w:val="both"/>
      </w:pPr>
      <w:r w:rsidRPr="007776B9">
        <w:t xml:space="preserve">От этой точки граница идет по хребту через вершину с высотой 1488,4 м, седловине верховьев реки </w:t>
      </w:r>
      <w:proofErr w:type="spellStart"/>
      <w:r w:rsidRPr="007776B9">
        <w:t>Харан</w:t>
      </w:r>
      <w:proofErr w:type="spellEnd"/>
      <w:r w:rsidRPr="007776B9">
        <w:t xml:space="preserve"> и левого притока реки Левая</w:t>
      </w:r>
      <w:proofErr w:type="gramStart"/>
      <w:r w:rsidRPr="007776B9">
        <w:t xml:space="preserve"> М</w:t>
      </w:r>
      <w:proofErr w:type="gramEnd"/>
      <w:r w:rsidRPr="007776B9">
        <w:t xml:space="preserve">арали, выходит по склону на вершину с высотой 1649,0 м и далее - по водоразделу через вершины с высотами 1657,9 м, 1673,0 м, 1556,8 м, через седловину между ручьями Дождливый, </w:t>
      </w:r>
      <w:proofErr w:type="spellStart"/>
      <w:r w:rsidRPr="007776B9">
        <w:t>Арга-Юрях</w:t>
      </w:r>
      <w:proofErr w:type="spellEnd"/>
      <w:r w:rsidRPr="007776B9">
        <w:t xml:space="preserve"> выходит по склону к вершине с высотой 1781,0 м. Затем по хребту через вершины с высотами 1305,4 м, 1531,4 м, 1787,1 м, 1672,5 м, 1345,1 м, 1309,4 м, 1313,2 м, 1345,2 м проходит с юга на север. </w:t>
      </w:r>
      <w:proofErr w:type="gramStart"/>
      <w:r w:rsidRPr="007776B9">
        <w:t xml:space="preserve">По седловине между ручьями </w:t>
      </w:r>
      <w:proofErr w:type="spellStart"/>
      <w:r w:rsidRPr="007776B9">
        <w:t>Сольвейг</w:t>
      </w:r>
      <w:proofErr w:type="spellEnd"/>
      <w:r w:rsidRPr="007776B9">
        <w:t xml:space="preserve"> и </w:t>
      </w:r>
      <w:proofErr w:type="spellStart"/>
      <w:r w:rsidRPr="007776B9">
        <w:t>Тарын</w:t>
      </w:r>
      <w:proofErr w:type="spellEnd"/>
      <w:r w:rsidRPr="007776B9">
        <w:t xml:space="preserve"> выходит на вершину с отметкой 1232,8 м и далее - по хребту через вершины с высотами 1339,7 м, 1285,0 м, 1228,0 м, 1374,4 м, 1289,3 м, 1321,9 м. Далее граница проходит по хребту в северо-восточном направлении через вершины с высотами 1270,8 м, 1274,1 м, 1280,6 м, 1369,7 м, 1279,2 м, 1247,7 м, 1250,1 м</w:t>
      </w:r>
      <w:proofErr w:type="gramEnd"/>
      <w:r w:rsidRPr="007776B9">
        <w:t xml:space="preserve">, </w:t>
      </w:r>
      <w:proofErr w:type="gramStart"/>
      <w:r w:rsidRPr="007776B9">
        <w:t xml:space="preserve">1198,6 м, 1294,0 м, 1290,2 м. Затем граница продолжается по водоразделу ручьев, являющихся водотоками рек </w:t>
      </w:r>
      <w:proofErr w:type="spellStart"/>
      <w:r w:rsidRPr="007776B9">
        <w:t>Аян-Юрях</w:t>
      </w:r>
      <w:proofErr w:type="spellEnd"/>
      <w:r w:rsidRPr="007776B9">
        <w:t xml:space="preserve">, Кулу, и проходит по вершинам с высотами 1276,1 м, 1352,1 м, 1251,7 м, 1186,7 м, 1098,9 м, 1052,6 м, перевал </w:t>
      </w:r>
      <w:proofErr w:type="spellStart"/>
      <w:r w:rsidRPr="007776B9">
        <w:t>Гаврюшка</w:t>
      </w:r>
      <w:proofErr w:type="spellEnd"/>
      <w:r w:rsidRPr="007776B9">
        <w:t>, 1072,1 м, 1298,2 м, 1224,7 м, 1208,2 м, 1205,8 м, 1084,8 м, далее - через ручей Пунктирный в районе уреза воды 563,0 м и</w:t>
      </w:r>
      <w:proofErr w:type="gramEnd"/>
      <w:r w:rsidRPr="007776B9">
        <w:t xml:space="preserve"> выходит на берег реки Кулу. </w:t>
      </w:r>
      <w:proofErr w:type="gramStart"/>
      <w:r w:rsidRPr="007776B9">
        <w:t xml:space="preserve">Повторяя изгибы рек Кулу и Колымы, граница проходит через устье реки </w:t>
      </w:r>
      <w:proofErr w:type="spellStart"/>
      <w:r w:rsidRPr="007776B9">
        <w:t>Аян-Юрях</w:t>
      </w:r>
      <w:proofErr w:type="spellEnd"/>
      <w:r w:rsidRPr="007776B9">
        <w:t xml:space="preserve"> до устья ручья Дозор и по его руслу в северном направлении поднимается по склону на вершину с отметкой 1052,2 м и идет по хребту через вершины с высотами 1187,8 м, 1313,8 м, 1289,0 м, 1238,8 м, 1331,6 м, по седловине между ручьями Кварцевый и Большой Талый, продолжается через</w:t>
      </w:r>
      <w:proofErr w:type="gramEnd"/>
      <w:r w:rsidRPr="007776B9">
        <w:t xml:space="preserve"> </w:t>
      </w:r>
      <w:proofErr w:type="gramStart"/>
      <w:r w:rsidRPr="007776B9">
        <w:t xml:space="preserve">вершины с высотами 1066,4 м, 1118,0 м, 1095,1 м, 1204,9 м. Далее граница идет по характерным точкам рельефа в восточном направлении через вершины с высотами 1746,0 м (гора </w:t>
      </w:r>
      <w:proofErr w:type="spellStart"/>
      <w:r w:rsidRPr="007776B9">
        <w:t>Ухомыт</w:t>
      </w:r>
      <w:proofErr w:type="spellEnd"/>
      <w:r w:rsidRPr="007776B9">
        <w:t>), 1103,0 м, 1237,0 м, 1161,0 м, 1226,6 м, 1254,8 м, 1206,0 м, 1373,0 м, 1631,2 м, 1685,8 м, 1355,0 м,1266,9 м, 1289,4 м, 1270,2 м, 1346,0 м, 1452,0 м, 1710,4</w:t>
      </w:r>
      <w:proofErr w:type="gramEnd"/>
      <w:r w:rsidRPr="007776B9">
        <w:t xml:space="preserve"> </w:t>
      </w:r>
      <w:proofErr w:type="gramStart"/>
      <w:r w:rsidRPr="007776B9">
        <w:t>м</w:t>
      </w:r>
      <w:proofErr w:type="gramEnd"/>
      <w:r w:rsidRPr="007776B9">
        <w:t xml:space="preserve"> до водораздела между верховьями ручьев Большой </w:t>
      </w:r>
      <w:proofErr w:type="spellStart"/>
      <w:r w:rsidRPr="007776B9">
        <w:t>Омчик</w:t>
      </w:r>
      <w:proofErr w:type="spellEnd"/>
      <w:r w:rsidRPr="007776B9">
        <w:t xml:space="preserve">, Жук и Встреча, где на безымянной вершине образуется узловая точка N 21 - стык границ </w:t>
      </w:r>
      <w:proofErr w:type="spellStart"/>
      <w:r w:rsidRPr="007776B9">
        <w:t>Тенькинского</w:t>
      </w:r>
      <w:proofErr w:type="spellEnd"/>
      <w:r w:rsidRPr="007776B9">
        <w:t xml:space="preserve">, </w:t>
      </w:r>
      <w:proofErr w:type="spellStart"/>
      <w:r w:rsidRPr="007776B9">
        <w:t>Сусуманского</w:t>
      </w:r>
      <w:proofErr w:type="spellEnd"/>
      <w:r w:rsidRPr="007776B9">
        <w:t xml:space="preserve"> и </w:t>
      </w:r>
      <w:proofErr w:type="spellStart"/>
      <w:r w:rsidRPr="007776B9">
        <w:t>Ягоднинского</w:t>
      </w:r>
      <w:proofErr w:type="spellEnd"/>
      <w:r w:rsidRPr="007776B9">
        <w:t xml:space="preserve"> городских округов.</w:t>
      </w:r>
    </w:p>
    <w:p w:rsidR="007776B9" w:rsidRPr="007776B9" w:rsidRDefault="007776B9">
      <w:pPr>
        <w:pStyle w:val="ConsPlusNormal"/>
        <w:jc w:val="both"/>
      </w:pPr>
      <w:r w:rsidRPr="007776B9">
        <w:t xml:space="preserve">(в ред. </w:t>
      </w:r>
      <w:hyperlink r:id="rId5">
        <w:r w:rsidRPr="007776B9">
          <w:t>Закона</w:t>
        </w:r>
      </w:hyperlink>
      <w:r w:rsidRPr="007776B9">
        <w:t xml:space="preserve"> Магаданской области от 09.12.2015 N 1967-ОЗ)</w:t>
      </w:r>
    </w:p>
    <w:p w:rsidR="007776B9" w:rsidRPr="007776B9" w:rsidRDefault="007776B9">
      <w:pPr>
        <w:pStyle w:val="ConsPlusNormal"/>
        <w:spacing w:before="220"/>
        <w:ind w:firstLine="540"/>
        <w:jc w:val="both"/>
      </w:pPr>
      <w:r w:rsidRPr="007776B9">
        <w:t>Граница муниципального образования "</w:t>
      </w:r>
      <w:proofErr w:type="spellStart"/>
      <w:r w:rsidRPr="007776B9">
        <w:t>Сусуманский</w:t>
      </w:r>
      <w:proofErr w:type="spellEnd"/>
      <w:r w:rsidRPr="007776B9">
        <w:t xml:space="preserve"> городской округ" по </w:t>
      </w:r>
      <w:proofErr w:type="spellStart"/>
      <w:r w:rsidRPr="007776B9">
        <w:t>смежеству</w:t>
      </w:r>
      <w:proofErr w:type="spellEnd"/>
      <w:r w:rsidRPr="007776B9">
        <w:t xml:space="preserve"> с </w:t>
      </w:r>
      <w:proofErr w:type="spellStart"/>
      <w:r w:rsidRPr="007776B9">
        <w:t>Ягоднинским</w:t>
      </w:r>
      <w:proofErr w:type="spellEnd"/>
      <w:r w:rsidRPr="007776B9">
        <w:t xml:space="preserve"> городским округом начинается на безымянной вершине в узловой точке N 21, имеющей координаты 62°26'05" северной широты и 148°47'40" восточной долготы. </w:t>
      </w:r>
      <w:proofErr w:type="gramStart"/>
      <w:r w:rsidRPr="007776B9">
        <w:t xml:space="preserve">От этой точки граница идет в северном направлении через вершины с высотами 1464,0 м, 1186,1 м, 1252,0 м, 1268,0 м, 1604,2 м (гора Острая), 1342,1 м, 1146,0 м, 1182,4 м, 1182,8 м, 1229,0 м. Затем граница идет в западном направлении через вершину с высотой 1459,3 м, пересекает реку </w:t>
      </w:r>
      <w:proofErr w:type="spellStart"/>
      <w:r w:rsidRPr="007776B9">
        <w:t>Сусуман</w:t>
      </w:r>
      <w:proofErr w:type="spellEnd"/>
      <w:r w:rsidRPr="007776B9">
        <w:t xml:space="preserve"> и идет вверх по склону до вершины с высотой 2073,6 м</w:t>
      </w:r>
      <w:proofErr w:type="gramEnd"/>
      <w:r w:rsidRPr="007776B9">
        <w:t xml:space="preserve">. Далее граница идет в северном направлении через вершины с высотами 2127,1 м (гора </w:t>
      </w:r>
      <w:proofErr w:type="spellStart"/>
      <w:r w:rsidRPr="007776B9">
        <w:t>Морджет</w:t>
      </w:r>
      <w:proofErr w:type="spellEnd"/>
      <w:r w:rsidRPr="007776B9">
        <w:t xml:space="preserve">), 1948,4 м и спускается по руслу безымянного </w:t>
      </w:r>
      <w:r w:rsidRPr="007776B9">
        <w:lastRenderedPageBreak/>
        <w:t xml:space="preserve">ручья и руслу ручья Хмельного до устья реки </w:t>
      </w:r>
      <w:proofErr w:type="spellStart"/>
      <w:r w:rsidRPr="007776B9">
        <w:t>Тангара</w:t>
      </w:r>
      <w:proofErr w:type="spellEnd"/>
      <w:r w:rsidRPr="007776B9">
        <w:t xml:space="preserve">. Далее граница пересекает реку </w:t>
      </w:r>
      <w:proofErr w:type="spellStart"/>
      <w:r w:rsidRPr="007776B9">
        <w:t>Сусуман</w:t>
      </w:r>
      <w:proofErr w:type="spellEnd"/>
      <w:r w:rsidRPr="007776B9">
        <w:t xml:space="preserve"> и выходит в устье ручья Лукич. Далее по ручью Лукич идет вверх по течению до впадения в него безымянного ручья. Далее по водоразделу рек </w:t>
      </w:r>
      <w:proofErr w:type="gramStart"/>
      <w:r w:rsidRPr="007776B9">
        <w:t>Левая</w:t>
      </w:r>
      <w:proofErr w:type="gramEnd"/>
      <w:r w:rsidRPr="007776B9">
        <w:t xml:space="preserve"> </w:t>
      </w:r>
      <w:proofErr w:type="spellStart"/>
      <w:r w:rsidRPr="007776B9">
        <w:t>Табога</w:t>
      </w:r>
      <w:proofErr w:type="spellEnd"/>
      <w:r w:rsidRPr="007776B9">
        <w:t xml:space="preserve"> и </w:t>
      </w:r>
      <w:proofErr w:type="spellStart"/>
      <w:r w:rsidRPr="007776B9">
        <w:t>Амбардах</w:t>
      </w:r>
      <w:proofErr w:type="spellEnd"/>
      <w:r w:rsidRPr="007776B9">
        <w:t xml:space="preserve"> через вершины с высотами 1302,9 м и 1263,9 м выходит на хребет Черге. </w:t>
      </w:r>
      <w:proofErr w:type="gramStart"/>
      <w:r w:rsidRPr="007776B9">
        <w:t xml:space="preserve">Далее граница идет по хребту Черге через вершины с высотами 1485,6 м, 1500,1 м, 1710,9 м, 1738,0 м, 1663,0 м, 2039,4 м, 2134,7 м, 1947,0 м, 2078,7 м, 2110,4 м, 2200,9 м (гора </w:t>
      </w:r>
      <w:proofErr w:type="spellStart"/>
      <w:r w:rsidRPr="007776B9">
        <w:t>Салгыр</w:t>
      </w:r>
      <w:proofErr w:type="spellEnd"/>
      <w:r w:rsidRPr="007776B9">
        <w:t xml:space="preserve">-Хая), 2038,6 м, 2004,1 м, 2132,7 м, 2132,0 м, 2051,6 м, 2216,4 м, 2138,1 м, 2274,6 м, 2274,0 м и затем - по руслу ручья </w:t>
      </w:r>
      <w:proofErr w:type="spellStart"/>
      <w:r w:rsidRPr="007776B9">
        <w:t>Шогучан</w:t>
      </w:r>
      <w:proofErr w:type="spellEnd"/>
      <w:r w:rsidRPr="007776B9">
        <w:t xml:space="preserve"> до устья</w:t>
      </w:r>
      <w:proofErr w:type="gramEnd"/>
      <w:r w:rsidRPr="007776B9">
        <w:t xml:space="preserve"> </w:t>
      </w:r>
      <w:proofErr w:type="gramStart"/>
      <w:r w:rsidRPr="007776B9">
        <w:t xml:space="preserve">ручья Котел с урезом воды 925,1 м. Далее граница продолжается в восточном направлении по водоразделу рек </w:t>
      </w:r>
      <w:proofErr w:type="spellStart"/>
      <w:r w:rsidRPr="007776B9">
        <w:t>Мылга</w:t>
      </w:r>
      <w:proofErr w:type="spellEnd"/>
      <w:r w:rsidRPr="007776B9">
        <w:t xml:space="preserve"> и Таскан через вершины с высотами 1200,7 м, 1820,7 м (гора </w:t>
      </w:r>
      <w:proofErr w:type="spellStart"/>
      <w:r w:rsidRPr="007776B9">
        <w:t>Шогучан</w:t>
      </w:r>
      <w:proofErr w:type="spellEnd"/>
      <w:r w:rsidRPr="007776B9">
        <w:t xml:space="preserve">), 1614,8 м, 1191,9 м, 1847,1 м, 1896,6 м (гора </w:t>
      </w:r>
      <w:proofErr w:type="spellStart"/>
      <w:r w:rsidRPr="007776B9">
        <w:t>Хиулчанская</w:t>
      </w:r>
      <w:proofErr w:type="spellEnd"/>
      <w:r w:rsidRPr="007776B9">
        <w:t>), 1822,7 м, 1416,4 м, 1023,0 м, 1108,8 м, 906,5 м, 968,6 м, 1033,4 м, 1088,9 м, затем спускается к месту слияния</w:t>
      </w:r>
      <w:proofErr w:type="gramEnd"/>
      <w:r w:rsidRPr="007776B9">
        <w:t xml:space="preserve"> </w:t>
      </w:r>
      <w:proofErr w:type="gramStart"/>
      <w:r w:rsidRPr="007776B9">
        <w:t xml:space="preserve">рек Таскан и Нелюдимая, пересекает реку Таскан и по водоразделу рек Таскан, </w:t>
      </w:r>
      <w:proofErr w:type="spellStart"/>
      <w:r w:rsidRPr="007776B9">
        <w:t>Тасканчик</w:t>
      </w:r>
      <w:proofErr w:type="spellEnd"/>
      <w:r w:rsidRPr="007776B9">
        <w:t xml:space="preserve">, Нелюдимая и Перевальный идет в северо-восточном направлении через вершины с высотами 1076,7 м, 1082,2 м, 1040,1 м, 1110,7 м (гора </w:t>
      </w:r>
      <w:proofErr w:type="spellStart"/>
      <w:r w:rsidRPr="007776B9">
        <w:t>Хулакандя</w:t>
      </w:r>
      <w:proofErr w:type="spellEnd"/>
      <w:r w:rsidRPr="007776B9">
        <w:t>), 1107,1 м, 1118,4 м, 1008,0 м. Далее граница идет по хребту в юго-восточном направлении через вершины с высотами 1207,6 м, 1410,0 м, 1460,4 м, 1445,1 м</w:t>
      </w:r>
      <w:proofErr w:type="gramEnd"/>
      <w:r w:rsidRPr="007776B9">
        <w:t xml:space="preserve">, </w:t>
      </w:r>
      <w:proofErr w:type="gramStart"/>
      <w:r w:rsidRPr="007776B9">
        <w:t xml:space="preserve">1557,1 м, 1617,4 м, 1617,0 м (гора </w:t>
      </w:r>
      <w:proofErr w:type="spellStart"/>
      <w:r w:rsidRPr="007776B9">
        <w:t>Балыгычанская</w:t>
      </w:r>
      <w:proofErr w:type="spellEnd"/>
      <w:r w:rsidRPr="007776B9">
        <w:t>), 1612,5 м, 1298,9 м, затем проходит в северо-восточном направлении через вершины с высотами 766,8 м, 633,0 м, 834,2 м, пересекает реку Ясачная и выходит на вершину с высотой 1002,0 м. Далее граница идет в юго-восточном направлении через вершины с высотами 1010,3 м, 1068,7 м, 975,2 м, 920,2 м, 989,9 м, 888,2 м</w:t>
      </w:r>
      <w:proofErr w:type="gramEnd"/>
      <w:r w:rsidRPr="007776B9">
        <w:t xml:space="preserve">, 942,0 м, 1055,3 м, 928,0 м, 1066,1 м, 1072,6 м, 1289,7 м до узловой точки N 22, расположенной на вершине с высотой 1366,4 м, имеющей координаты 63°18'50" северной широты и 150°56'10" восточной долготы (стык границ </w:t>
      </w:r>
      <w:proofErr w:type="spellStart"/>
      <w:r w:rsidRPr="007776B9">
        <w:t>Ягоднинского</w:t>
      </w:r>
      <w:proofErr w:type="spellEnd"/>
      <w:r w:rsidRPr="007776B9">
        <w:t xml:space="preserve"> района, </w:t>
      </w:r>
      <w:proofErr w:type="spellStart"/>
      <w:r w:rsidRPr="007776B9">
        <w:t>Сусуманского</w:t>
      </w:r>
      <w:proofErr w:type="spellEnd"/>
      <w:r w:rsidRPr="007776B9">
        <w:t xml:space="preserve"> и </w:t>
      </w:r>
      <w:proofErr w:type="spellStart"/>
      <w:r w:rsidRPr="007776B9">
        <w:t>Среднеканского</w:t>
      </w:r>
      <w:proofErr w:type="spellEnd"/>
      <w:r w:rsidRPr="007776B9">
        <w:t xml:space="preserve"> городских округов).</w:t>
      </w:r>
    </w:p>
    <w:p w:rsidR="007776B9" w:rsidRPr="007776B9" w:rsidRDefault="007776B9">
      <w:pPr>
        <w:pStyle w:val="ConsPlusNormal"/>
        <w:jc w:val="both"/>
      </w:pPr>
      <w:r w:rsidRPr="007776B9">
        <w:t xml:space="preserve">(в ред. </w:t>
      </w:r>
      <w:hyperlink r:id="rId6">
        <w:r w:rsidRPr="007776B9">
          <w:t>Закона</w:t>
        </w:r>
      </w:hyperlink>
      <w:r w:rsidRPr="007776B9">
        <w:t xml:space="preserve"> Магаданской области от 09.12.2015 N 1967-ОЗ)</w:t>
      </w:r>
    </w:p>
    <w:p w:rsidR="007776B9" w:rsidRPr="007776B9" w:rsidRDefault="007776B9">
      <w:pPr>
        <w:pStyle w:val="ConsPlusNormal"/>
        <w:spacing w:before="220"/>
        <w:ind w:firstLine="540"/>
        <w:jc w:val="both"/>
      </w:pPr>
      <w:r w:rsidRPr="007776B9">
        <w:t>Граница муниципального образования "</w:t>
      </w:r>
      <w:proofErr w:type="spellStart"/>
      <w:r w:rsidRPr="007776B9">
        <w:t>Сусуманский</w:t>
      </w:r>
      <w:proofErr w:type="spellEnd"/>
      <w:r w:rsidRPr="007776B9">
        <w:t xml:space="preserve"> городской округ" по </w:t>
      </w:r>
      <w:proofErr w:type="spellStart"/>
      <w:r w:rsidRPr="007776B9">
        <w:t>смежеству</w:t>
      </w:r>
      <w:proofErr w:type="spellEnd"/>
      <w:r w:rsidRPr="007776B9">
        <w:t xml:space="preserve"> с муниципальным образованием "</w:t>
      </w:r>
      <w:proofErr w:type="spellStart"/>
      <w:r w:rsidRPr="007776B9">
        <w:t>Среднеканский</w:t>
      </w:r>
      <w:proofErr w:type="spellEnd"/>
      <w:r w:rsidRPr="007776B9">
        <w:t xml:space="preserve"> городской округ" начинается в узловой точке N 22, расположенной на вершине с высотой 1366,4 м, имеющей координаты 63 18'50" северной широты и 150 56'10" восточной долготы. </w:t>
      </w:r>
      <w:proofErr w:type="gramStart"/>
      <w:r w:rsidRPr="007776B9">
        <w:t xml:space="preserve">От этой точки граница идет по водоразделу в северном направлении и проходит через вершины с высотами 1189,8 м, 947,4 м, 1325,5 м (гора </w:t>
      </w:r>
      <w:proofErr w:type="spellStart"/>
      <w:r w:rsidRPr="007776B9">
        <w:t>Кунарева</w:t>
      </w:r>
      <w:proofErr w:type="spellEnd"/>
      <w:r w:rsidRPr="007776B9">
        <w:t>), 1204,0 м, 1264,5 м, 1095,6 м, 1110,8 м, 1014,4 м, 1168,0 м, 966,9 м, 1156,0 м, 1185,2 м, 1206,6 м, 1229,4 м, 1033,6 м, 1021,6 м, 1064,8 м, 762,0 м, 767,8 м, 850,7 м, 841,0 м</w:t>
      </w:r>
      <w:proofErr w:type="gramEnd"/>
      <w:r w:rsidRPr="007776B9">
        <w:t xml:space="preserve">, </w:t>
      </w:r>
      <w:proofErr w:type="gramStart"/>
      <w:r w:rsidRPr="007776B9">
        <w:t xml:space="preserve">841,4 м, 815,1 м, 644,2 м. Затем граница идет в восточном направлении по безымянному хребту через вершины с высотами 1024,6 м, 1157,4 м, 1056,6 м, 1092,4 м, 1124,2 м, 1257,5 м и далее идет в северном направлении по водоразделу рек </w:t>
      </w:r>
      <w:proofErr w:type="spellStart"/>
      <w:r w:rsidRPr="007776B9">
        <w:t>Чалбыга</w:t>
      </w:r>
      <w:proofErr w:type="spellEnd"/>
      <w:r w:rsidRPr="007776B9">
        <w:t xml:space="preserve">, Левая </w:t>
      </w:r>
      <w:proofErr w:type="spellStart"/>
      <w:r w:rsidRPr="007776B9">
        <w:t>Дуксунда</w:t>
      </w:r>
      <w:proofErr w:type="spellEnd"/>
      <w:r w:rsidRPr="007776B9">
        <w:t>, Ясачная и Поповка через вершины с высотами 1105,7 м, 989,4 м, 590,2 м, 545,4 м, 615,1 м</w:t>
      </w:r>
      <w:proofErr w:type="gramEnd"/>
      <w:r w:rsidRPr="007776B9">
        <w:t xml:space="preserve">, </w:t>
      </w:r>
      <w:proofErr w:type="gramStart"/>
      <w:r w:rsidRPr="007776B9">
        <w:t>582,6 м, 619,3 м, 567,6 м, 613,0 м, 561,7 м, 503,4 м, 444,2 м, 474,6 м, 428,1 м, 579,1 м, 481,0 м, 410,3 м, 380,1 м, 451,7 м, 477,8 м, 471,6 м, 471,0 м, 455,1 м, 489,2 м, 479,0 м и выходит на административную границу Магаданской области и Республики Саха (Якутия) в узловую точку N 10, имеющую координаты 64°19</w:t>
      </w:r>
      <w:proofErr w:type="gramEnd"/>
      <w:r w:rsidRPr="007776B9">
        <w:t>'50" северной широты и 151°24'30" восточной долготы.</w:t>
      </w:r>
    </w:p>
    <w:p w:rsidR="007776B9" w:rsidRPr="007776B9" w:rsidRDefault="007776B9">
      <w:pPr>
        <w:pStyle w:val="ConsPlusNormal"/>
        <w:spacing w:before="220"/>
        <w:ind w:firstLine="540"/>
        <w:jc w:val="both"/>
      </w:pPr>
      <w:r w:rsidRPr="007776B9">
        <w:t>От узловой точки N 12 до узловой точки N 11 граница муниципального образования "</w:t>
      </w:r>
      <w:proofErr w:type="spellStart"/>
      <w:r w:rsidRPr="007776B9">
        <w:t>Сусуманский</w:t>
      </w:r>
      <w:proofErr w:type="spellEnd"/>
      <w:r w:rsidRPr="007776B9">
        <w:t xml:space="preserve"> городской округ" идет в северо-восточном направлении, совпадая с административной границей Магаданской области по </w:t>
      </w:r>
      <w:proofErr w:type="spellStart"/>
      <w:r w:rsidRPr="007776B9">
        <w:t>смежеству</w:t>
      </w:r>
      <w:proofErr w:type="spellEnd"/>
      <w:r w:rsidRPr="007776B9">
        <w:t xml:space="preserve"> с Хабаровским краем, и далее - от узловой точки N 11 до узловой точки N 10 по </w:t>
      </w:r>
      <w:proofErr w:type="spellStart"/>
      <w:r w:rsidRPr="007776B9">
        <w:t>смежеству</w:t>
      </w:r>
      <w:proofErr w:type="spellEnd"/>
      <w:r w:rsidRPr="007776B9">
        <w:t xml:space="preserve"> с Республикой Саха (Якутия).</w:t>
      </w:r>
    </w:p>
    <w:p w:rsidR="007776B9" w:rsidRPr="007776B9" w:rsidRDefault="007776B9">
      <w:pPr>
        <w:pStyle w:val="ConsPlusNormal"/>
      </w:pPr>
      <w:hyperlink r:id="rId7">
        <w:r w:rsidRPr="007776B9">
          <w:rPr>
            <w:i/>
          </w:rPr>
          <w:br/>
        </w:r>
      </w:hyperlink>
      <w:r w:rsidRPr="007776B9">
        <w:br/>
      </w:r>
    </w:p>
    <w:p w:rsidR="00563047" w:rsidRPr="007776B9" w:rsidRDefault="00563047"/>
    <w:sectPr w:rsidR="00563047" w:rsidRPr="007776B9" w:rsidSect="00395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6B9"/>
    <w:rsid w:val="00563047"/>
    <w:rsid w:val="0077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76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776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76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776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E65233BB6D7BCC2077EA86431E0A23E4236CB4F1A48AE4225556CA8285D0B7EE00997C7597757E6D9B47BCB57C7B0DEBC2D947D40093614E20CA3BESB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E65233BB6D7BCC2077EA86431E0A23E4236CB4F164EAC4125556CA8285D0B7EE00997C7597757E6D9B67DCE57C7B0DEBC2D947D40093614E20CA3BESBD" TargetMode="External"/><Relationship Id="rId5" Type="http://schemas.openxmlformats.org/officeDocument/2006/relationships/hyperlink" Target="consultantplus://offline/ref=2E65233BB6D7BCC2077EA86431E0A23E4236CB4F164EAC4125556CA8285D0B7EE00997C7597757E6D9B67DC957C7B0DEBC2D947D40093614E20CA3BESB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Мосягина</dc:creator>
  <cp:lastModifiedBy>Мосягина</cp:lastModifiedBy>
  <cp:revision>1</cp:revision>
  <dcterms:created xsi:type="dcterms:W3CDTF">2023-07-21T03:18:00Z</dcterms:created>
  <dcterms:modified xsi:type="dcterms:W3CDTF">2023-07-21T03:19:00Z</dcterms:modified>
</cp:coreProperties>
</file>