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7A" w:rsidRPr="00D72D7A" w:rsidRDefault="00D72D7A" w:rsidP="00D72D7A">
      <w:pPr>
        <w:pStyle w:val="ConsPlusTitlePage"/>
        <w:rPr>
          <w:rFonts w:ascii="Arial" w:hAnsi="Arial" w:cs="Arial"/>
          <w:lang w:val="en-US"/>
        </w:rPr>
      </w:pPr>
    </w:p>
    <w:p w:rsidR="00D72D7A" w:rsidRPr="00D72D7A" w:rsidRDefault="00D72D7A">
      <w:pPr>
        <w:pStyle w:val="ConsPlusTitle"/>
        <w:jc w:val="center"/>
        <w:outlineLvl w:val="0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МАГАДАНСКАЯ ОБЛАСТЬ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АДМИНИСТРАЦИЯ МАГАДАНСКОЙ ОБЛАСТИ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ПОСТАНОВЛЕНИЕ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от 25 августа 2011 г. N 602-па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 xml:space="preserve">ОБ УТВЕРЖДЕНИИ РЕЗУЛЬТАТОВ </w:t>
      </w:r>
      <w:proofErr w:type="gramStart"/>
      <w:r w:rsidRPr="00D72D7A">
        <w:rPr>
          <w:rFonts w:ascii="Arial" w:hAnsi="Arial" w:cs="Arial"/>
          <w:sz w:val="20"/>
        </w:rPr>
        <w:t>ГОСУДАРСТВЕННОЙ</w:t>
      </w:r>
      <w:proofErr w:type="gramEnd"/>
      <w:r w:rsidRPr="00D72D7A">
        <w:rPr>
          <w:rFonts w:ascii="Arial" w:hAnsi="Arial" w:cs="Arial"/>
          <w:sz w:val="20"/>
        </w:rPr>
        <w:t xml:space="preserve"> КАДАСТРОВОЙ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ОЦЕНКИ ЗЕМЕЛЬ ОСОБО ОХРАНЯЕМЫХ ТЕРРИТОРИЙ И ОБЪЕКТОВ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МАГАДАНСКОЙ ОБЛАСТИ</w:t>
      </w:r>
    </w:p>
    <w:p w:rsidR="00D72D7A" w:rsidRPr="00D72D7A" w:rsidRDefault="00D72D7A">
      <w:pPr>
        <w:spacing w:after="1"/>
        <w:rPr>
          <w:rFonts w:ascii="Arial" w:hAnsi="Arial" w:cs="Arial"/>
          <w:sz w:val="20"/>
          <w:szCs w:val="20"/>
        </w:rPr>
      </w:pPr>
    </w:p>
    <w:p w:rsidR="00D72D7A" w:rsidRPr="00D72D7A" w:rsidRDefault="00D72D7A" w:rsidP="00D72D7A">
      <w:pPr>
        <w:pStyle w:val="ConsPlusNormal"/>
        <w:jc w:val="center"/>
        <w:rPr>
          <w:rFonts w:ascii="Arial" w:hAnsi="Arial" w:cs="Arial"/>
          <w:sz w:val="20"/>
        </w:rPr>
      </w:pPr>
    </w:p>
    <w:p w:rsidR="00D72D7A" w:rsidRPr="00D72D7A" w:rsidRDefault="00D72D7A" w:rsidP="00D72D7A">
      <w:pPr>
        <w:pStyle w:val="ConsPlusNormal"/>
        <w:jc w:val="center"/>
        <w:rPr>
          <w:rFonts w:ascii="Arial" w:hAnsi="Arial" w:cs="Arial"/>
          <w:sz w:val="20"/>
        </w:rPr>
      </w:pPr>
      <w:proofErr w:type="gramStart"/>
      <w:r w:rsidRPr="00D72D7A">
        <w:rPr>
          <w:rFonts w:ascii="Arial" w:hAnsi="Arial" w:cs="Arial"/>
          <w:sz w:val="20"/>
        </w:rPr>
        <w:t>(в ред. Постановлений Правительства Магаданской области</w:t>
      </w:r>
      <w:proofErr w:type="gramEnd"/>
    </w:p>
    <w:p w:rsidR="00D72D7A" w:rsidRDefault="00D72D7A" w:rsidP="00D72D7A">
      <w:pPr>
        <w:pStyle w:val="ConsPlusNormal"/>
        <w:jc w:val="center"/>
        <w:rPr>
          <w:rFonts w:ascii="Arial" w:hAnsi="Arial" w:cs="Arial"/>
          <w:sz w:val="20"/>
          <w:lang w:val="en-US"/>
        </w:rPr>
      </w:pPr>
      <w:r w:rsidRPr="00D72D7A">
        <w:rPr>
          <w:rFonts w:ascii="Arial" w:hAnsi="Arial" w:cs="Arial"/>
          <w:sz w:val="20"/>
        </w:rPr>
        <w:t>от 04.05.2017 N 410-пп, от 21.03.2022 N 227-пп)</w:t>
      </w:r>
    </w:p>
    <w:p w:rsidR="00D72D7A" w:rsidRDefault="00D72D7A" w:rsidP="00D72D7A">
      <w:pPr>
        <w:pStyle w:val="ConsPlusNormal"/>
        <w:jc w:val="center"/>
        <w:rPr>
          <w:rFonts w:ascii="Arial" w:hAnsi="Arial" w:cs="Arial"/>
          <w:sz w:val="20"/>
          <w:lang w:val="en-US"/>
        </w:rPr>
      </w:pPr>
    </w:p>
    <w:p w:rsidR="00D72D7A" w:rsidRPr="00D72D7A" w:rsidRDefault="00D72D7A" w:rsidP="00D72D7A">
      <w:pPr>
        <w:pStyle w:val="ConsPlusNormal"/>
        <w:jc w:val="center"/>
        <w:rPr>
          <w:rFonts w:ascii="Arial" w:hAnsi="Arial" w:cs="Arial"/>
          <w:sz w:val="20"/>
          <w:lang w:val="en-US"/>
        </w:rPr>
      </w:pP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 xml:space="preserve">В соответствии с </w:t>
      </w:r>
      <w:hyperlink r:id="rId5" w:history="1">
        <w:r w:rsidRPr="00D72D7A">
          <w:rPr>
            <w:rFonts w:ascii="Arial" w:hAnsi="Arial" w:cs="Arial"/>
            <w:sz w:val="20"/>
          </w:rPr>
          <w:t>Постановлением</w:t>
        </w:r>
      </w:hyperlink>
      <w:r w:rsidRPr="00D72D7A">
        <w:rPr>
          <w:rFonts w:ascii="Arial" w:hAnsi="Arial" w:cs="Arial"/>
          <w:sz w:val="20"/>
        </w:rPr>
        <w:t xml:space="preserve"> Правительства Российской Федерации от 25 августа 1999 г. N 945 "О государственной кадастровой оценке земель" администрация Магаданской области постановляет:</w:t>
      </w:r>
    </w:p>
    <w:p w:rsidR="00D72D7A" w:rsidRPr="00D72D7A" w:rsidRDefault="00D72D7A">
      <w:pPr>
        <w:pStyle w:val="ConsPlusNormal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 xml:space="preserve">(в ред. </w:t>
      </w:r>
      <w:hyperlink r:id="rId6" w:history="1">
        <w:r w:rsidRPr="00D72D7A">
          <w:rPr>
            <w:rFonts w:ascii="Arial" w:hAnsi="Arial" w:cs="Arial"/>
            <w:sz w:val="20"/>
          </w:rPr>
          <w:t>Постановления</w:t>
        </w:r>
      </w:hyperlink>
      <w:r w:rsidRPr="00D72D7A">
        <w:rPr>
          <w:rFonts w:ascii="Arial" w:hAnsi="Arial" w:cs="Arial"/>
          <w:sz w:val="20"/>
        </w:rPr>
        <w:t xml:space="preserve"> Правительства Магаданской области от 21.03.2022 N 227-пп)</w:t>
      </w:r>
    </w:p>
    <w:p w:rsidR="00D72D7A" w:rsidRPr="00D72D7A" w:rsidRDefault="00D72D7A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 xml:space="preserve">1. Утвердить кадастровую </w:t>
      </w:r>
      <w:hyperlink w:anchor="P38" w:history="1">
        <w:r w:rsidRPr="00D72D7A">
          <w:rPr>
            <w:rFonts w:ascii="Arial" w:hAnsi="Arial" w:cs="Arial"/>
            <w:sz w:val="20"/>
          </w:rPr>
          <w:t>стоимость</w:t>
        </w:r>
      </w:hyperlink>
      <w:r w:rsidRPr="00D72D7A">
        <w:rPr>
          <w:rFonts w:ascii="Arial" w:hAnsi="Arial" w:cs="Arial"/>
          <w:sz w:val="20"/>
        </w:rPr>
        <w:t xml:space="preserve"> земельных участков в составе земель особо охраняемых территорий и объектов Магаданской области согласно приложению N 1 к настоящему постановлению.</w:t>
      </w:r>
    </w:p>
    <w:p w:rsidR="00D72D7A" w:rsidRPr="00D72D7A" w:rsidRDefault="00D72D7A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 xml:space="preserve">Утвердить средний </w:t>
      </w:r>
      <w:hyperlink w:anchor="P113" w:history="1">
        <w:r w:rsidRPr="00D72D7A">
          <w:rPr>
            <w:rFonts w:ascii="Arial" w:hAnsi="Arial" w:cs="Arial"/>
            <w:sz w:val="20"/>
          </w:rPr>
          <w:t>уровень</w:t>
        </w:r>
      </w:hyperlink>
      <w:r w:rsidRPr="00D72D7A">
        <w:rPr>
          <w:rFonts w:ascii="Arial" w:hAnsi="Arial" w:cs="Arial"/>
          <w:sz w:val="20"/>
        </w:rPr>
        <w:t xml:space="preserve"> кадастровой стоимости земель особо охраняемых территорий и объектов по муниципальным районам (городскому округу) Магаданской области согласно приложению N 2 к настоящему постановлению.</w:t>
      </w:r>
    </w:p>
    <w:p w:rsidR="00D72D7A" w:rsidRPr="00D72D7A" w:rsidRDefault="00D72D7A">
      <w:pPr>
        <w:pStyle w:val="ConsPlusNormal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 xml:space="preserve">(п. 1 в ред. </w:t>
      </w:r>
      <w:hyperlink r:id="rId7" w:history="1">
        <w:r w:rsidRPr="00D72D7A">
          <w:rPr>
            <w:rFonts w:ascii="Arial" w:hAnsi="Arial" w:cs="Arial"/>
            <w:sz w:val="20"/>
          </w:rPr>
          <w:t>Постановления</w:t>
        </w:r>
      </w:hyperlink>
      <w:r w:rsidRPr="00D72D7A">
        <w:rPr>
          <w:rFonts w:ascii="Arial" w:hAnsi="Arial" w:cs="Arial"/>
          <w:sz w:val="20"/>
        </w:rPr>
        <w:t xml:space="preserve"> Правительства Магаданской области от 21.03.2022 N 227-пп)</w:t>
      </w:r>
    </w:p>
    <w:p w:rsidR="00D72D7A" w:rsidRPr="00D72D7A" w:rsidRDefault="00D72D7A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 xml:space="preserve">2. Признать утратившим силу </w:t>
      </w:r>
      <w:hyperlink r:id="rId8" w:history="1">
        <w:r w:rsidRPr="00D72D7A">
          <w:rPr>
            <w:rFonts w:ascii="Arial" w:hAnsi="Arial" w:cs="Arial"/>
            <w:sz w:val="20"/>
          </w:rPr>
          <w:t>Постановление</w:t>
        </w:r>
      </w:hyperlink>
      <w:r w:rsidRPr="00D72D7A">
        <w:rPr>
          <w:rFonts w:ascii="Arial" w:hAnsi="Arial" w:cs="Arial"/>
          <w:sz w:val="20"/>
        </w:rPr>
        <w:t xml:space="preserve"> администрации Магаданской области от 13 октября 2005 г. N 176-па "О кадастровой стоимости земель особо охраняемых территорий и объектов Магаданской области".</w:t>
      </w:r>
    </w:p>
    <w:p w:rsidR="00D72D7A" w:rsidRPr="00D72D7A" w:rsidRDefault="00D72D7A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 xml:space="preserve">3. Утратил силу. - </w:t>
      </w:r>
      <w:hyperlink r:id="rId9" w:history="1">
        <w:r w:rsidRPr="00D72D7A">
          <w:rPr>
            <w:rFonts w:ascii="Arial" w:hAnsi="Arial" w:cs="Arial"/>
            <w:sz w:val="20"/>
          </w:rPr>
          <w:t>Постановление</w:t>
        </w:r>
      </w:hyperlink>
      <w:r w:rsidRPr="00D72D7A">
        <w:rPr>
          <w:rFonts w:ascii="Arial" w:hAnsi="Arial" w:cs="Arial"/>
          <w:sz w:val="20"/>
        </w:rPr>
        <w:t xml:space="preserve"> Правительства Магаданской области от 21.03.2022 N 227-пп.</w:t>
      </w:r>
    </w:p>
    <w:p w:rsidR="00D72D7A" w:rsidRPr="00D72D7A" w:rsidRDefault="00D72D7A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4. Настоящее Постановление подлежит официальному опубликованию и вступает в силу с 1 января 2012 года.</w:t>
      </w: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Normal"/>
        <w:jc w:val="right"/>
        <w:rPr>
          <w:rFonts w:ascii="Arial" w:hAnsi="Arial" w:cs="Arial"/>
          <w:i/>
          <w:sz w:val="20"/>
        </w:rPr>
      </w:pPr>
      <w:proofErr w:type="spellStart"/>
      <w:r w:rsidRPr="00D72D7A">
        <w:rPr>
          <w:rFonts w:ascii="Arial" w:hAnsi="Arial" w:cs="Arial"/>
          <w:i/>
          <w:sz w:val="20"/>
        </w:rPr>
        <w:t>И.о</w:t>
      </w:r>
      <w:proofErr w:type="spellEnd"/>
      <w:r w:rsidRPr="00D72D7A">
        <w:rPr>
          <w:rFonts w:ascii="Arial" w:hAnsi="Arial" w:cs="Arial"/>
          <w:i/>
          <w:sz w:val="20"/>
        </w:rPr>
        <w:t>. губернатора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i/>
          <w:sz w:val="20"/>
        </w:rPr>
      </w:pPr>
      <w:r w:rsidRPr="00D72D7A">
        <w:rPr>
          <w:rFonts w:ascii="Arial" w:hAnsi="Arial" w:cs="Arial"/>
          <w:i/>
          <w:sz w:val="20"/>
        </w:rPr>
        <w:t>Магаданской области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  <w:r w:rsidRPr="00D72D7A">
        <w:rPr>
          <w:rFonts w:ascii="Arial" w:hAnsi="Arial" w:cs="Arial"/>
          <w:i/>
          <w:sz w:val="20"/>
        </w:rPr>
        <w:t>Н.КАРПЕНКО</w:t>
      </w: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P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Приложение N 1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к Постановлению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администрации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Магаданской области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от 25.08.2011 N 602-па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bookmarkStart w:id="0" w:name="P38"/>
      <w:bookmarkEnd w:id="0"/>
      <w:r w:rsidRPr="00D72D7A">
        <w:rPr>
          <w:rFonts w:ascii="Arial" w:hAnsi="Arial" w:cs="Arial"/>
          <w:sz w:val="20"/>
        </w:rPr>
        <w:t>КАДАСТРОВАЯ СТОИМОСТЬ ЗЕМЕЛЬНЫХ УЧАСТКОВ В СОСТАВЕ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ЗЕМЕЛЬ ОСОБО ОХРАНЯЕМЫХ ТЕРРИТОРИЙ И ОБЪЕКТОВ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МАГАДАНСКОЙ ОБЛАСТИ</w:t>
      </w: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15"/>
        <w:gridCol w:w="4819"/>
      </w:tblGrid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lastRenderedPageBreak/>
              <w:t xml:space="preserve">N </w:t>
            </w:r>
            <w:proofErr w:type="gramStart"/>
            <w:r w:rsidRPr="00D72D7A">
              <w:rPr>
                <w:rFonts w:ascii="Arial" w:hAnsi="Arial" w:cs="Arial"/>
                <w:sz w:val="20"/>
              </w:rPr>
              <w:t>п</w:t>
            </w:r>
            <w:proofErr w:type="gramEnd"/>
            <w:r w:rsidRPr="00D72D7A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Кадастровый номер участка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Кадастровая стоимость земельного участка, рублей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3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49:01:000001:351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5 898 075,92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49:01:000001:352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1 163 648,72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49:01:000001:353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3 263 514,25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49:01:000001:354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4 187 503,04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49:01:000001:355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834 424 419,84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49:01:000001:356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287 097 175,17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49:01:000005:1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4 436 318,85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49:01:000005:2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139 848,02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49:01:000005:3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146 753,72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49:01:000005:4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800 054,03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49:01:000005:5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161 643,86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49:01:000005:6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57 897,08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49:03:000001:45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530 000,00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49:04:000001:67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776 121 122,92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49:08:000001:1332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117 750,00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49:10:000001:140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5 038 011 095,04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49:10:000001:165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8 067,84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515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49:10:000001:198</w:t>
            </w:r>
          </w:p>
        </w:tc>
        <w:tc>
          <w:tcPr>
            <w:tcW w:w="4819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2 650,00</w:t>
            </w:r>
          </w:p>
        </w:tc>
      </w:tr>
    </w:tbl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  <w:lang w:val="en-US"/>
        </w:rPr>
      </w:pPr>
    </w:p>
    <w:p w:rsidR="00D72D7A" w:rsidRPr="00D72D7A" w:rsidRDefault="00D72D7A">
      <w:pPr>
        <w:pStyle w:val="ConsPlusNormal"/>
        <w:jc w:val="right"/>
        <w:outlineLvl w:val="0"/>
        <w:rPr>
          <w:rFonts w:ascii="Arial" w:hAnsi="Arial" w:cs="Arial"/>
          <w:sz w:val="20"/>
        </w:rPr>
      </w:pPr>
      <w:bookmarkStart w:id="1" w:name="_GoBack"/>
      <w:bookmarkEnd w:id="1"/>
      <w:r w:rsidRPr="00D72D7A">
        <w:rPr>
          <w:rFonts w:ascii="Arial" w:hAnsi="Arial" w:cs="Arial"/>
          <w:sz w:val="20"/>
        </w:rPr>
        <w:lastRenderedPageBreak/>
        <w:t>Приложение N 2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к Постановлению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администрации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Магаданской области</w:t>
      </w:r>
    </w:p>
    <w:p w:rsidR="00D72D7A" w:rsidRPr="00D72D7A" w:rsidRDefault="00D72D7A">
      <w:pPr>
        <w:pStyle w:val="ConsPlusNormal"/>
        <w:jc w:val="right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от 25.08.2011 N 602-па</w:t>
      </w: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bookmarkStart w:id="2" w:name="P113"/>
      <w:bookmarkEnd w:id="2"/>
      <w:r w:rsidRPr="00D72D7A">
        <w:rPr>
          <w:rFonts w:ascii="Arial" w:hAnsi="Arial" w:cs="Arial"/>
          <w:sz w:val="20"/>
        </w:rPr>
        <w:t>СРЕДНИЙ УРОВЕНЬ КАДАСТРОВОЙ СТОИМОСТИ ЗЕМЕЛЬ ОСОБО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ОХРАНЯЕМЫХ ТЕРРИТОРИЙ И ОБЪЕКТОВ ПО МУНИЦИПАЛЬНЫМ РАЙОНАМ</w:t>
      </w:r>
    </w:p>
    <w:p w:rsidR="00D72D7A" w:rsidRPr="00D72D7A" w:rsidRDefault="00D72D7A">
      <w:pPr>
        <w:pStyle w:val="ConsPlusTitle"/>
        <w:jc w:val="center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(ГОРОДСКОМУ ОКРУГУ) МАГАДАНСКОЙ ОБЛАСТИ</w:t>
      </w: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082"/>
        <w:gridCol w:w="2268"/>
        <w:gridCol w:w="2041"/>
      </w:tblGrid>
      <w:tr w:rsidR="00D72D7A" w:rsidRPr="00D72D7A">
        <w:tc>
          <w:tcPr>
            <w:tcW w:w="660" w:type="dxa"/>
            <w:vMerge w:val="restart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 xml:space="preserve">N </w:t>
            </w:r>
            <w:proofErr w:type="spellStart"/>
            <w:r w:rsidRPr="00D72D7A">
              <w:rPr>
                <w:rFonts w:ascii="Arial" w:hAnsi="Arial" w:cs="Arial"/>
                <w:sz w:val="20"/>
              </w:rPr>
              <w:t>N</w:t>
            </w:r>
            <w:proofErr w:type="spellEnd"/>
            <w:r w:rsidRPr="00D72D7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D72D7A">
              <w:rPr>
                <w:rFonts w:ascii="Arial" w:hAnsi="Arial" w:cs="Arial"/>
                <w:sz w:val="20"/>
              </w:rPr>
              <w:t>п</w:t>
            </w:r>
            <w:proofErr w:type="gramEnd"/>
            <w:r w:rsidRPr="00D72D7A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4082" w:type="dxa"/>
            <w:vMerge w:val="restart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Наименование муниципального района (городского округа)</w:t>
            </w:r>
          </w:p>
        </w:tc>
        <w:tc>
          <w:tcPr>
            <w:tcW w:w="4309" w:type="dxa"/>
            <w:gridSpan w:val="2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 xml:space="preserve">Удельный показатель кадастровой стоимости в разрезе групп </w:t>
            </w:r>
            <w:hyperlink w:anchor="P148" w:history="1">
              <w:r w:rsidRPr="00D72D7A">
                <w:rPr>
                  <w:rFonts w:ascii="Arial" w:hAnsi="Arial" w:cs="Arial"/>
                  <w:sz w:val="20"/>
                </w:rPr>
                <w:t>&lt;*&gt;</w:t>
              </w:r>
            </w:hyperlink>
            <w:r w:rsidRPr="00D72D7A">
              <w:rPr>
                <w:rFonts w:ascii="Arial" w:hAnsi="Arial" w:cs="Arial"/>
                <w:sz w:val="20"/>
              </w:rPr>
              <w:t>, рублей/кв. метр</w:t>
            </w:r>
          </w:p>
        </w:tc>
      </w:tr>
      <w:tr w:rsidR="00D72D7A" w:rsidRPr="00D72D7A">
        <w:tc>
          <w:tcPr>
            <w:tcW w:w="660" w:type="dxa"/>
            <w:vMerge/>
          </w:tcPr>
          <w:p w:rsidR="00D72D7A" w:rsidRPr="00D72D7A" w:rsidRDefault="00D72D7A">
            <w:pPr>
              <w:spacing w:after="1"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vMerge/>
          </w:tcPr>
          <w:p w:rsidR="00D72D7A" w:rsidRPr="00D72D7A" w:rsidRDefault="00D72D7A">
            <w:pPr>
              <w:spacing w:after="1"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 группа</w:t>
            </w:r>
          </w:p>
        </w:tc>
        <w:tc>
          <w:tcPr>
            <w:tcW w:w="2041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2 группа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082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68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41" w:type="dxa"/>
          </w:tcPr>
          <w:p w:rsidR="00D72D7A" w:rsidRPr="00D72D7A" w:rsidRDefault="00D72D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082" w:type="dxa"/>
          </w:tcPr>
          <w:p w:rsidR="00D72D7A" w:rsidRPr="00D72D7A" w:rsidRDefault="00D72D7A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D72D7A">
              <w:rPr>
                <w:rFonts w:ascii="Arial" w:hAnsi="Arial" w:cs="Arial"/>
                <w:sz w:val="20"/>
              </w:rPr>
              <w:t>Ольский</w:t>
            </w:r>
            <w:proofErr w:type="spellEnd"/>
            <w:r w:rsidRPr="00D72D7A">
              <w:rPr>
                <w:rFonts w:ascii="Arial" w:hAnsi="Arial" w:cs="Arial"/>
                <w:sz w:val="20"/>
              </w:rPr>
              <w:t xml:space="preserve"> район</w:t>
            </w:r>
          </w:p>
        </w:tc>
        <w:tc>
          <w:tcPr>
            <w:tcW w:w="2268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0,81</w:t>
            </w:r>
          </w:p>
        </w:tc>
        <w:tc>
          <w:tcPr>
            <w:tcW w:w="2041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0,53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082" w:type="dxa"/>
          </w:tcPr>
          <w:p w:rsidR="00D72D7A" w:rsidRPr="00D72D7A" w:rsidRDefault="00D72D7A">
            <w:pPr>
              <w:pStyle w:val="ConsPlusNormal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Северо-Эвенский район</w:t>
            </w:r>
          </w:p>
        </w:tc>
        <w:tc>
          <w:tcPr>
            <w:tcW w:w="2268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41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5,00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082" w:type="dxa"/>
          </w:tcPr>
          <w:p w:rsidR="00D72D7A" w:rsidRPr="00D72D7A" w:rsidRDefault="00D72D7A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D72D7A">
              <w:rPr>
                <w:rFonts w:ascii="Arial" w:hAnsi="Arial" w:cs="Arial"/>
                <w:sz w:val="20"/>
              </w:rPr>
              <w:t>Среднеканский</w:t>
            </w:r>
            <w:proofErr w:type="spellEnd"/>
            <w:r w:rsidRPr="00D72D7A">
              <w:rPr>
                <w:rFonts w:ascii="Arial" w:hAnsi="Arial" w:cs="Arial"/>
                <w:sz w:val="20"/>
              </w:rPr>
              <w:t xml:space="preserve"> район</w:t>
            </w:r>
          </w:p>
        </w:tc>
        <w:tc>
          <w:tcPr>
            <w:tcW w:w="2268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0,66</w:t>
            </w:r>
          </w:p>
        </w:tc>
        <w:tc>
          <w:tcPr>
            <w:tcW w:w="2041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-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082" w:type="dxa"/>
          </w:tcPr>
          <w:p w:rsidR="00D72D7A" w:rsidRPr="00D72D7A" w:rsidRDefault="00D72D7A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D72D7A">
              <w:rPr>
                <w:rFonts w:ascii="Arial" w:hAnsi="Arial" w:cs="Arial"/>
                <w:sz w:val="20"/>
              </w:rPr>
              <w:t>Ягоднинский</w:t>
            </w:r>
            <w:proofErr w:type="spellEnd"/>
            <w:r w:rsidRPr="00D72D7A">
              <w:rPr>
                <w:rFonts w:ascii="Arial" w:hAnsi="Arial" w:cs="Arial"/>
                <w:sz w:val="20"/>
              </w:rPr>
              <w:t xml:space="preserve"> район</w:t>
            </w:r>
          </w:p>
        </w:tc>
        <w:tc>
          <w:tcPr>
            <w:tcW w:w="2268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41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4,71</w:t>
            </w:r>
          </w:p>
        </w:tc>
      </w:tr>
      <w:tr w:rsidR="00D72D7A" w:rsidRPr="00D72D7A">
        <w:tc>
          <w:tcPr>
            <w:tcW w:w="660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082" w:type="dxa"/>
          </w:tcPr>
          <w:p w:rsidR="00D72D7A" w:rsidRPr="00D72D7A" w:rsidRDefault="00D72D7A">
            <w:pPr>
              <w:pStyle w:val="ConsPlusNormal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Среднее по Магаданской области</w:t>
            </w:r>
          </w:p>
        </w:tc>
        <w:tc>
          <w:tcPr>
            <w:tcW w:w="2268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0,80</w:t>
            </w:r>
          </w:p>
        </w:tc>
        <w:tc>
          <w:tcPr>
            <w:tcW w:w="2041" w:type="dxa"/>
          </w:tcPr>
          <w:p w:rsidR="00D72D7A" w:rsidRPr="00D72D7A" w:rsidRDefault="00D72D7A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D72D7A">
              <w:rPr>
                <w:rFonts w:ascii="Arial" w:hAnsi="Arial" w:cs="Arial"/>
                <w:sz w:val="20"/>
              </w:rPr>
              <w:t>3,41</w:t>
            </w:r>
          </w:p>
        </w:tc>
      </w:tr>
    </w:tbl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--------------------------------</w:t>
      </w:r>
    </w:p>
    <w:p w:rsidR="00D72D7A" w:rsidRPr="00D72D7A" w:rsidRDefault="00D72D7A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bookmarkStart w:id="3" w:name="P148"/>
      <w:bookmarkEnd w:id="3"/>
      <w:r w:rsidRPr="00D72D7A">
        <w:rPr>
          <w:rFonts w:ascii="Arial" w:hAnsi="Arial" w:cs="Arial"/>
          <w:sz w:val="20"/>
        </w:rPr>
        <w:t>&lt;*&gt; Группы видов разрешенного использования:</w:t>
      </w:r>
    </w:p>
    <w:p w:rsidR="00D72D7A" w:rsidRPr="00D72D7A" w:rsidRDefault="00D72D7A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1. Земли особо охраняемых природных территорий (за исключением земель в составе земель лечебно-оздоровительных местностей и курортов), земли природоохранного назначения, земли пригородных зеленых зон, земли историко-культурного назначения, земельные участки, на которых находятся учебно-туристические тропы, трассы, особо ценные земли.</w:t>
      </w:r>
    </w:p>
    <w:p w:rsidR="00D72D7A" w:rsidRPr="00D72D7A" w:rsidRDefault="00D72D7A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D72D7A">
        <w:rPr>
          <w:rFonts w:ascii="Arial" w:hAnsi="Arial" w:cs="Arial"/>
          <w:sz w:val="20"/>
        </w:rPr>
        <w:t>2. Земли рекреационного назначения (за исключением земель пригородных зеленых зон и земельных участков, на которых находятся учебно-туристические тропы и трассы).</w:t>
      </w: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D72D7A" w:rsidRPr="00D72D7A" w:rsidRDefault="00D72D7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0"/>
        </w:rPr>
      </w:pPr>
    </w:p>
    <w:p w:rsidR="005223A5" w:rsidRPr="00D72D7A" w:rsidRDefault="005223A5">
      <w:pPr>
        <w:rPr>
          <w:rFonts w:ascii="Arial" w:hAnsi="Arial" w:cs="Arial"/>
          <w:sz w:val="20"/>
          <w:szCs w:val="20"/>
        </w:rPr>
      </w:pPr>
    </w:p>
    <w:sectPr w:rsidR="005223A5" w:rsidRPr="00D72D7A" w:rsidSect="007D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7A"/>
    <w:rsid w:val="005223A5"/>
    <w:rsid w:val="00D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1E7A9A090A35F6F4565E138B8A22757F45C89939B024DF53B2EF8D13CA8D3B76FFEF7A9E7A9CC831663B0317F50D0XC4BW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1E7A9A090A35F6F4565E138B8A22757F45C89939C024BF43273F2D965A4D1B060A1F2AEF6A9CC8B0863B5287604838DE9AF72E24836E62A924777X047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1E7A9A090A35F6F4565E138B8A22757F45C89939C024BF43273F2D965A4D1B060A1F2AEF6A9CC8B0863B5297604838DE9AF72E24836E62A924777X047W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FF1E7A9A090A35F6F457BEC2ED4F8295CFB03879B975716A73D79A7813AFD93F769ABA6EDB2A4CA805C32F17A7051DAD7BCA76DE85634XE41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F1E7A9A090A35F6F4565E138B8A22757F45C89939C024BF43273F2D965A4D1B060A1F2AEF6A9CC8B0863B42F7604838DE9AF72E24836E62A924777X047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2022-05-17T22:56:00Z</dcterms:created>
  <dcterms:modified xsi:type="dcterms:W3CDTF">2022-05-17T23:00:00Z</dcterms:modified>
</cp:coreProperties>
</file>