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5" w:rsidRDefault="003D0555" w:rsidP="003D0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  <w:bookmarkStart w:id="0" w:name="_GoBack"/>
      <w:bookmarkEnd w:id="0"/>
    </w:p>
    <w:p w:rsidR="000448E8" w:rsidRDefault="003D0555" w:rsidP="003D055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конкурса на </w:t>
      </w:r>
      <w:r w:rsidR="000448E8">
        <w:rPr>
          <w:b/>
          <w:sz w:val="26"/>
          <w:szCs w:val="26"/>
        </w:rPr>
        <w:t>кадровый резерв</w:t>
      </w:r>
    </w:p>
    <w:p w:rsidR="003D0555" w:rsidRDefault="003D0555" w:rsidP="003D055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 w:rsidR="003D0555" w:rsidRDefault="003D0555" w:rsidP="003D0555">
      <w:pPr>
        <w:jc w:val="both"/>
        <w:rPr>
          <w:sz w:val="26"/>
          <w:szCs w:val="26"/>
        </w:rPr>
      </w:pPr>
    </w:p>
    <w:p w:rsidR="003D0555" w:rsidRPr="004B6353" w:rsidRDefault="003D0555" w:rsidP="004B6353">
      <w:pPr>
        <w:ind w:firstLine="709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Управление Федеральной налоговой службы по Магаданской области проводит конкурс на </w:t>
      </w:r>
      <w:r w:rsidR="000448E8">
        <w:rPr>
          <w:sz w:val="26"/>
          <w:szCs w:val="26"/>
        </w:rPr>
        <w:t xml:space="preserve">кадровый резерв для замещения </w:t>
      </w:r>
      <w:r w:rsidR="000448E8" w:rsidRPr="000448E8">
        <w:rPr>
          <w:b/>
          <w:sz w:val="26"/>
          <w:szCs w:val="26"/>
        </w:rPr>
        <w:t>старшей группы</w:t>
      </w:r>
      <w:r w:rsidR="000448E8">
        <w:rPr>
          <w:sz w:val="26"/>
          <w:szCs w:val="26"/>
        </w:rPr>
        <w:t xml:space="preserve"> должностей государственной гражданской службы </w:t>
      </w:r>
      <w:r w:rsidR="000448E8" w:rsidRPr="000448E8">
        <w:rPr>
          <w:b/>
          <w:sz w:val="26"/>
          <w:szCs w:val="26"/>
        </w:rPr>
        <w:t>категории «специалисты».</w:t>
      </w:r>
      <w:r>
        <w:rPr>
          <w:snapToGrid w:val="0"/>
          <w:sz w:val="26"/>
          <w:szCs w:val="26"/>
        </w:rPr>
        <w:tab/>
      </w:r>
    </w:p>
    <w:p w:rsidR="009009B4" w:rsidRDefault="009009B4" w:rsidP="000448E8">
      <w:pPr>
        <w:jc w:val="both"/>
        <w:rPr>
          <w:b/>
          <w:sz w:val="26"/>
          <w:szCs w:val="26"/>
        </w:rPr>
      </w:pPr>
    </w:p>
    <w:p w:rsidR="003D0555" w:rsidRDefault="003D0555" w:rsidP="003D055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 w:rsidR="003D0555" w:rsidRDefault="003D0555" w:rsidP="003D05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Высшее профессиональное образование. </w:t>
      </w:r>
    </w:p>
    <w:p w:rsidR="003D0555" w:rsidRDefault="003D0555" w:rsidP="003D0555">
      <w:pPr>
        <w:pStyle w:val="ConsPlusTitle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Квалификационные требования к стажу работы: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профессиональным знаниям: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должны знать: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служебный распорядок территориального органа Федеральной налоговой службы;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работы со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 xml:space="preserve">аппаратное и программное обеспечение;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 xml:space="preserve">возможности и особенности </w:t>
      </w:r>
      <w:proofErr w:type="gramStart"/>
      <w:r>
        <w:rPr>
          <w:rFonts w:ascii="Times New Roman" w:hAnsi="Times New Roman" w:cs="Times New Roman"/>
          <w:color w:val="000001"/>
          <w:sz w:val="26"/>
          <w:szCs w:val="26"/>
        </w:rPr>
        <w:t>применения</w:t>
      </w:r>
      <w:proofErr w:type="gramEnd"/>
      <w:r>
        <w:rPr>
          <w:rFonts w:ascii="Times New Roman" w:hAnsi="Times New Roman" w:cs="Times New Roman"/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>общие вопросы в области обеспечения информационной безопасности;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профессиональным навыкам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должны иметь навыки: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3D0555" w:rsidRDefault="003D0555" w:rsidP="003D0555">
      <w:pPr>
        <w:ind w:firstLine="709"/>
        <w:jc w:val="both"/>
        <w:rPr>
          <w:color w:val="000001"/>
          <w:sz w:val="26"/>
          <w:szCs w:val="26"/>
        </w:rPr>
      </w:pPr>
      <w:r>
        <w:rPr>
          <w:color w:val="000001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3D0555" w:rsidRDefault="003D0555" w:rsidP="003D0555">
      <w:pPr>
        <w:ind w:firstLine="709"/>
        <w:jc w:val="both"/>
        <w:rPr>
          <w:color w:val="000001"/>
          <w:sz w:val="26"/>
          <w:szCs w:val="26"/>
        </w:rPr>
      </w:pPr>
      <w:r>
        <w:rPr>
          <w:color w:val="000001"/>
          <w:sz w:val="26"/>
          <w:szCs w:val="26"/>
        </w:rPr>
        <w:t>управления электронной почтой;</w:t>
      </w:r>
    </w:p>
    <w:p w:rsidR="003D0555" w:rsidRDefault="003D0555" w:rsidP="003D0555">
      <w:pPr>
        <w:ind w:firstLine="709"/>
        <w:jc w:val="both"/>
        <w:rPr>
          <w:color w:val="FF0000"/>
          <w:sz w:val="26"/>
          <w:szCs w:val="26"/>
        </w:rPr>
      </w:pPr>
      <w:r>
        <w:rPr>
          <w:color w:val="000001"/>
          <w:sz w:val="26"/>
          <w:szCs w:val="26"/>
        </w:rPr>
        <w:lastRenderedPageBreak/>
        <w:t>подготовки презентаций, использования графических объектов в электронных документах.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г. № 667-р с приложением фотографий;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з) справку о доходах, расходах, об имуществе и обязательствах имущественного характера по форме, утвержденной Указом Президента Российской Федерации от 23.06.2014 № 460 </w:t>
      </w:r>
      <w:r>
        <w:rPr>
          <w:rFonts w:ascii="Times New Roman" w:hAnsi="Times New Roman"/>
          <w:sz w:val="26"/>
          <w:szCs w:val="26"/>
        </w:rPr>
        <w:br/>
        <w:t>(а также соответствующие справки на супруга (супругу), несовершеннолетних детей);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</w:t>
      </w:r>
      <w:proofErr w:type="gramStart"/>
      <w:r>
        <w:rPr>
          <w:rFonts w:ascii="Times New Roman" w:hAnsi="Times New Roman"/>
          <w:sz w:val="26"/>
          <w:szCs w:val="26"/>
        </w:rPr>
        <w:t>ск к св</w:t>
      </w:r>
      <w:proofErr w:type="gramEnd"/>
      <w:r>
        <w:rPr>
          <w:rFonts w:ascii="Times New Roman" w:hAnsi="Times New Roman"/>
          <w:sz w:val="26"/>
          <w:szCs w:val="26"/>
        </w:rPr>
        <w:t>едениям, составляющим государственную и иную охраняемую законом тайну;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0555" w:rsidRDefault="003D0555" w:rsidP="003D0555">
      <w:pPr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D0555" w:rsidRDefault="003D0555" w:rsidP="003D055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3D0555" w:rsidRDefault="003D0555" w:rsidP="003D05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Прием документов производится по адресу: г. Маг</w:t>
      </w:r>
      <w:r w:rsidR="00324678">
        <w:rPr>
          <w:sz w:val="26"/>
          <w:szCs w:val="26"/>
        </w:rPr>
        <w:t xml:space="preserve">адан, ул. Пролетарская, д. 12,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№ 410, с 08 ч 45 мин. до 13 ч 00 мин. и с 14 ч. 15 мин. до 17 ч 15 мин.,  </w:t>
      </w:r>
      <w:r>
        <w:rPr>
          <w:sz w:val="26"/>
          <w:szCs w:val="26"/>
        </w:rPr>
        <w:br/>
        <w:t xml:space="preserve">тел. 8 (4132) 622529 в течение 21 дня </w:t>
      </w:r>
      <w:r>
        <w:rPr>
          <w:color w:val="000000"/>
          <w:sz w:val="26"/>
          <w:szCs w:val="26"/>
        </w:rPr>
        <w:t xml:space="preserve">со дня размещения в Интернет-ресурсе «Федеральный портал управленческих кадров» и в региональном блоке официального сайта ФНС России </w:t>
      </w:r>
      <w:r>
        <w:rPr>
          <w:sz w:val="26"/>
          <w:szCs w:val="26"/>
        </w:rPr>
        <w:t>(</w:t>
      </w:r>
      <w:r>
        <w:rPr>
          <w:b/>
          <w:sz w:val="26"/>
          <w:szCs w:val="26"/>
        </w:rPr>
        <w:t>с</w:t>
      </w:r>
      <w:proofErr w:type="gramEnd"/>
      <w:r>
        <w:rPr>
          <w:b/>
          <w:sz w:val="26"/>
          <w:szCs w:val="26"/>
        </w:rPr>
        <w:t xml:space="preserve"> </w:t>
      </w:r>
      <w:proofErr w:type="gramStart"/>
      <w:r w:rsidR="000448E8">
        <w:rPr>
          <w:b/>
          <w:sz w:val="26"/>
          <w:szCs w:val="26"/>
        </w:rPr>
        <w:t>13 октября</w:t>
      </w:r>
      <w:r w:rsidR="00324678">
        <w:rPr>
          <w:b/>
          <w:sz w:val="26"/>
          <w:szCs w:val="26"/>
        </w:rPr>
        <w:t xml:space="preserve"> по</w:t>
      </w:r>
      <w:r w:rsidR="000448E8">
        <w:rPr>
          <w:b/>
          <w:sz w:val="26"/>
          <w:szCs w:val="26"/>
        </w:rPr>
        <w:t xml:space="preserve"> 02</w:t>
      </w:r>
      <w:r w:rsidR="00972A27">
        <w:rPr>
          <w:b/>
          <w:sz w:val="26"/>
          <w:szCs w:val="26"/>
        </w:rPr>
        <w:t xml:space="preserve"> </w:t>
      </w:r>
      <w:r w:rsidR="000448E8">
        <w:rPr>
          <w:b/>
          <w:sz w:val="26"/>
          <w:szCs w:val="26"/>
        </w:rPr>
        <w:t>ноября</w:t>
      </w:r>
      <w:r>
        <w:rPr>
          <w:b/>
          <w:sz w:val="26"/>
          <w:szCs w:val="26"/>
        </w:rPr>
        <w:t xml:space="preserve"> 2020 г.</w:t>
      </w:r>
      <w:r>
        <w:rPr>
          <w:sz w:val="26"/>
          <w:szCs w:val="26"/>
        </w:rPr>
        <w:t>).</w:t>
      </w:r>
      <w:proofErr w:type="gramEnd"/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Предполагаемая дата проведения конкурса </w:t>
      </w:r>
      <w:r w:rsidR="00972A27">
        <w:rPr>
          <w:rFonts w:ascii="Times New Roman" w:hAnsi="Times New Roman"/>
          <w:b/>
          <w:sz w:val="26"/>
          <w:szCs w:val="26"/>
        </w:rPr>
        <w:t xml:space="preserve">с </w:t>
      </w:r>
      <w:r w:rsidR="000448E8">
        <w:rPr>
          <w:rFonts w:ascii="Times New Roman" w:hAnsi="Times New Roman"/>
          <w:b/>
          <w:sz w:val="26"/>
          <w:szCs w:val="26"/>
        </w:rPr>
        <w:t>25</w:t>
      </w:r>
      <w:r w:rsidR="00AE0520">
        <w:rPr>
          <w:rFonts w:ascii="Times New Roman" w:hAnsi="Times New Roman"/>
          <w:b/>
          <w:sz w:val="26"/>
          <w:szCs w:val="26"/>
        </w:rPr>
        <w:t xml:space="preserve"> по </w:t>
      </w:r>
      <w:r w:rsidR="000448E8">
        <w:rPr>
          <w:rFonts w:ascii="Times New Roman" w:hAnsi="Times New Roman"/>
          <w:b/>
          <w:sz w:val="26"/>
          <w:szCs w:val="26"/>
        </w:rPr>
        <w:t>27 но</w:t>
      </w:r>
      <w:r w:rsidR="00324678">
        <w:rPr>
          <w:rFonts w:ascii="Times New Roman" w:hAnsi="Times New Roman"/>
          <w:b/>
          <w:sz w:val="26"/>
          <w:szCs w:val="26"/>
        </w:rPr>
        <w:t>ября</w:t>
      </w:r>
      <w:r>
        <w:rPr>
          <w:rFonts w:ascii="Times New Roman" w:hAnsi="Times New Roman"/>
          <w:b/>
          <w:sz w:val="26"/>
          <w:szCs w:val="26"/>
        </w:rPr>
        <w:t xml:space="preserve"> 2020 г</w:t>
      </w:r>
      <w:r>
        <w:rPr>
          <w:rFonts w:ascii="Times New Roman" w:hAnsi="Times New Roman"/>
          <w:sz w:val="26"/>
          <w:szCs w:val="26"/>
        </w:rPr>
        <w:t>.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</w:t>
      </w:r>
      <w:proofErr w:type="gramStart"/>
      <w:r>
        <w:rPr>
          <w:rFonts w:ascii="Times New Roman" w:hAnsi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402. 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Конкурс проводится в форме индивидуального собеседования по вопросам, связанным с выполнением должностных обязанностей по должности гражданской службы, на замещение которой претендуют кандидаты, а также в форме тестирования на выявление знаний из шести областей: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-знания по вопросам профессиональной служебной деятельности по вакантной должности гражданской службы.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gossluzhba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</w:t>
      </w:r>
      <w:hyperlink r:id="rId5" w:history="1">
        <w:r>
          <w:rPr>
            <w:rFonts w:ascii="Times New Roman" w:hAnsi="Times New Roman"/>
            <w:sz w:val="26"/>
            <w:szCs w:val="26"/>
          </w:rPr>
          <w:t>ограничениями</w:t>
        </w:r>
      </w:hyperlink>
      <w:r>
        <w:rPr>
          <w:rFonts w:ascii="Times New Roman" w:hAnsi="Times New Roman"/>
          <w:sz w:val="26"/>
          <w:szCs w:val="26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</w:t>
      </w:r>
      <w:r>
        <w:rPr>
          <w:sz w:val="26"/>
          <w:szCs w:val="26"/>
        </w:rPr>
        <w:lastRenderedPageBreak/>
        <w:t>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6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A569DA" w:rsidRDefault="00A569DA"/>
    <w:sectPr w:rsidR="00A569DA" w:rsidSect="009009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1"/>
    <w:rsid w:val="000448E8"/>
    <w:rsid w:val="001E4662"/>
    <w:rsid w:val="001F19C3"/>
    <w:rsid w:val="00324678"/>
    <w:rsid w:val="00363091"/>
    <w:rsid w:val="00383EB9"/>
    <w:rsid w:val="003D0555"/>
    <w:rsid w:val="004279C4"/>
    <w:rsid w:val="004B6353"/>
    <w:rsid w:val="005C344C"/>
    <w:rsid w:val="006B3F39"/>
    <w:rsid w:val="007A78C1"/>
    <w:rsid w:val="00804CC6"/>
    <w:rsid w:val="009009B4"/>
    <w:rsid w:val="00972A27"/>
    <w:rsid w:val="00A569DA"/>
    <w:rsid w:val="00AE0520"/>
    <w:rsid w:val="00D34FDC"/>
    <w:rsid w:val="00D36CF1"/>
    <w:rsid w:val="00FB53A4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72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7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CE6F352CA2AF4CC008F6C157626B43EBF3DD63AA3CB53F1CABB1BC3E311E8235C816DB3AF9B77q9D6F" TargetMode="External"/><Relationship Id="rId5" Type="http://schemas.openxmlformats.org/officeDocument/2006/relationships/hyperlink" Target="consultantplus://offline/ref=12B1C442666D3A43CB5E90260677EC40F46376A0627094637500FD1DB7D918C74241F21594BC2ED2q7r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Шилова Алена Артуровна</cp:lastModifiedBy>
  <cp:revision>2</cp:revision>
  <dcterms:created xsi:type="dcterms:W3CDTF">2020-10-26T03:33:00Z</dcterms:created>
  <dcterms:modified xsi:type="dcterms:W3CDTF">2020-10-26T03:33:00Z</dcterms:modified>
</cp:coreProperties>
</file>