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1D" w:rsidRDefault="009F3F1D">
      <w:pPr>
        <w:pStyle w:val="a6"/>
        <w:ind w:right="281"/>
        <w:jc w:val="right"/>
        <w:outlineLvl w:val="0"/>
        <w:rPr>
          <w:caps/>
          <w:sz w:val="16"/>
          <w:szCs w:val="16"/>
        </w:rPr>
      </w:pPr>
      <w:bookmarkStart w:id="0" w:name="_GoBack"/>
      <w:bookmarkEnd w:id="0"/>
    </w:p>
    <w:p w:rsidR="009F3F1D" w:rsidRDefault="00894A6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УТВЕРЖДАЮ</w:t>
      </w:r>
    </w:p>
    <w:p w:rsidR="009F3F1D" w:rsidRDefault="00894A6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Председатель Общественного совета </w:t>
      </w:r>
    </w:p>
    <w:p w:rsidR="009F3F1D" w:rsidRDefault="00894A6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 УФНС России по Магаданской области</w:t>
      </w:r>
    </w:p>
    <w:p w:rsidR="009F3F1D" w:rsidRDefault="009F3F1D">
      <w:pPr>
        <w:jc w:val="right"/>
        <w:rPr>
          <w:bCs/>
          <w:sz w:val="24"/>
          <w:szCs w:val="24"/>
        </w:rPr>
      </w:pPr>
    </w:p>
    <w:p w:rsidR="009F3F1D" w:rsidRDefault="00894A6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_____________А.В. Котов</w:t>
      </w:r>
    </w:p>
    <w:p w:rsidR="009F3F1D" w:rsidRDefault="00894A6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      » __________ 2018 года</w:t>
      </w:r>
    </w:p>
    <w:p w:rsidR="009F3F1D" w:rsidRDefault="009F3F1D">
      <w:pPr>
        <w:jc w:val="right"/>
        <w:rPr>
          <w:bCs/>
          <w:sz w:val="24"/>
          <w:szCs w:val="24"/>
        </w:rPr>
      </w:pPr>
    </w:p>
    <w:p w:rsidR="009F3F1D" w:rsidRDefault="009F3F1D">
      <w:pPr>
        <w:jc w:val="right"/>
        <w:rPr>
          <w:bCs/>
          <w:sz w:val="24"/>
          <w:szCs w:val="24"/>
        </w:rPr>
      </w:pPr>
    </w:p>
    <w:p w:rsidR="009F3F1D" w:rsidRDefault="009F3F1D">
      <w:pPr>
        <w:jc w:val="right"/>
        <w:rPr>
          <w:bCs/>
          <w:sz w:val="24"/>
          <w:szCs w:val="24"/>
        </w:rPr>
      </w:pPr>
    </w:p>
    <w:p w:rsidR="009F3F1D" w:rsidRDefault="00894A6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План работы Общественного совета </w:t>
      </w:r>
    </w:p>
    <w:p w:rsidR="009F3F1D" w:rsidRDefault="00894A6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 УФНС России по Магаданской области на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-е полугодие 2019 года</w:t>
      </w:r>
    </w:p>
    <w:p w:rsidR="009F3F1D" w:rsidRDefault="009F3F1D">
      <w:pPr>
        <w:rPr>
          <w:sz w:val="24"/>
          <w:szCs w:val="24"/>
        </w:rPr>
      </w:pPr>
    </w:p>
    <w:p w:rsidR="009F3F1D" w:rsidRDefault="009F3F1D">
      <w:pPr>
        <w:rPr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236"/>
        <w:gridCol w:w="10206"/>
        <w:gridCol w:w="3402"/>
      </w:tblGrid>
      <w:tr w:rsidR="009F3F1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Вопросы для обсуждения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9F3F1D">
        <w:trPr>
          <w:trHeight w:val="6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3F1D" w:rsidRDefault="009F3F1D"/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базовой ставки налога на добавленную стоимость с 18% до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налогообложения юридических лиц и камерального контроля </w:t>
            </w:r>
            <w:r>
              <w:rPr>
                <w:sz w:val="18"/>
                <w:szCs w:val="18"/>
              </w:rPr>
              <w:t>Управления (Л.Н. Логвиненко)</w:t>
            </w:r>
          </w:p>
        </w:tc>
      </w:tr>
      <w:tr w:rsidR="009F3F1D">
        <w:trPr>
          <w:trHeight w:val="6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3F1D" w:rsidRDefault="00894A6F">
            <w:r>
              <w:t>Апрель 2019 года</w:t>
            </w:r>
          </w:p>
          <w:p w:rsidR="009F3F1D" w:rsidRDefault="009F3F1D"/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сроков проведения камеральных налоговых проверок налоговых деклараций по налогу на добавленную стоимость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налогообложения юридических лиц и камерального контроля Управления (Л.Н. Логвиненко)</w:t>
            </w:r>
          </w:p>
        </w:tc>
      </w:tr>
      <w:tr w:rsidR="009F3F1D">
        <w:trPr>
          <w:trHeight w:val="6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9F3F1D"/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льгот по имущественным налогам физических лиц, с учетом изменений внесенных в Пенсионное законодательство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1D" w:rsidRDefault="00894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налогообложения имущества и доходов физических лиц и администрирования страховых взносов Управления (Е.А. </w:t>
            </w:r>
            <w:r>
              <w:rPr>
                <w:sz w:val="18"/>
                <w:szCs w:val="18"/>
              </w:rPr>
              <w:t>Бондарева)</w:t>
            </w:r>
          </w:p>
        </w:tc>
      </w:tr>
    </w:tbl>
    <w:p w:rsidR="009F3F1D" w:rsidRDefault="009F3F1D">
      <w:pPr>
        <w:jc w:val="right"/>
        <w:rPr>
          <w:sz w:val="24"/>
          <w:szCs w:val="24"/>
        </w:rPr>
      </w:pPr>
    </w:p>
    <w:p w:rsidR="009F3F1D" w:rsidRDefault="009F3F1D">
      <w:pPr>
        <w:jc w:val="right"/>
        <w:rPr>
          <w:sz w:val="24"/>
          <w:szCs w:val="24"/>
        </w:rPr>
      </w:pPr>
    </w:p>
    <w:sectPr w:rsidR="009F3F1D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9A2"/>
    <w:multiLevelType w:val="hybridMultilevel"/>
    <w:tmpl w:val="4C84D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8AC"/>
    <w:multiLevelType w:val="hybridMultilevel"/>
    <w:tmpl w:val="E9C0F874"/>
    <w:lvl w:ilvl="0" w:tplc="B65A21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2F25"/>
    <w:multiLevelType w:val="multilevel"/>
    <w:tmpl w:val="5DC0E88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3">
    <w:nsid w:val="22D627B9"/>
    <w:multiLevelType w:val="hybridMultilevel"/>
    <w:tmpl w:val="49D272B6"/>
    <w:lvl w:ilvl="0" w:tplc="5EBE1198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">
    <w:nsid w:val="33434FE5"/>
    <w:multiLevelType w:val="hybridMultilevel"/>
    <w:tmpl w:val="AD4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0B736A"/>
    <w:multiLevelType w:val="hybridMultilevel"/>
    <w:tmpl w:val="B768ADB6"/>
    <w:lvl w:ilvl="0" w:tplc="02BA14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4335169E"/>
    <w:multiLevelType w:val="hybridMultilevel"/>
    <w:tmpl w:val="7556D74E"/>
    <w:lvl w:ilvl="0" w:tplc="7F0420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EE4FCE"/>
    <w:multiLevelType w:val="hybridMultilevel"/>
    <w:tmpl w:val="F6F84E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AC6025"/>
    <w:multiLevelType w:val="hybridMultilevel"/>
    <w:tmpl w:val="5140980E"/>
    <w:lvl w:ilvl="0" w:tplc="26A60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>
    <w:nsid w:val="64F14B6C"/>
    <w:multiLevelType w:val="hybridMultilevel"/>
    <w:tmpl w:val="CBB21BCA"/>
    <w:lvl w:ilvl="0" w:tplc="39D63AC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1">
    <w:nsid w:val="6A517011"/>
    <w:multiLevelType w:val="hybridMultilevel"/>
    <w:tmpl w:val="514885F8"/>
    <w:lvl w:ilvl="0" w:tplc="1A602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1A0573"/>
    <w:multiLevelType w:val="hybridMultilevel"/>
    <w:tmpl w:val="4E184D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8C4BC8"/>
    <w:multiLevelType w:val="hybridMultilevel"/>
    <w:tmpl w:val="36E0AD06"/>
    <w:lvl w:ilvl="0" w:tplc="6E2C2B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1D"/>
    <w:rsid w:val="00894A6F"/>
    <w:rsid w:val="009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ий колонтитул Знак"/>
    <w:link w:val="a4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link w:val="a6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qFormat/>
    <w:pPr>
      <w:ind w:left="5245"/>
    </w:pPr>
    <w:rPr>
      <w:sz w:val="26"/>
      <w:szCs w:val="26"/>
    </w:rPr>
  </w:style>
  <w:style w:type="character" w:customStyle="1" w:styleId="a9">
    <w:name w:val="Подзаголовок Знак"/>
    <w:link w:val="a8"/>
    <w:locked/>
    <w:rPr>
      <w:rFonts w:ascii="Cambria" w:eastAsia="Times New Roman" w:hAnsi="Cambria" w:cs="Times New Roman"/>
      <w:sz w:val="24"/>
      <w:szCs w:val="24"/>
    </w:rPr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sz w:val="28"/>
      <w:lang w:val="en-US" w:eastAsia="en-US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ий колонтитул Знак"/>
    <w:link w:val="a4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link w:val="a6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qFormat/>
    <w:pPr>
      <w:ind w:left="5245"/>
    </w:pPr>
    <w:rPr>
      <w:sz w:val="26"/>
      <w:szCs w:val="26"/>
    </w:rPr>
  </w:style>
  <w:style w:type="character" w:customStyle="1" w:styleId="a9">
    <w:name w:val="Подзаголовок Знак"/>
    <w:link w:val="a8"/>
    <w:locked/>
    <w:rPr>
      <w:rFonts w:ascii="Cambria" w:eastAsia="Times New Roman" w:hAnsi="Cambria" w:cs="Times New Roman"/>
      <w:sz w:val="24"/>
      <w:szCs w:val="24"/>
    </w:rPr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sz w:val="28"/>
      <w:lang w:val="en-US" w:eastAsia="en-US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69B5-5C55-433C-B562-5ECF2004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0000-07-313</dc:creator>
  <cp:lastModifiedBy>K216</cp:lastModifiedBy>
  <cp:revision>2</cp:revision>
  <cp:lastPrinted>2017-12-18T22:59:00Z</cp:lastPrinted>
  <dcterms:created xsi:type="dcterms:W3CDTF">2018-12-10T00:22:00Z</dcterms:created>
  <dcterms:modified xsi:type="dcterms:W3CDTF">2018-12-10T00:22:00Z</dcterms:modified>
</cp:coreProperties>
</file>