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C8" w:rsidRDefault="00BF7CC8">
      <w:pPr>
        <w:pStyle w:val="ConsPlusTitlePage"/>
      </w:pPr>
      <w:r>
        <w:br/>
      </w:r>
    </w:p>
    <w:p w:rsidR="00BF7CC8" w:rsidRDefault="00BF7CC8">
      <w:pPr>
        <w:pStyle w:val="ConsPlusNormal"/>
        <w:jc w:val="both"/>
        <w:outlineLvl w:val="0"/>
      </w:pPr>
    </w:p>
    <w:p w:rsidR="00BF7CC8" w:rsidRDefault="00BF7CC8">
      <w:pPr>
        <w:pStyle w:val="ConsPlusTitle"/>
        <w:jc w:val="center"/>
        <w:outlineLvl w:val="0"/>
      </w:pPr>
      <w:r>
        <w:t>МУНИЦИПАЛЬНОЕ ОБРАЗОВАНИЕ</w:t>
      </w:r>
    </w:p>
    <w:p w:rsidR="00BF7CC8" w:rsidRDefault="00BF7CC8">
      <w:pPr>
        <w:pStyle w:val="ConsPlusTitle"/>
        <w:jc w:val="center"/>
      </w:pPr>
      <w:r>
        <w:t>ГОРОДСКОЙ ОКРУГ ДЗЕРЖИНСКИЙ</w:t>
      </w:r>
    </w:p>
    <w:p w:rsidR="00BF7CC8" w:rsidRDefault="00BF7CC8">
      <w:pPr>
        <w:pStyle w:val="ConsPlusTitle"/>
        <w:jc w:val="center"/>
      </w:pPr>
      <w:r>
        <w:t>МОСКОВСКОЙ ОБЛАСТИ</w:t>
      </w:r>
    </w:p>
    <w:p w:rsidR="00BF7CC8" w:rsidRDefault="00BF7CC8">
      <w:pPr>
        <w:pStyle w:val="ConsPlusTitle"/>
        <w:jc w:val="center"/>
      </w:pPr>
      <w:r>
        <w:t>СОВЕТ ДЕПУТАТОВ</w:t>
      </w:r>
    </w:p>
    <w:p w:rsidR="00BF7CC8" w:rsidRDefault="00BF7CC8">
      <w:pPr>
        <w:pStyle w:val="ConsPlusTitle"/>
        <w:jc w:val="center"/>
      </w:pPr>
    </w:p>
    <w:p w:rsidR="00BF7CC8" w:rsidRDefault="00BF7CC8">
      <w:pPr>
        <w:pStyle w:val="ConsPlusTitle"/>
        <w:jc w:val="center"/>
      </w:pPr>
      <w:r>
        <w:t>РЕШЕНИЕ</w:t>
      </w:r>
    </w:p>
    <w:p w:rsidR="00BF7CC8" w:rsidRDefault="00BF7CC8">
      <w:pPr>
        <w:pStyle w:val="ConsPlusTitle"/>
        <w:jc w:val="center"/>
      </w:pPr>
      <w:r>
        <w:t>от 21 октября 2015 г. N 1/10</w:t>
      </w:r>
    </w:p>
    <w:p w:rsidR="00BF7CC8" w:rsidRDefault="00BF7CC8">
      <w:pPr>
        <w:pStyle w:val="ConsPlusTitle"/>
        <w:jc w:val="center"/>
      </w:pPr>
    </w:p>
    <w:p w:rsidR="00BF7CC8" w:rsidRDefault="00BF7CC8">
      <w:pPr>
        <w:pStyle w:val="ConsPlusTitle"/>
        <w:jc w:val="center"/>
      </w:pPr>
      <w:r>
        <w:t>О ВНЕСЕНИИ ИЗМЕНЕНИЙ В ПОЛОЖЕНИЕ ОТ 17.10.2011 N 2/13-ПД</w:t>
      </w:r>
    </w:p>
    <w:p w:rsidR="00BF7CC8" w:rsidRDefault="00BF7CC8">
      <w:pPr>
        <w:pStyle w:val="ConsPlusTitle"/>
        <w:jc w:val="center"/>
      </w:pPr>
      <w:r>
        <w:t>"О СИСТЕМЕ НАЛОГООБЛОЖЕНИЯ В ВИДЕ ЕДИНОГО НАЛОГА</w:t>
      </w:r>
    </w:p>
    <w:p w:rsidR="00BF7CC8" w:rsidRDefault="00BF7CC8">
      <w:pPr>
        <w:pStyle w:val="ConsPlusTitle"/>
        <w:jc w:val="center"/>
      </w:pPr>
      <w:r>
        <w:t>НА ВМЕНЕННЫЙ ДОХОД ДЛЯ ОТДЕЛЬНЫХ ВИДОВ ДЕЯТЕЛЬНОСТИ</w:t>
      </w:r>
    </w:p>
    <w:p w:rsidR="00BF7CC8" w:rsidRDefault="00BF7CC8">
      <w:pPr>
        <w:pStyle w:val="ConsPlusTitle"/>
        <w:jc w:val="center"/>
      </w:pPr>
      <w:r>
        <w:t>В МУНИЦИПАЛЬНОМ ОБРАЗОВАНИИ "ГОРОДСКОЙ ОКРУГ ДЗЕРЖИНСКИЙ"</w:t>
      </w:r>
    </w:p>
    <w:p w:rsidR="00BF7CC8" w:rsidRDefault="00BF7CC8">
      <w:pPr>
        <w:pStyle w:val="ConsPlusNormal"/>
        <w:jc w:val="both"/>
      </w:pPr>
    </w:p>
    <w:p w:rsidR="00BF7CC8" w:rsidRPr="00BF7CC8" w:rsidRDefault="00BF7CC8">
      <w:pPr>
        <w:pStyle w:val="ConsPlusNormal"/>
        <w:ind w:firstLine="540"/>
        <w:jc w:val="both"/>
      </w:pPr>
      <w:proofErr w:type="gramStart"/>
      <w:r>
        <w:t xml:space="preserve">На </w:t>
      </w:r>
      <w:r w:rsidRPr="00BF7CC8">
        <w:t xml:space="preserve">основании Федерального </w:t>
      </w:r>
      <w:hyperlink r:id="rId5" w:history="1">
        <w:r w:rsidRPr="00BF7CC8">
          <w:t>закона</w:t>
        </w:r>
      </w:hyperlink>
      <w:r w:rsidRPr="00BF7CC8">
        <w:t xml:space="preserve"> от 25.06.</w:t>
      </w:r>
      <w:r>
        <w:t xml:space="preserve">2012 N 94-ФЗ "О внесении изменений в части </w:t>
      </w:r>
      <w:r w:rsidRPr="00BF7CC8">
        <w:t xml:space="preserve">первую и вторую Налогового кодекса Российской Федерации и отдельные законодательные акты Российской Федерации" и в соответствии с </w:t>
      </w:r>
      <w:hyperlink r:id="rId6" w:history="1">
        <w:r w:rsidRPr="00BF7CC8">
          <w:t>главой 26.3</w:t>
        </w:r>
      </w:hyperlink>
      <w:r w:rsidRPr="00BF7CC8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Совет депутатов решил:</w:t>
      </w:r>
      <w:proofErr w:type="gramEnd"/>
    </w:p>
    <w:p w:rsidR="00BF7CC8" w:rsidRPr="00BF7CC8" w:rsidRDefault="00BF7CC8">
      <w:pPr>
        <w:pStyle w:val="ConsPlusNormal"/>
        <w:ind w:firstLine="540"/>
        <w:jc w:val="both"/>
      </w:pPr>
      <w:r w:rsidRPr="00BF7CC8">
        <w:t xml:space="preserve">1. Принять </w:t>
      </w:r>
      <w:hyperlink w:anchor="P34" w:history="1">
        <w:r w:rsidRPr="00BF7CC8">
          <w:t>Положение</w:t>
        </w:r>
      </w:hyperlink>
      <w:r w:rsidRPr="00BF7CC8">
        <w:t xml:space="preserve"> о внесении изменений в Положение от 17.10.2011 N 2/13-ПД "О системе налогообложения в виде единого налога на вмененный доход для отдельных видов деятельности в муниципальном образовании "Городской округ Дзержинский" (прилагается).</w:t>
      </w:r>
    </w:p>
    <w:p w:rsidR="00BF7CC8" w:rsidRPr="00BF7CC8" w:rsidRDefault="00BF7CC8">
      <w:pPr>
        <w:pStyle w:val="ConsPlusNormal"/>
        <w:ind w:firstLine="540"/>
        <w:jc w:val="both"/>
      </w:pPr>
      <w:r w:rsidRPr="00BF7CC8">
        <w:t xml:space="preserve">2. Опубликовать указанное </w:t>
      </w:r>
      <w:hyperlink w:anchor="P34" w:history="1">
        <w:r w:rsidRPr="00BF7CC8">
          <w:t>Положение</w:t>
        </w:r>
      </w:hyperlink>
      <w:r w:rsidRPr="00BF7CC8">
        <w:t xml:space="preserve"> в газете "</w:t>
      </w:r>
      <w:proofErr w:type="spellStart"/>
      <w:r w:rsidRPr="00BF7CC8">
        <w:t>Угрешские</w:t>
      </w:r>
      <w:proofErr w:type="spellEnd"/>
      <w:r w:rsidRPr="00BF7CC8">
        <w:t xml:space="preserve"> вести" и на официальном сайте города Дзержинский.</w:t>
      </w: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right"/>
      </w:pPr>
      <w:r>
        <w:t>Председатель Совета депутатов</w:t>
      </w:r>
    </w:p>
    <w:p w:rsidR="00BF7CC8" w:rsidRDefault="00BF7CC8">
      <w:pPr>
        <w:pStyle w:val="ConsPlusNormal"/>
        <w:jc w:val="right"/>
      </w:pPr>
      <w:r>
        <w:t>С.М. Дубин</w:t>
      </w: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right"/>
      </w:pPr>
      <w:r>
        <w:t>Глава города</w:t>
      </w:r>
    </w:p>
    <w:p w:rsidR="00BF7CC8" w:rsidRDefault="00BF7CC8">
      <w:pPr>
        <w:pStyle w:val="ConsPlusNormal"/>
        <w:jc w:val="right"/>
      </w:pPr>
      <w:r>
        <w:t xml:space="preserve">В.М. </w:t>
      </w:r>
      <w:proofErr w:type="spellStart"/>
      <w:r>
        <w:t>Панаморенко</w:t>
      </w:r>
      <w:proofErr w:type="spellEnd"/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right"/>
        <w:outlineLvl w:val="0"/>
      </w:pPr>
      <w:r>
        <w:t>Приложение</w:t>
      </w:r>
    </w:p>
    <w:p w:rsidR="00BF7CC8" w:rsidRDefault="00BF7CC8">
      <w:pPr>
        <w:pStyle w:val="ConsPlusNormal"/>
        <w:jc w:val="right"/>
      </w:pPr>
      <w:r>
        <w:t>к решению Совета депутатов</w:t>
      </w:r>
    </w:p>
    <w:p w:rsidR="00BF7CC8" w:rsidRDefault="00BF7CC8">
      <w:pPr>
        <w:pStyle w:val="ConsPlusNormal"/>
        <w:jc w:val="right"/>
      </w:pPr>
      <w:r>
        <w:t>городского округа Дзержинский</w:t>
      </w:r>
    </w:p>
    <w:p w:rsidR="00BF7CC8" w:rsidRDefault="00BF7CC8">
      <w:pPr>
        <w:pStyle w:val="ConsPlusNormal"/>
        <w:jc w:val="right"/>
      </w:pPr>
      <w:r>
        <w:t>Московской области</w:t>
      </w:r>
    </w:p>
    <w:p w:rsidR="00BF7CC8" w:rsidRDefault="00BF7CC8">
      <w:pPr>
        <w:pStyle w:val="ConsPlusNormal"/>
        <w:jc w:val="right"/>
      </w:pPr>
      <w:r>
        <w:t>от 21 октября 2015 г. N 1/10</w:t>
      </w: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Title"/>
        <w:jc w:val="center"/>
      </w:pPr>
      <w:bookmarkStart w:id="0" w:name="P34"/>
      <w:bookmarkEnd w:id="0"/>
      <w:r>
        <w:t>ПОЛОЖЕНИЕ</w:t>
      </w:r>
    </w:p>
    <w:p w:rsidR="00BF7CC8" w:rsidRDefault="00BF7CC8">
      <w:pPr>
        <w:pStyle w:val="ConsPlusTitle"/>
        <w:jc w:val="center"/>
      </w:pPr>
      <w:r>
        <w:t>О ВНЕСЕНИИ ИЗМЕНЕНИЙ В ПОЛОЖЕНИЕ ОТ 17.10.2011 N 2/13-ПД</w:t>
      </w:r>
    </w:p>
    <w:p w:rsidR="00BF7CC8" w:rsidRDefault="00BF7CC8">
      <w:pPr>
        <w:pStyle w:val="ConsPlusTitle"/>
        <w:jc w:val="center"/>
      </w:pPr>
      <w:r>
        <w:t>"О СИСТЕМЕ НАЛОГООБЛОЖЕНИЯ В ВИДЕ ЕДИНОГО НАЛОГА</w:t>
      </w:r>
    </w:p>
    <w:p w:rsidR="00BF7CC8" w:rsidRDefault="00BF7CC8">
      <w:pPr>
        <w:pStyle w:val="ConsPlusTitle"/>
        <w:jc w:val="center"/>
      </w:pPr>
      <w:r>
        <w:t>НА ВМЕНЕННЫЙ ДОХОД ДЛЯ ОТДЕЛЬНЫХ ВИДОВ ДЕЯТЕЛЬНОСТИ</w:t>
      </w:r>
    </w:p>
    <w:p w:rsidR="00BF7CC8" w:rsidRDefault="00BF7CC8">
      <w:pPr>
        <w:pStyle w:val="ConsPlusTitle"/>
        <w:jc w:val="center"/>
      </w:pPr>
      <w:r>
        <w:t>В МУНИЦИПАЛЬНОМ ОБРАЗОВАНИИ "ГОРОДСКОЙ ОКРУГ ДЗЕРЖИНСКИЙ"</w:t>
      </w:r>
    </w:p>
    <w:p w:rsidR="00BF7CC8" w:rsidRDefault="00BF7CC8">
      <w:pPr>
        <w:pStyle w:val="ConsPlusTitle"/>
        <w:jc w:val="center"/>
      </w:pPr>
      <w:proofErr w:type="gramStart"/>
      <w:r>
        <w:t>(ПРИНЯТОЕ РЕШЕНИЕМ СОВЕТА ДЕПУТАТОВ ОТ 12.10.2011 N 4/13,</w:t>
      </w:r>
      <w:proofErr w:type="gramEnd"/>
    </w:p>
    <w:p w:rsidR="00BF7CC8" w:rsidRDefault="00BF7CC8">
      <w:pPr>
        <w:pStyle w:val="ConsPlusTitle"/>
        <w:jc w:val="center"/>
      </w:pPr>
      <w:r>
        <w:t>В РЕДАКЦИИ РЕШЕНИЙ СОВЕТА ДЕПУТАТОВ ОТ 14.11.2012 N 1/14,</w:t>
      </w:r>
    </w:p>
    <w:p w:rsidR="00BF7CC8" w:rsidRDefault="00BF7CC8">
      <w:pPr>
        <w:pStyle w:val="ConsPlusTitle"/>
        <w:jc w:val="center"/>
      </w:pPr>
      <w:proofErr w:type="gramStart"/>
      <w:r>
        <w:t>ОТ 20.11.2013 N 3/13)</w:t>
      </w:r>
      <w:proofErr w:type="gramEnd"/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ind w:firstLine="540"/>
        <w:jc w:val="both"/>
      </w:pPr>
      <w:r>
        <w:t xml:space="preserve">1. Внести изменение в приложение к Положению от 17.10.2011 N 2/13-ПД "О системе налогообложения в виде единого налога на вмененный доход для отдельных видов деятельности </w:t>
      </w:r>
      <w:r>
        <w:lastRenderedPageBreak/>
        <w:t xml:space="preserve">в муниципальном образовании "Городской округ Дзержинский": в таблице значений </w:t>
      </w:r>
      <w:bookmarkStart w:id="1" w:name="_GoBack"/>
      <w:r w:rsidRPr="00BF7CC8">
        <w:t>корректирующего коэффициента К</w:t>
      </w:r>
      <w:proofErr w:type="gramStart"/>
      <w:r w:rsidRPr="00BF7CC8">
        <w:t>2</w:t>
      </w:r>
      <w:proofErr w:type="gramEnd"/>
      <w:r w:rsidRPr="00BF7CC8">
        <w:t xml:space="preserve"> </w:t>
      </w:r>
      <w:hyperlink r:id="rId7" w:history="1">
        <w:r w:rsidRPr="00BF7CC8">
          <w:t>строку N 14</w:t>
        </w:r>
      </w:hyperlink>
      <w:r w:rsidRPr="00BF7CC8">
        <w:t xml:space="preserve"> заменить </w:t>
      </w:r>
      <w:bookmarkEnd w:id="1"/>
      <w:r>
        <w:t>на строку следующего содержания:</w:t>
      </w: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ind w:firstLine="540"/>
        <w:jc w:val="both"/>
      </w:pPr>
      <w:r>
        <w:t>"</w:t>
      </w:r>
    </w:p>
    <w:p w:rsidR="00BF7CC8" w:rsidRDefault="00BF7CC8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┌──────┬──────────────────────────────────────────────────┬───────────────┐</w:t>
      </w:r>
    </w:p>
    <w:p w:rsidR="00BF7CC8" w:rsidRDefault="00BF7CC8">
      <w:pPr>
        <w:pStyle w:val="ConsPlusCell"/>
        <w:jc w:val="both"/>
      </w:pPr>
      <w:r>
        <w:t>│14.   │Распространение наружной рекламы с использованием │0,2            │</w:t>
      </w:r>
    </w:p>
    <w:p w:rsidR="00BF7CC8" w:rsidRDefault="00BF7CC8">
      <w:pPr>
        <w:pStyle w:val="ConsPlusCell"/>
        <w:jc w:val="both"/>
      </w:pPr>
      <w:proofErr w:type="gramStart"/>
      <w:r>
        <w:t>│      │рекламных конструкций (за исключением рекламных   │               │</w:t>
      </w:r>
      <w:proofErr w:type="gramEnd"/>
    </w:p>
    <w:p w:rsidR="00BF7CC8" w:rsidRDefault="00BF7CC8">
      <w:pPr>
        <w:pStyle w:val="ConsPlusCell"/>
        <w:jc w:val="both"/>
      </w:pPr>
      <w:r>
        <w:t>│      │конструкций с автоматической сменой изображения и │               │</w:t>
      </w:r>
    </w:p>
    <w:p w:rsidR="00BF7CC8" w:rsidRDefault="00BF7CC8">
      <w:pPr>
        <w:pStyle w:val="ConsPlusCell"/>
        <w:jc w:val="both"/>
      </w:pPr>
      <w:r>
        <w:t>│      │электронных табло)                                │               │</w:t>
      </w:r>
    </w:p>
    <w:p w:rsidR="00BF7CC8" w:rsidRDefault="00BF7CC8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└──────┴──────────────────────────────────────────────────┴───────────────┘</w:t>
      </w:r>
    </w:p>
    <w:p w:rsidR="00BF7CC8" w:rsidRDefault="00BF7CC8">
      <w:pPr>
        <w:pStyle w:val="ConsPlusNormal"/>
        <w:jc w:val="right"/>
      </w:pPr>
      <w:r>
        <w:t>".</w:t>
      </w: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ind w:firstLine="540"/>
        <w:jc w:val="both"/>
      </w:pPr>
      <w:r>
        <w:t>2. Положение вступает в силу не ранее чем по истечении одного месяца со дня его официального опубликования.</w:t>
      </w:r>
    </w:p>
    <w:p w:rsidR="00BF7CC8" w:rsidRDefault="00BF7CC8">
      <w:pPr>
        <w:pStyle w:val="ConsPlusNormal"/>
        <w:ind w:firstLine="540"/>
        <w:jc w:val="both"/>
      </w:pPr>
      <w:r>
        <w:t>3. Действие настоящего Положения распространяется на правоотношения, возникшие с 1 января 2015 года.</w:t>
      </w: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right"/>
      </w:pPr>
      <w:r>
        <w:t>Глава города</w:t>
      </w:r>
    </w:p>
    <w:p w:rsidR="00BF7CC8" w:rsidRDefault="00BF7CC8">
      <w:pPr>
        <w:pStyle w:val="ConsPlusNormal"/>
        <w:jc w:val="right"/>
      </w:pPr>
      <w:r>
        <w:t xml:space="preserve">В.М. </w:t>
      </w:r>
      <w:proofErr w:type="spellStart"/>
      <w:r>
        <w:t>Панаморенко</w:t>
      </w:r>
      <w:proofErr w:type="spellEnd"/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jc w:val="both"/>
      </w:pPr>
    </w:p>
    <w:p w:rsidR="00BF7CC8" w:rsidRDefault="00BF7C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B22" w:rsidRDefault="00BF0B22"/>
    <w:sectPr w:rsidR="00BF0B22" w:rsidSect="002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C8"/>
    <w:rsid w:val="00BF0B22"/>
    <w:rsid w:val="00B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7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7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7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7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A770BF96A26D81D49A4AB035DD640BD1F7C73277F953826360A506CE1F373632E9C741630357CEBCN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770BF96A26D81D49A4BBE20DD640BD1F7CC377AFD53826360A506CE1F373632E9C741630051CEBCN5L" TargetMode="External"/><Relationship Id="rId5" Type="http://schemas.openxmlformats.org/officeDocument/2006/relationships/hyperlink" Target="consultantplus://offline/ref=6CA770BF96A26D81D49A4BBE20DD640BD1FAC0307BF953826360A506CEB1NF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Мишенина Анжелика Наруллаевна</dc:creator>
  <cp:lastModifiedBy>Мишенина Анжелика Наруллаевна</cp:lastModifiedBy>
  <cp:revision>1</cp:revision>
  <dcterms:created xsi:type="dcterms:W3CDTF">2017-03-02T11:13:00Z</dcterms:created>
  <dcterms:modified xsi:type="dcterms:W3CDTF">2017-03-02T11:15:00Z</dcterms:modified>
</cp:coreProperties>
</file>