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93" w:rsidRDefault="00C74A0B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762D93" w:rsidRDefault="00C74A0B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762D93" w:rsidRDefault="00C74A0B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01.01.2021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31.03.2021</w:t>
      </w:r>
    </w:p>
    <w:p w:rsidR="00762D93" w:rsidRDefault="00762D93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762D93">
        <w:trPr>
          <w:cantSplit/>
          <w:trHeight w:val="225"/>
        </w:trPr>
        <w:tc>
          <w:tcPr>
            <w:tcW w:w="7513" w:type="dxa"/>
            <w:vMerge w:val="restart"/>
          </w:tcPr>
          <w:p w:rsidR="00762D93" w:rsidRDefault="00762D93">
            <w:pPr>
              <w:jc w:val="center"/>
              <w:rPr>
                <w:noProof/>
                <w:sz w:val="18"/>
                <w:lang w:val="en-US"/>
              </w:rPr>
            </w:pPr>
          </w:p>
          <w:p w:rsidR="00762D93" w:rsidRDefault="00C74A0B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762D93" w:rsidRDefault="00C74A0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762D93">
        <w:trPr>
          <w:cantSplit/>
          <w:trHeight w:val="437"/>
        </w:trPr>
        <w:tc>
          <w:tcPr>
            <w:tcW w:w="7513" w:type="dxa"/>
            <w:vMerge/>
          </w:tcPr>
          <w:p w:rsidR="00762D93" w:rsidRDefault="00762D9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762D93" w:rsidRDefault="00762D93">
            <w:pPr>
              <w:jc w:val="center"/>
              <w:rPr>
                <w:noProof/>
                <w:sz w:val="18"/>
              </w:rPr>
            </w:pPr>
          </w:p>
        </w:tc>
      </w:tr>
      <w:tr w:rsidR="00762D93">
        <w:trPr>
          <w:cantSplit/>
        </w:trPr>
        <w:tc>
          <w:tcPr>
            <w:tcW w:w="7513" w:type="dxa"/>
          </w:tcPr>
          <w:p w:rsidR="00762D93" w:rsidRDefault="00C74A0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762D93" w:rsidRDefault="00C74A0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62D93">
        <w:trPr>
          <w:cantSplit/>
        </w:trPr>
        <w:tc>
          <w:tcPr>
            <w:tcW w:w="7513" w:type="dxa"/>
          </w:tcPr>
          <w:p w:rsidR="00762D93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0001.0002.0024.0066 Нормативное правовое регулирование государственной службы Российской Федерации</w:t>
            </w:r>
          </w:p>
        </w:tc>
        <w:tc>
          <w:tcPr>
            <w:tcW w:w="2268" w:type="dxa"/>
          </w:tcPr>
          <w:p w:rsidR="00762D93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0001.0002.0024.0077 Выполнение требований к служебному поведению гражданского служащего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0001.0002.0024.0079 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0001.0002.0027.0128 Некорректные обращения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82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0001.0002.0027.0134 Ознакомление с документами и материалами, касающимися рассмотрения обращений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0001.0002.0027.0142 Личный прием руководителями федеральных органов исполнительной власти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0001.0002.0027.0153 Благодарности, пожелания сотрудникам подведомственных учреждений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0002.0006.0064.0250 Трудовые отношения. Заключение, изменение и прекращение трудового договора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0002.0006.0065.0258 Нормативное правовое регулирование в сфере труда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0002.0006.0065.0262 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0002.0006.0065.0264 Надзор и контроль за соблюдением трудового законодательства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0002.0007.0071.0282 Назначение пенсии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0003.0008.0086.0537 Государственная политика в налоговой сфере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67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0003.0008.0086.0539 Водный налог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100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100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168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C74A0B" w:rsidRPr="00FA6853" w:rsidRDefault="00C74A0B" w:rsidP="00FA6853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</w:rPr>
              <w:t>31</w:t>
            </w:r>
            <w:r w:rsidR="00FA6853">
              <w:rPr>
                <w:noProof/>
                <w:sz w:val="18"/>
                <w:lang w:val="en-US"/>
              </w:rPr>
              <w:t>5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172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60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0003.0008.0086.0550 Налогообложение алкогольной продукции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81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54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167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>0003.0008.0086.0555 Налоговая отчетность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212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329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41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90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0003.0008.0086.0563 Маркировка товаров контрольными (идентификационными) знаками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C74A0B" w:rsidRPr="00FA6853" w:rsidRDefault="00C74A0B" w:rsidP="00FA6853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</w:rPr>
              <w:t>45</w:t>
            </w:r>
            <w:r w:rsidR="00FA6853">
              <w:rPr>
                <w:noProof/>
                <w:sz w:val="18"/>
                <w:lang w:val="en-US"/>
              </w:rPr>
              <w:t>7</w:t>
            </w:r>
            <w:bookmarkStart w:id="0" w:name="_GoBack"/>
            <w:bookmarkEnd w:id="0"/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116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62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C74A0B" w:rsidRPr="00FA6853" w:rsidRDefault="00C74A0B" w:rsidP="00FA6853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</w:rPr>
              <w:t>32</w:t>
            </w:r>
            <w:r w:rsidR="00FA6853">
              <w:rPr>
                <w:noProof/>
                <w:sz w:val="18"/>
                <w:lang w:val="en-US"/>
              </w:rPr>
              <w:t>7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90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181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0003.0008.0089.0624 Валютный контроль</w:t>
            </w: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C74A0B" w:rsidRDefault="00C74A0B">
            <w:pPr>
              <w:jc w:val="right"/>
              <w:rPr>
                <w:noProof/>
                <w:sz w:val="18"/>
              </w:rPr>
            </w:pPr>
          </w:p>
        </w:tc>
      </w:tr>
      <w:tr w:rsidR="00C74A0B">
        <w:trPr>
          <w:cantSplit/>
        </w:trPr>
        <w:tc>
          <w:tcPr>
            <w:tcW w:w="7513" w:type="dxa"/>
          </w:tcPr>
          <w:p w:rsidR="00C74A0B" w:rsidRDefault="00C74A0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C74A0B" w:rsidRPr="00FA6853" w:rsidRDefault="00FA6853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</w:rPr>
              <w:t>34</w:t>
            </w:r>
            <w:r>
              <w:rPr>
                <w:noProof/>
                <w:sz w:val="18"/>
                <w:lang w:val="en-US"/>
              </w:rPr>
              <w:t>92</w:t>
            </w:r>
          </w:p>
        </w:tc>
      </w:tr>
    </w:tbl>
    <w:p w:rsidR="00762D93" w:rsidRDefault="00762D93">
      <w:pPr>
        <w:rPr>
          <w:noProof/>
        </w:rPr>
      </w:pPr>
    </w:p>
    <w:p w:rsidR="00762D93" w:rsidRDefault="00762D93">
      <w:pPr>
        <w:rPr>
          <w:noProof/>
        </w:rPr>
      </w:pPr>
    </w:p>
    <w:p w:rsidR="00762D93" w:rsidRDefault="00762D93">
      <w:pPr>
        <w:rPr>
          <w:noProof/>
        </w:rPr>
      </w:pPr>
    </w:p>
    <w:p w:rsidR="00762D93" w:rsidRDefault="00762D93">
      <w:pPr>
        <w:rPr>
          <w:noProof/>
        </w:rPr>
      </w:pPr>
    </w:p>
    <w:p w:rsidR="00762D93" w:rsidRDefault="00762D93">
      <w:pPr>
        <w:rPr>
          <w:noProof/>
        </w:rPr>
      </w:pPr>
    </w:p>
    <w:p w:rsidR="00762D93" w:rsidRDefault="00762D93">
      <w:pPr>
        <w:rPr>
          <w:noProof/>
        </w:rPr>
      </w:pPr>
    </w:p>
    <w:p w:rsidR="00762D93" w:rsidRDefault="00762D93">
      <w:pPr>
        <w:rPr>
          <w:noProof/>
        </w:rPr>
      </w:pPr>
    </w:p>
    <w:p w:rsidR="00762D93" w:rsidRDefault="00762D93">
      <w:pPr>
        <w:rPr>
          <w:noProof/>
        </w:rPr>
      </w:pPr>
    </w:p>
    <w:p w:rsidR="00C74A0B" w:rsidRDefault="00C74A0B">
      <w:pPr>
        <w:rPr>
          <w:noProof/>
        </w:rPr>
      </w:pPr>
    </w:p>
    <w:sectPr w:rsidR="00C74A0B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0B"/>
    <w:rsid w:val="00762D93"/>
    <w:rsid w:val="00C74A0B"/>
    <w:rsid w:val="00DE49F6"/>
    <w:rsid w:val="00FA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5000-00-121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3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Казанцева Наталья Николаевна</dc:creator>
  <cp:lastModifiedBy>Казанцева Наталья Николаевна</cp:lastModifiedBy>
  <cp:revision>5</cp:revision>
  <cp:lastPrinted>1900-12-31T21:00:00Z</cp:lastPrinted>
  <dcterms:created xsi:type="dcterms:W3CDTF">2021-05-17T08:00:00Z</dcterms:created>
  <dcterms:modified xsi:type="dcterms:W3CDTF">2021-05-17T10:59:00Z</dcterms:modified>
</cp:coreProperties>
</file>