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67" w:rsidRDefault="00625267">
      <w:pPr>
        <w:pStyle w:val="ConsPlusTitlePage"/>
      </w:pPr>
      <w:bookmarkStart w:id="0" w:name="_GoBack"/>
      <w:bookmarkEnd w:id="0"/>
      <w:r>
        <w:br/>
      </w:r>
    </w:p>
    <w:p w:rsidR="00625267" w:rsidRDefault="00625267">
      <w:pPr>
        <w:pStyle w:val="ConsPlusNormal"/>
        <w:jc w:val="both"/>
        <w:outlineLvl w:val="0"/>
      </w:pPr>
    </w:p>
    <w:p w:rsidR="00625267" w:rsidRDefault="00625267">
      <w:pPr>
        <w:pStyle w:val="ConsPlusTitle"/>
        <w:jc w:val="center"/>
        <w:outlineLvl w:val="0"/>
      </w:pPr>
      <w:r>
        <w:t>СОВЕТ ДЕПУТАТОВ ГОРОДСКОГО ОКРУГА КРАСНОЗНАМЕНСК</w:t>
      </w:r>
    </w:p>
    <w:p w:rsidR="00625267" w:rsidRDefault="00625267">
      <w:pPr>
        <w:pStyle w:val="ConsPlusTitle"/>
        <w:jc w:val="center"/>
      </w:pPr>
      <w:r>
        <w:t>МОСКОВСКОЙ ОБЛАСТИ</w:t>
      </w:r>
    </w:p>
    <w:p w:rsidR="00625267" w:rsidRDefault="00625267">
      <w:pPr>
        <w:pStyle w:val="ConsPlusTitle"/>
        <w:jc w:val="center"/>
      </w:pPr>
    </w:p>
    <w:p w:rsidR="00625267" w:rsidRDefault="00625267">
      <w:pPr>
        <w:pStyle w:val="ConsPlusTitle"/>
        <w:jc w:val="center"/>
      </w:pPr>
      <w:r>
        <w:t>РЕШЕНИЕ</w:t>
      </w:r>
    </w:p>
    <w:p w:rsidR="00625267" w:rsidRDefault="00625267">
      <w:pPr>
        <w:pStyle w:val="ConsPlusTitle"/>
        <w:jc w:val="center"/>
      </w:pPr>
      <w:r>
        <w:t>от 12 октября 2012 г. N 144/10</w:t>
      </w:r>
    </w:p>
    <w:p w:rsidR="00625267" w:rsidRDefault="00625267">
      <w:pPr>
        <w:pStyle w:val="ConsPlusTitle"/>
        <w:jc w:val="center"/>
      </w:pPr>
    </w:p>
    <w:p w:rsidR="00625267" w:rsidRDefault="00625267">
      <w:pPr>
        <w:pStyle w:val="ConsPlusTitle"/>
        <w:jc w:val="center"/>
      </w:pPr>
      <w:r>
        <w:t>О СИСТЕМЕ НАЛОГООБЛОЖЕНИЯ В ВИДЕ ЕДИНОГО НАЛОГА</w:t>
      </w:r>
    </w:p>
    <w:p w:rsidR="00625267" w:rsidRDefault="00625267">
      <w:pPr>
        <w:pStyle w:val="ConsPlusTitle"/>
        <w:jc w:val="center"/>
      </w:pPr>
      <w:r>
        <w:t>НА ВМЕНЕННЫЙ ДОХОД ДЛЯ ОТДЕЛЬНЫХ ВИДОВ ДЕЯТЕЛЬНОСТИ</w:t>
      </w:r>
    </w:p>
    <w:p w:rsidR="00625267" w:rsidRDefault="00625267">
      <w:pPr>
        <w:pStyle w:val="ConsPlusTitle"/>
        <w:jc w:val="center"/>
      </w:pPr>
      <w:r>
        <w:t>НА ТЕРРИТОРИИ ГОРОДСКОГО ОКРУГА КРАСНОЗНАМЕНСК</w:t>
      </w:r>
    </w:p>
    <w:p w:rsidR="00625267" w:rsidRDefault="00625267">
      <w:pPr>
        <w:pStyle w:val="ConsPlusTitle"/>
        <w:jc w:val="center"/>
      </w:pPr>
      <w:r>
        <w:t>МОСКОВСКОЙ ОБЛАСТИ</w:t>
      </w:r>
    </w:p>
    <w:p w:rsidR="00625267" w:rsidRDefault="0062526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2526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5267" w:rsidRDefault="006252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5267" w:rsidRDefault="006252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городского округа</w:t>
            </w:r>
            <w:proofErr w:type="gramEnd"/>
          </w:p>
          <w:p w:rsidR="00625267" w:rsidRDefault="00625267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Краснознаменск МО от 31.10.2013 </w:t>
            </w:r>
            <w:hyperlink r:id="rId5" w:history="1">
              <w:r>
                <w:rPr>
                  <w:color w:val="0000FF"/>
                </w:rPr>
                <w:t>N 138/11</w:t>
              </w:r>
            </w:hyperlink>
            <w:r>
              <w:rPr>
                <w:color w:val="392C69"/>
              </w:rPr>
              <w:t>,</w:t>
            </w:r>
          </w:p>
          <w:p w:rsidR="00625267" w:rsidRDefault="006252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28.08.2015 </w:t>
            </w:r>
            <w:hyperlink r:id="rId6" w:history="1">
              <w:r>
                <w:rPr>
                  <w:color w:val="0000FF"/>
                </w:rPr>
                <w:t>N 79/7</w:t>
              </w:r>
            </w:hyperlink>
            <w:r>
              <w:rPr>
                <w:color w:val="392C69"/>
              </w:rPr>
              <w:t xml:space="preserve">, от 09.12.2016 </w:t>
            </w:r>
            <w:hyperlink r:id="rId7" w:history="1">
              <w:r>
                <w:rPr>
                  <w:color w:val="0000FF"/>
                </w:rPr>
                <w:t>N 98/9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25267" w:rsidRDefault="00625267">
      <w:pPr>
        <w:pStyle w:val="ConsPlusNormal"/>
        <w:jc w:val="both"/>
      </w:pPr>
    </w:p>
    <w:p w:rsidR="00625267" w:rsidRDefault="00625267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>
          <w:rPr>
            <w:color w:val="0000FF"/>
          </w:rPr>
          <w:t>Уставом</w:t>
        </w:r>
      </w:hyperlink>
      <w:r>
        <w:t xml:space="preserve"> городского округа Краснознаменск Московской области Совет депутатов городского округа Краснознаменск Московской области решил: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1. Ввести на территории городского округа Краснознаменск Московской области систему налогообложения в виде единого налога на вмененный доход для отдельных видов деятельности (далее - единый налог).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услуг населению;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3. Установить для налогоплательщиков значения корректирующего коэффициента К</w:t>
      </w:r>
      <w:proofErr w:type="gramStart"/>
      <w:r>
        <w:t>2</w:t>
      </w:r>
      <w:proofErr w:type="gramEnd"/>
      <w:r>
        <w:t xml:space="preserve"> согласно </w:t>
      </w:r>
      <w:hyperlink w:anchor="P57" w:history="1">
        <w:r>
          <w:rPr>
            <w:color w:val="0000FF"/>
          </w:rPr>
          <w:t>приложению</w:t>
        </w:r>
      </w:hyperlink>
      <w:r>
        <w:t xml:space="preserve"> к настоящему решению.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3" w:history="1">
        <w:r>
          <w:rPr>
            <w:color w:val="0000FF"/>
          </w:rPr>
          <w:t>решение</w:t>
        </w:r>
      </w:hyperlink>
      <w:r>
        <w:t xml:space="preserve"> Совета депутатов городского округа Краснознаменск Московской области от 28.10.2011 N 176/9 "О системе налогообложения в виде единого налога на вмененный доход для отдельных видов деятельности на территории городского округа Краснознаменск Московской области".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5. Настоящее решение вступает в силу с 1 января 2013 года.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>6. Настоящее решение опубликовать в общественно-политической городской газете "Новости Краснознаменска" и разместить на официальном сайте органов местного самоуправления городского округа Краснознаменск Московской области (адрес сайта: http://www.krasnoznamensk.com).</w:t>
      </w:r>
    </w:p>
    <w:p w:rsidR="00625267" w:rsidRDefault="0062526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депутатов И.Н. Андреева, А.Н. Черникова.</w:t>
      </w:r>
    </w:p>
    <w:p w:rsidR="00625267" w:rsidRDefault="00625267">
      <w:pPr>
        <w:pStyle w:val="ConsPlusNormal"/>
        <w:jc w:val="both"/>
      </w:pPr>
    </w:p>
    <w:p w:rsidR="00625267" w:rsidRDefault="00625267">
      <w:pPr>
        <w:pStyle w:val="ConsPlusNormal"/>
        <w:jc w:val="right"/>
      </w:pPr>
      <w:r>
        <w:t>Глава городского округа</w:t>
      </w:r>
    </w:p>
    <w:p w:rsidR="00625267" w:rsidRDefault="00625267">
      <w:pPr>
        <w:pStyle w:val="ConsPlusNormal"/>
        <w:jc w:val="right"/>
      </w:pPr>
      <w:r>
        <w:t>А.Г. Тришин</w:t>
      </w:r>
    </w:p>
    <w:p w:rsidR="00625267" w:rsidRDefault="00625267">
      <w:pPr>
        <w:pStyle w:val="ConsPlusNormal"/>
        <w:jc w:val="right"/>
      </w:pPr>
      <w:r>
        <w:t>15.10.2012</w:t>
      </w:r>
    </w:p>
    <w:p w:rsidR="00625267" w:rsidRDefault="00625267">
      <w:pPr>
        <w:pStyle w:val="ConsPlusNormal"/>
        <w:jc w:val="both"/>
      </w:pPr>
    </w:p>
    <w:p w:rsidR="00625267" w:rsidRDefault="00625267">
      <w:pPr>
        <w:pStyle w:val="ConsPlusNormal"/>
        <w:jc w:val="both"/>
      </w:pPr>
    </w:p>
    <w:p w:rsidR="00625267" w:rsidRDefault="00625267">
      <w:pPr>
        <w:pStyle w:val="ConsPlusNormal"/>
        <w:jc w:val="both"/>
      </w:pPr>
    </w:p>
    <w:p w:rsidR="00625267" w:rsidRDefault="00625267">
      <w:pPr>
        <w:pStyle w:val="ConsPlusNormal"/>
        <w:jc w:val="both"/>
      </w:pPr>
    </w:p>
    <w:p w:rsidR="00625267" w:rsidRDefault="00625267">
      <w:pPr>
        <w:pStyle w:val="ConsPlusNormal"/>
        <w:jc w:val="both"/>
      </w:pPr>
    </w:p>
    <w:p w:rsidR="00625267" w:rsidRDefault="00625267">
      <w:pPr>
        <w:sectPr w:rsidR="00625267" w:rsidSect="006343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5267" w:rsidRDefault="00625267">
      <w:pPr>
        <w:pStyle w:val="ConsPlusNormal"/>
        <w:jc w:val="right"/>
        <w:outlineLvl w:val="0"/>
      </w:pPr>
      <w:bookmarkStart w:id="1" w:name="P47"/>
      <w:bookmarkEnd w:id="1"/>
      <w:r>
        <w:t>Приложение</w:t>
      </w:r>
    </w:p>
    <w:p w:rsidR="00625267" w:rsidRDefault="00625267">
      <w:pPr>
        <w:pStyle w:val="ConsPlusNormal"/>
        <w:jc w:val="right"/>
      </w:pPr>
      <w:r>
        <w:t>к решению Совета депутатов</w:t>
      </w:r>
    </w:p>
    <w:p w:rsidR="00625267" w:rsidRDefault="00625267">
      <w:pPr>
        <w:pStyle w:val="ConsPlusNormal"/>
        <w:jc w:val="right"/>
      </w:pPr>
      <w:r>
        <w:t>городского округа Краснознаменск</w:t>
      </w:r>
    </w:p>
    <w:p w:rsidR="00625267" w:rsidRDefault="00625267">
      <w:pPr>
        <w:pStyle w:val="ConsPlusNormal"/>
        <w:jc w:val="right"/>
      </w:pPr>
      <w:r>
        <w:t>Московской области</w:t>
      </w:r>
    </w:p>
    <w:p w:rsidR="00625267" w:rsidRDefault="00625267">
      <w:pPr>
        <w:pStyle w:val="ConsPlusNormal"/>
        <w:jc w:val="right"/>
      </w:pPr>
      <w:r>
        <w:t>от 12 октября 2012 г. N 144/10</w:t>
      </w:r>
    </w:p>
    <w:p w:rsidR="00625267" w:rsidRDefault="00625267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62526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5267" w:rsidRDefault="006252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5267" w:rsidRDefault="006252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Совета депутатов городского округа</w:t>
            </w:r>
            <w:proofErr w:type="gramEnd"/>
          </w:p>
          <w:p w:rsidR="00625267" w:rsidRDefault="00625267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Краснознаменск МО от 31.10.2013 </w:t>
            </w:r>
            <w:hyperlink r:id="rId14" w:history="1">
              <w:r>
                <w:rPr>
                  <w:color w:val="0000FF"/>
                </w:rPr>
                <w:t>N 138/11</w:t>
              </w:r>
            </w:hyperlink>
            <w:r>
              <w:rPr>
                <w:color w:val="392C69"/>
              </w:rPr>
              <w:t>,</w:t>
            </w:r>
          </w:p>
          <w:p w:rsidR="00625267" w:rsidRDefault="006252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28.08.2015 </w:t>
            </w:r>
            <w:hyperlink r:id="rId15" w:history="1">
              <w:r>
                <w:rPr>
                  <w:color w:val="0000FF"/>
                </w:rPr>
                <w:t>N 79/7</w:t>
              </w:r>
            </w:hyperlink>
            <w:r>
              <w:rPr>
                <w:color w:val="392C69"/>
              </w:rPr>
              <w:t xml:space="preserve">, от 09.12.2016 </w:t>
            </w:r>
            <w:hyperlink r:id="rId16" w:history="1">
              <w:r>
                <w:rPr>
                  <w:color w:val="0000FF"/>
                </w:rPr>
                <w:t>N 98/9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25267" w:rsidRDefault="0062526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8415"/>
        <w:gridCol w:w="2640"/>
      </w:tblGrid>
      <w:tr w:rsidR="00625267">
        <w:tc>
          <w:tcPr>
            <w:tcW w:w="1155" w:type="dxa"/>
          </w:tcPr>
          <w:p w:rsidR="00625267" w:rsidRDefault="00625267">
            <w:pPr>
              <w:pStyle w:val="ConsPlusNormal"/>
              <w:jc w:val="center"/>
            </w:pPr>
            <w:bookmarkStart w:id="2" w:name="P57"/>
            <w:bookmarkEnd w:id="2"/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  <w:jc w:val="center"/>
            </w:pPr>
            <w:r>
              <w:t>Значение корректирующего коэффициента К</w:t>
            </w:r>
            <w:proofErr w:type="gramStart"/>
            <w:r>
              <w:t>2</w:t>
            </w:r>
            <w:proofErr w:type="gramEnd"/>
          </w:p>
        </w:tc>
      </w:tr>
      <w:tr w:rsidR="00625267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1.</w:t>
            </w:r>
          </w:p>
        </w:tc>
        <w:tc>
          <w:tcPr>
            <w:tcW w:w="8415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 xml:space="preserve">Оказание бытовых услуг. Коды видов деятельности в соответствии с Общероссийским </w:t>
            </w:r>
            <w:hyperlink r:id="rId17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коды услуг в соответствии с Общероссийским </w:t>
            </w:r>
            <w:hyperlink r:id="rId1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2640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625267" w:rsidRDefault="00625267">
            <w:pPr>
              <w:pStyle w:val="ConsPlusNormal"/>
              <w:jc w:val="both"/>
            </w:pPr>
            <w:proofErr w:type="gramStart"/>
            <w:r>
              <w:t xml:space="preserve">(п. 1 в ред. </w:t>
            </w:r>
            <w:hyperlink r:id="rId1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городского округа Краснознаменск МО</w:t>
            </w:r>
            <w:proofErr w:type="gramEnd"/>
          </w:p>
          <w:p w:rsidR="00625267" w:rsidRDefault="00625267">
            <w:pPr>
              <w:pStyle w:val="ConsPlusNormal"/>
              <w:jc w:val="both"/>
            </w:pPr>
            <w:r>
              <w:t>от 09.12.2016 N 98/9)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2.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3.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4.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услуг по представлению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5.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6.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7.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В том числе: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7.1.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залы, за исключением розничной торговли следующими ассортиментными группами товаров: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7.1.1.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Молоко и молочная продукция, в том числе мороженое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0,5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7.1.2.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Хлеб и хлебобулочные изделия (включая сдобные, сахарные и бараночные изделия)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0,5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7.1.3.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Детский ассортимент продовольственных и непродовольственных товаров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0,5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7.1.4.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Книжная продукция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0,2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7.2.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7.3.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7.4.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7.5.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8.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Общественное питание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В том числе: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8.1.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8.2.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8.3.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имеющий зал обслуживания посетителей, осуществляемые в общеобразовательных учреждениях, учреждениях начального профессионального, среднего профессионального, высшего профессионального образования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0,5</w:t>
            </w:r>
          </w:p>
        </w:tc>
      </w:tr>
      <w:tr w:rsidR="00625267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9.</w:t>
            </w:r>
          </w:p>
        </w:tc>
        <w:tc>
          <w:tcPr>
            <w:tcW w:w="8415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640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0,2</w:t>
            </w:r>
          </w:p>
        </w:tc>
      </w:tr>
      <w:tr w:rsidR="0062526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625267" w:rsidRDefault="00625267">
            <w:pPr>
              <w:pStyle w:val="ConsPlusNormal"/>
              <w:jc w:val="both"/>
            </w:pPr>
            <w:proofErr w:type="gramStart"/>
            <w:r>
              <w:t xml:space="preserve">(п. 9 в ред. </w:t>
            </w:r>
            <w:hyperlink r:id="rId2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городского округа Краснознаменск МО</w:t>
            </w:r>
            <w:proofErr w:type="gramEnd"/>
          </w:p>
          <w:p w:rsidR="00625267" w:rsidRDefault="00625267">
            <w:pPr>
              <w:pStyle w:val="ConsPlusNormal"/>
              <w:jc w:val="both"/>
            </w:pPr>
            <w:r>
              <w:t>от 28.08.2015 N 79/7)</w:t>
            </w:r>
          </w:p>
        </w:tc>
      </w:tr>
      <w:tr w:rsidR="00625267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10.</w:t>
            </w:r>
          </w:p>
        </w:tc>
        <w:tc>
          <w:tcPr>
            <w:tcW w:w="8415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640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0,2</w:t>
            </w:r>
          </w:p>
        </w:tc>
      </w:tr>
      <w:tr w:rsidR="0062526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625267" w:rsidRDefault="00625267">
            <w:pPr>
              <w:pStyle w:val="ConsPlusNormal"/>
              <w:jc w:val="both"/>
            </w:pPr>
            <w:proofErr w:type="gramStart"/>
            <w:r>
              <w:t xml:space="preserve">(п. 10 в ред. </w:t>
            </w:r>
            <w:hyperlink r:id="rId2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городского округа Краснознаменск МО</w:t>
            </w:r>
            <w:proofErr w:type="gramEnd"/>
          </w:p>
          <w:p w:rsidR="00625267" w:rsidRDefault="00625267">
            <w:pPr>
              <w:pStyle w:val="ConsPlusNormal"/>
              <w:jc w:val="both"/>
            </w:pPr>
            <w:r>
              <w:t>от 28.08.2015 N 79/7)</w:t>
            </w:r>
          </w:p>
        </w:tc>
      </w:tr>
      <w:tr w:rsidR="00625267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11.</w:t>
            </w:r>
          </w:p>
        </w:tc>
        <w:tc>
          <w:tcPr>
            <w:tcW w:w="8415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Распространение наружной рекламы с использованием электронных табло</w:t>
            </w:r>
          </w:p>
        </w:tc>
        <w:tc>
          <w:tcPr>
            <w:tcW w:w="2640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0,2</w:t>
            </w:r>
          </w:p>
        </w:tc>
      </w:tr>
      <w:tr w:rsidR="0062526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625267" w:rsidRDefault="00625267">
            <w:pPr>
              <w:pStyle w:val="ConsPlusNormal"/>
              <w:jc w:val="both"/>
            </w:pPr>
            <w:proofErr w:type="gramStart"/>
            <w:r>
              <w:t xml:space="preserve">(п. 11 в ред. </w:t>
            </w:r>
            <w:hyperlink r:id="rId2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городского округа Краснознаменск МО</w:t>
            </w:r>
            <w:proofErr w:type="gramEnd"/>
          </w:p>
          <w:p w:rsidR="00625267" w:rsidRDefault="00625267">
            <w:pPr>
              <w:pStyle w:val="ConsPlusNormal"/>
              <w:jc w:val="both"/>
            </w:pPr>
            <w:r>
              <w:t>от 28.08.2015 N 79/7)</w:t>
            </w:r>
          </w:p>
        </w:tc>
      </w:tr>
      <w:tr w:rsidR="00625267">
        <w:tblPrEx>
          <w:tblBorders>
            <w:insideH w:val="nil"/>
          </w:tblBorders>
        </w:tblPrEx>
        <w:tc>
          <w:tcPr>
            <w:tcW w:w="1155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12.</w:t>
            </w:r>
          </w:p>
        </w:tc>
        <w:tc>
          <w:tcPr>
            <w:tcW w:w="8415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640" w:type="dxa"/>
            <w:tcBorders>
              <w:bottom w:val="nil"/>
            </w:tcBorders>
          </w:tcPr>
          <w:p w:rsidR="00625267" w:rsidRDefault="00625267">
            <w:pPr>
              <w:pStyle w:val="ConsPlusNormal"/>
            </w:pPr>
            <w:r>
              <w:t>0,2</w:t>
            </w:r>
          </w:p>
        </w:tc>
      </w:tr>
      <w:tr w:rsidR="0062526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625267" w:rsidRDefault="00625267">
            <w:pPr>
              <w:pStyle w:val="ConsPlusNormal"/>
              <w:jc w:val="both"/>
            </w:pPr>
            <w:proofErr w:type="gramStart"/>
            <w:r>
              <w:t xml:space="preserve">(п. 12 в ред. </w:t>
            </w:r>
            <w:hyperlink r:id="rId2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городского округа Краснознаменск МО</w:t>
            </w:r>
            <w:proofErr w:type="gramEnd"/>
          </w:p>
          <w:p w:rsidR="00625267" w:rsidRDefault="00625267">
            <w:pPr>
              <w:pStyle w:val="ConsPlusNormal"/>
              <w:jc w:val="both"/>
            </w:pPr>
            <w:r>
              <w:t>от 28.08.2015 N 79/7)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13.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14.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15.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16.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  <w:tr w:rsidR="00625267">
        <w:tc>
          <w:tcPr>
            <w:tcW w:w="1155" w:type="dxa"/>
          </w:tcPr>
          <w:p w:rsidR="00625267" w:rsidRDefault="00625267">
            <w:pPr>
              <w:pStyle w:val="ConsPlusNormal"/>
            </w:pPr>
            <w:r>
              <w:t>17.</w:t>
            </w:r>
          </w:p>
        </w:tc>
        <w:tc>
          <w:tcPr>
            <w:tcW w:w="8415" w:type="dxa"/>
          </w:tcPr>
          <w:p w:rsidR="00625267" w:rsidRDefault="00625267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640" w:type="dxa"/>
          </w:tcPr>
          <w:p w:rsidR="00625267" w:rsidRDefault="00625267">
            <w:pPr>
              <w:pStyle w:val="ConsPlusNormal"/>
            </w:pPr>
            <w:r>
              <w:t>1,0</w:t>
            </w:r>
          </w:p>
        </w:tc>
      </w:tr>
    </w:tbl>
    <w:p w:rsidR="00625267" w:rsidRDefault="00625267">
      <w:pPr>
        <w:pStyle w:val="ConsPlusNormal"/>
        <w:jc w:val="both"/>
      </w:pPr>
    </w:p>
    <w:p w:rsidR="00625267" w:rsidRDefault="00625267">
      <w:pPr>
        <w:pStyle w:val="ConsPlusNormal"/>
        <w:jc w:val="both"/>
      </w:pPr>
    </w:p>
    <w:p w:rsidR="00625267" w:rsidRDefault="006252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3E01" w:rsidRDefault="00613E01"/>
    <w:sectPr w:rsidR="00613E01" w:rsidSect="002A54C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67"/>
    <w:rsid w:val="000C31C8"/>
    <w:rsid w:val="00613E01"/>
    <w:rsid w:val="00625267"/>
    <w:rsid w:val="0092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2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52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52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2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52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52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BE4E8542CAB2131CAA4C1A8CDC0CF1A23DFA86AF03C74D725F186987FEE0629B488E05D413A4e3K" TargetMode="External"/><Relationship Id="rId13" Type="http://schemas.openxmlformats.org/officeDocument/2006/relationships/hyperlink" Target="consultantplus://offline/ref=A8BE4E8542CAB2131CAA4D1499DC0CF1A138F085AE07C74D725F186987AFeEK" TargetMode="External"/><Relationship Id="rId18" Type="http://schemas.openxmlformats.org/officeDocument/2006/relationships/hyperlink" Target="consultantplus://offline/ref=A8BE4E8542CAB2131CAA4C1A8CDC0CF1A234F680A907C74D725F186987AFeE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8BE4E8542CAB2131CAA4D1499DC0CF1A23DF689A306C74D725F186987FEE0629B488E05D2134590A5e0K" TargetMode="External"/><Relationship Id="rId7" Type="http://schemas.openxmlformats.org/officeDocument/2006/relationships/hyperlink" Target="consultantplus://offline/ref=A8BE4E8542CAB2131CAA4D1499DC0CF1A238F784AF00C74D725F186987FEE0629B488E05D2134591A5e2K" TargetMode="External"/><Relationship Id="rId12" Type="http://schemas.openxmlformats.org/officeDocument/2006/relationships/hyperlink" Target="consultantplus://offline/ref=A8BE4E8542CAB2131CAA4C1A8CDC0CF1A139FB87AF00C74D725F186987AFeEK" TargetMode="External"/><Relationship Id="rId17" Type="http://schemas.openxmlformats.org/officeDocument/2006/relationships/hyperlink" Target="consultantplus://offline/ref=A8BE4E8542CAB2131CAA4C1A8CDC0CF1A234F789A804C74D725F186987AFeEK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BE4E8542CAB2131CAA4D1499DC0CF1A238F784AF00C74D725F186987FEE0629B488E05D2134591A5e2K" TargetMode="External"/><Relationship Id="rId20" Type="http://schemas.openxmlformats.org/officeDocument/2006/relationships/hyperlink" Target="consultantplus://offline/ref=A8BE4E8542CAB2131CAA4D1499DC0CF1A23DF689A306C74D725F186987FEE0629B488E05D2134591A5e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BE4E8542CAB2131CAA4D1499DC0CF1A23DF689A306C74D725F186987FEE0629B488E05D2134591A5e2K" TargetMode="External"/><Relationship Id="rId11" Type="http://schemas.openxmlformats.org/officeDocument/2006/relationships/hyperlink" Target="consultantplus://offline/ref=A8BE4E8542CAB2131CAA4D1499DC0CF1A238FB89A20CC74D725F186987FEE0629B488E05D2134791A5e3K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8BE4E8542CAB2131CAA4D1499DC0CF1A134F380AC02C74D725F186987FEE0629B488E05D2134591A5e2K" TargetMode="External"/><Relationship Id="rId15" Type="http://schemas.openxmlformats.org/officeDocument/2006/relationships/hyperlink" Target="consultantplus://offline/ref=A8BE4E8542CAB2131CAA4D1499DC0CF1A23DF689A306C74D725F186987FEE0629B488E05D2134591A5e2K" TargetMode="External"/><Relationship Id="rId23" Type="http://schemas.openxmlformats.org/officeDocument/2006/relationships/hyperlink" Target="consultantplus://offline/ref=A8BE4E8542CAB2131CAA4D1499DC0CF1A23DF689A306C74D725F186987FEE0629B488E05D2134593A5e4K" TargetMode="External"/><Relationship Id="rId10" Type="http://schemas.openxmlformats.org/officeDocument/2006/relationships/hyperlink" Target="consultantplus://offline/ref=A8BE4E8542CAB2131CAA4C1A8CDC0CF1A234F480AA05C74D725F186987AFeEK" TargetMode="External"/><Relationship Id="rId19" Type="http://schemas.openxmlformats.org/officeDocument/2006/relationships/hyperlink" Target="consultantplus://offline/ref=A8BE4E8542CAB2131CAA4D1499DC0CF1A238F784AF00C74D725F186987FEE0629B488E05D2134591A5e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8BE4E8542CAB2131CAA4C1A8CDC0CF1A23CF284A807C74D725F186987AFeEK" TargetMode="External"/><Relationship Id="rId14" Type="http://schemas.openxmlformats.org/officeDocument/2006/relationships/hyperlink" Target="consultantplus://offline/ref=A8BE4E8542CAB2131CAA4D1499DC0CF1A134F380AC02C74D725F186987FEE0629B488E05D2134591A5e2K" TargetMode="External"/><Relationship Id="rId22" Type="http://schemas.openxmlformats.org/officeDocument/2006/relationships/hyperlink" Target="consultantplus://offline/ref=A8BE4E8542CAB2131CAA4D1499DC0CF1A23DF689A306C74D725F186987FEE0629B488E05D2134593A5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1893</Words>
  <Characters>10795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СОВЕТ ДЕПУТАТОВ ГОРОДСКОГО ОКРУГА КРАСНОЗНАМЕНСК</vt:lpstr>
      <vt:lpstr>Приложение</vt:lpstr>
    </vt:vector>
  </TitlesOfParts>
  <Company>Управление ФНС по Московской области</Company>
  <LinksUpToDate>false</LinksUpToDate>
  <CharactersWithSpaces>12663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Анастасия Сергеевна</dc:creator>
  <cp:lastModifiedBy> </cp:lastModifiedBy>
  <cp:revision>2</cp:revision>
  <dcterms:created xsi:type="dcterms:W3CDTF">2018-01-30T08:34:00Z</dcterms:created>
  <dcterms:modified xsi:type="dcterms:W3CDTF">2018-01-30T08:34:00Z</dcterms:modified>
</cp:coreProperties>
</file>