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73" w:rsidRDefault="00EE5173">
      <w:pPr>
        <w:pStyle w:val="ConsPlusTitlePage"/>
      </w:pPr>
      <w:r>
        <w:t xml:space="preserve">Документ предоставлен </w:t>
      </w:r>
      <w:hyperlink r:id="rId4" w:history="1">
        <w:r>
          <w:rPr>
            <w:color w:val="0000FF"/>
          </w:rPr>
          <w:t>КонсультантПлюс</w:t>
        </w:r>
      </w:hyperlink>
      <w:r>
        <w:br/>
      </w:r>
    </w:p>
    <w:p w:rsidR="00EE5173" w:rsidRDefault="00EE5173">
      <w:pPr>
        <w:pStyle w:val="ConsPlusNormal"/>
        <w:jc w:val="both"/>
      </w:pPr>
    </w:p>
    <w:p w:rsidR="00EE5173" w:rsidRDefault="00EE5173">
      <w:pPr>
        <w:pStyle w:val="ConsPlusTitle"/>
        <w:jc w:val="center"/>
      </w:pPr>
      <w:r>
        <w:t>СОВЕТ ДЕПУТАТОВ СТУПИНСКОГО МУНИЦИПАЛЬНОГО РАЙОНА</w:t>
      </w:r>
    </w:p>
    <w:p w:rsidR="00EE5173" w:rsidRDefault="00EE5173">
      <w:pPr>
        <w:pStyle w:val="ConsPlusTitle"/>
        <w:jc w:val="center"/>
      </w:pPr>
      <w:r>
        <w:t>МОСКОВСКОЙ ОБЛАСТИ</w:t>
      </w:r>
    </w:p>
    <w:p w:rsidR="00EE5173" w:rsidRDefault="00EE5173">
      <w:pPr>
        <w:pStyle w:val="ConsPlusTitle"/>
        <w:jc w:val="center"/>
      </w:pPr>
    </w:p>
    <w:p w:rsidR="00EE5173" w:rsidRDefault="00EE5173">
      <w:pPr>
        <w:pStyle w:val="ConsPlusTitle"/>
        <w:jc w:val="center"/>
      </w:pPr>
      <w:r>
        <w:t>РЕШЕНИЕ</w:t>
      </w:r>
    </w:p>
    <w:p w:rsidR="00EE5173" w:rsidRDefault="00EE5173">
      <w:pPr>
        <w:pStyle w:val="ConsPlusTitle"/>
        <w:jc w:val="center"/>
      </w:pPr>
      <w:r>
        <w:t>от 24 октября 2007 г. N 402/29</w:t>
      </w:r>
    </w:p>
    <w:p w:rsidR="00EE5173" w:rsidRDefault="00EE5173">
      <w:pPr>
        <w:pStyle w:val="ConsPlusTitle"/>
        <w:jc w:val="center"/>
      </w:pPr>
    </w:p>
    <w:p w:rsidR="00EE5173" w:rsidRDefault="00EE5173">
      <w:pPr>
        <w:pStyle w:val="ConsPlusTitle"/>
        <w:jc w:val="center"/>
      </w:pPr>
      <w:r>
        <w:t>О ПРИНЯТИИ МУНИЦИПАЛЬНОГО НОРМАТИВНОГО ПРАВОВОГО АКТА</w:t>
      </w:r>
    </w:p>
    <w:p w:rsidR="00EE5173" w:rsidRDefault="00EE5173">
      <w:pPr>
        <w:pStyle w:val="ConsPlusTitle"/>
        <w:jc w:val="center"/>
      </w:pPr>
      <w:r>
        <w:t>"ПОЛОЖЕНИЕ О СИСТЕМЕ НАЛОГООБЛОЖЕНИЯ В ВИДЕ ЕДИНОГО НАЛОГА</w:t>
      </w:r>
    </w:p>
    <w:p w:rsidR="00EE5173" w:rsidRDefault="00EE5173">
      <w:pPr>
        <w:pStyle w:val="ConsPlusTitle"/>
        <w:jc w:val="center"/>
      </w:pPr>
      <w:r>
        <w:t>НА ВМЕНЕННЫЙ ДОХОД ДЛЯ ОТДЕЛЬНЫХ ВИДОВ ДЕЯТЕЛЬНОСТИ</w:t>
      </w:r>
    </w:p>
    <w:p w:rsidR="00EE5173" w:rsidRDefault="00EE5173">
      <w:pPr>
        <w:pStyle w:val="ConsPlusTitle"/>
        <w:jc w:val="center"/>
      </w:pPr>
      <w:r>
        <w:t>НА ТЕРРИТОРИИ СТУПИНСКОГО МУНИЦИПАЛЬНОГО РАЙОНА МОСКОВСКОЙ</w:t>
      </w:r>
    </w:p>
    <w:p w:rsidR="00EE5173" w:rsidRDefault="00EE5173">
      <w:pPr>
        <w:pStyle w:val="ConsPlusTitle"/>
        <w:jc w:val="center"/>
      </w:pPr>
      <w:r>
        <w:t>ОБЛАСТИ" В НОВОЙ РЕДАКЦИИ</w:t>
      </w:r>
    </w:p>
    <w:p w:rsidR="00EE5173" w:rsidRDefault="00EE5173">
      <w:pPr>
        <w:pStyle w:val="ConsPlusNormal"/>
        <w:jc w:val="center"/>
      </w:pPr>
      <w:r>
        <w:t>Список изменяющих документов</w:t>
      </w:r>
    </w:p>
    <w:p w:rsidR="00EE5173" w:rsidRDefault="00EE5173">
      <w:pPr>
        <w:pStyle w:val="ConsPlusNormal"/>
        <w:jc w:val="center"/>
      </w:pPr>
      <w:r>
        <w:t>(в ред. муниципальных нормативных правовых актов</w:t>
      </w:r>
    </w:p>
    <w:p w:rsidR="00EE5173" w:rsidRDefault="00EE5173">
      <w:pPr>
        <w:pStyle w:val="ConsPlusNormal"/>
        <w:jc w:val="center"/>
      </w:pPr>
      <w:r>
        <w:t>Ступинского муниципального района МО</w:t>
      </w:r>
    </w:p>
    <w:p w:rsidR="00EE5173" w:rsidRDefault="00EE5173">
      <w:pPr>
        <w:pStyle w:val="ConsPlusNormal"/>
        <w:jc w:val="center"/>
      </w:pPr>
      <w:r>
        <w:t xml:space="preserve">от 24.09.2008 </w:t>
      </w:r>
      <w:hyperlink r:id="rId5" w:history="1">
        <w:r>
          <w:rPr>
            <w:color w:val="0000FF"/>
          </w:rPr>
          <w:t>N 42/2008-МНПА</w:t>
        </w:r>
      </w:hyperlink>
      <w:r>
        <w:t xml:space="preserve">, от 17.02.2011 </w:t>
      </w:r>
      <w:hyperlink r:id="rId6" w:history="1">
        <w:r>
          <w:rPr>
            <w:color w:val="0000FF"/>
          </w:rPr>
          <w:t>N 1/2011-МНПА</w:t>
        </w:r>
      </w:hyperlink>
      <w:r>
        <w:t>,</w:t>
      </w:r>
    </w:p>
    <w:p w:rsidR="00EE5173" w:rsidRDefault="00EE5173">
      <w:pPr>
        <w:pStyle w:val="ConsPlusNormal"/>
        <w:jc w:val="center"/>
      </w:pPr>
      <w:r>
        <w:t>решений Совета депутатов Ступинского муниципального</w:t>
      </w:r>
    </w:p>
    <w:p w:rsidR="00EE5173" w:rsidRDefault="00EE5173">
      <w:pPr>
        <w:pStyle w:val="ConsPlusNormal"/>
        <w:jc w:val="center"/>
      </w:pPr>
      <w:r>
        <w:t xml:space="preserve">района МО от 20.09.2012 </w:t>
      </w:r>
      <w:hyperlink r:id="rId7" w:history="1">
        <w:r>
          <w:rPr>
            <w:color w:val="0000FF"/>
          </w:rPr>
          <w:t>N 425/36</w:t>
        </w:r>
      </w:hyperlink>
      <w:r>
        <w:t xml:space="preserve">, от 17.10.2013 </w:t>
      </w:r>
      <w:hyperlink r:id="rId8" w:history="1">
        <w:r>
          <w:rPr>
            <w:color w:val="0000FF"/>
          </w:rPr>
          <w:t>N 557/49</w:t>
        </w:r>
      </w:hyperlink>
      <w:r>
        <w:t>,</w:t>
      </w:r>
    </w:p>
    <w:p w:rsidR="00EE5173" w:rsidRDefault="00EE5173">
      <w:pPr>
        <w:pStyle w:val="ConsPlusNormal"/>
        <w:jc w:val="center"/>
      </w:pPr>
      <w:r>
        <w:t xml:space="preserve">от 24.11.2014 </w:t>
      </w:r>
      <w:hyperlink r:id="rId9" w:history="1">
        <w:r>
          <w:rPr>
            <w:color w:val="0000FF"/>
          </w:rPr>
          <w:t>N 27/3</w:t>
        </w:r>
      </w:hyperlink>
      <w:r>
        <w:t>)</w:t>
      </w:r>
    </w:p>
    <w:p w:rsidR="00EE5173" w:rsidRDefault="00EE5173">
      <w:pPr>
        <w:pStyle w:val="ConsPlusNormal"/>
        <w:jc w:val="both"/>
      </w:pPr>
    </w:p>
    <w:p w:rsidR="00EE5173" w:rsidRDefault="00EE5173">
      <w:pPr>
        <w:pStyle w:val="ConsPlusNormal"/>
        <w:ind w:firstLine="540"/>
        <w:jc w:val="both"/>
      </w:pPr>
      <w:r>
        <w:t xml:space="preserve">В соответствии с Налоговым </w:t>
      </w:r>
      <w:hyperlink r:id="rId10" w:history="1">
        <w:r>
          <w:rPr>
            <w:color w:val="0000FF"/>
          </w:rPr>
          <w:t>кодексом</w:t>
        </w:r>
      </w:hyperlink>
      <w:r>
        <w:t xml:space="preserve"> Российской Федерации, Федеральным </w:t>
      </w:r>
      <w:hyperlink r:id="rId11" w:history="1">
        <w:r>
          <w:rPr>
            <w:color w:val="0000FF"/>
          </w:rPr>
          <w:t>законом</w:t>
        </w:r>
      </w:hyperlink>
      <w:r>
        <w:t xml:space="preserve"> от 17.05.2007 N 85-ФЗ "О внесении изменений в главы 21, 26.1, 26.2 и 26.3 части второй Налогового кодекса Российской Федерации", в целях мобилизации доходов бюджета района Совет депутатов Ступинского муниципального района решил:</w:t>
      </w:r>
    </w:p>
    <w:p w:rsidR="00EE5173" w:rsidRDefault="00EE5173">
      <w:pPr>
        <w:pStyle w:val="ConsPlusNormal"/>
        <w:ind w:firstLine="540"/>
        <w:jc w:val="both"/>
      </w:pPr>
      <w:r>
        <w:t xml:space="preserve">1. Принять муниципальный нормативный правовой </w:t>
      </w:r>
      <w:hyperlink w:anchor="P40" w:history="1">
        <w:r>
          <w:rPr>
            <w:color w:val="0000FF"/>
          </w:rPr>
          <w:t>акт</w:t>
        </w:r>
      </w:hyperlink>
      <w:r>
        <w:t xml:space="preserve"> "Положение о системе налогообложения в виде единого налога на вмененный доход для отдельных видов деятельности на территории Ступинского муниципального района Московской области" в новой редакции (прилагается).</w:t>
      </w:r>
    </w:p>
    <w:p w:rsidR="00EE5173" w:rsidRDefault="00EE5173">
      <w:pPr>
        <w:pStyle w:val="ConsPlusNormal"/>
        <w:ind w:firstLine="540"/>
        <w:jc w:val="both"/>
      </w:pPr>
      <w:r>
        <w:t xml:space="preserve">2. Направить муниципальный нормативный правовой </w:t>
      </w:r>
      <w:hyperlink w:anchor="P40" w:history="1">
        <w:r>
          <w:rPr>
            <w:color w:val="0000FF"/>
          </w:rPr>
          <w:t>акт</w:t>
        </w:r>
      </w:hyperlink>
      <w:r>
        <w:t xml:space="preserve"> "Положение о системе налогообложения в виде единого налога на вмененный доход для отдельных видов деятельности на территории Ступинского муниципального района Московской области" в новой редакции главе Ступинского муниципального района Челпану П.И. для подписания.</w:t>
      </w:r>
    </w:p>
    <w:p w:rsidR="00EE5173" w:rsidRDefault="00EE5173">
      <w:pPr>
        <w:pStyle w:val="ConsPlusNormal"/>
        <w:ind w:firstLine="540"/>
        <w:jc w:val="both"/>
      </w:pPr>
      <w:r>
        <w:t xml:space="preserve">3. Признать утратившими силу решения Совета депутатов Ступинского муниципального района </w:t>
      </w:r>
      <w:hyperlink r:id="rId12" w:history="1">
        <w:r>
          <w:rPr>
            <w:color w:val="0000FF"/>
          </w:rPr>
          <w:t>N 13/2</w:t>
        </w:r>
      </w:hyperlink>
      <w:r>
        <w:t xml:space="preserve"> от 26.10.2005, </w:t>
      </w:r>
      <w:hyperlink r:id="rId13" w:history="1">
        <w:r>
          <w:rPr>
            <w:color w:val="0000FF"/>
          </w:rPr>
          <w:t>N 145/10</w:t>
        </w:r>
      </w:hyperlink>
      <w:r>
        <w:t xml:space="preserve"> от 29.06.2006, </w:t>
      </w:r>
      <w:hyperlink r:id="rId14" w:history="1">
        <w:r>
          <w:rPr>
            <w:color w:val="0000FF"/>
          </w:rPr>
          <w:t>N 273/19</w:t>
        </w:r>
      </w:hyperlink>
      <w:r>
        <w:t xml:space="preserve"> от 25.01.2007.</w:t>
      </w:r>
    </w:p>
    <w:p w:rsidR="00EE5173" w:rsidRDefault="00EE5173">
      <w:pPr>
        <w:pStyle w:val="ConsPlusNormal"/>
        <w:ind w:firstLine="540"/>
        <w:jc w:val="both"/>
      </w:pPr>
      <w:r>
        <w:t>4. Контроль за исполнением настоящего решения возложить на председателя постоянной депутатской комиссии по вопросам муниципальной собственности, муниципального хозяйства, местных финансов, промышленного и сельскохозяйственного производства В.М. Тарасова.</w:t>
      </w:r>
    </w:p>
    <w:p w:rsidR="00EE5173" w:rsidRDefault="00EE5173">
      <w:pPr>
        <w:pStyle w:val="ConsPlusNormal"/>
        <w:jc w:val="both"/>
      </w:pPr>
    </w:p>
    <w:p w:rsidR="00EE5173" w:rsidRDefault="00EE5173">
      <w:pPr>
        <w:pStyle w:val="ConsPlusNormal"/>
        <w:jc w:val="right"/>
      </w:pPr>
      <w:r>
        <w:t>Председатель Совета депутатов</w:t>
      </w:r>
    </w:p>
    <w:p w:rsidR="00EE5173" w:rsidRDefault="00EE5173">
      <w:pPr>
        <w:pStyle w:val="ConsPlusNormal"/>
        <w:jc w:val="right"/>
      </w:pPr>
      <w:r>
        <w:t>Ступинского муниципального района</w:t>
      </w:r>
    </w:p>
    <w:p w:rsidR="00EE5173" w:rsidRDefault="00EE5173">
      <w:pPr>
        <w:pStyle w:val="ConsPlusNormal"/>
        <w:jc w:val="right"/>
      </w:pPr>
      <w:r>
        <w:t>Ю.А. Сигалин</w:t>
      </w:r>
    </w:p>
    <w:p w:rsidR="00EE5173" w:rsidRDefault="00EE5173">
      <w:pPr>
        <w:pStyle w:val="ConsPlusNormal"/>
        <w:jc w:val="both"/>
      </w:pPr>
    </w:p>
    <w:p w:rsidR="00EE5173" w:rsidRDefault="00EE5173">
      <w:pPr>
        <w:pStyle w:val="ConsPlusNormal"/>
        <w:jc w:val="both"/>
      </w:pPr>
    </w:p>
    <w:p w:rsidR="00EE5173" w:rsidRDefault="00EE5173">
      <w:pPr>
        <w:pStyle w:val="ConsPlusNormal"/>
        <w:jc w:val="both"/>
      </w:pPr>
    </w:p>
    <w:p w:rsidR="00EE5173" w:rsidRDefault="00EE5173">
      <w:pPr>
        <w:pStyle w:val="ConsPlusNormal"/>
        <w:jc w:val="both"/>
      </w:pPr>
    </w:p>
    <w:p w:rsidR="00EE5173" w:rsidRDefault="00EE5173">
      <w:pPr>
        <w:pStyle w:val="ConsPlusNormal"/>
        <w:jc w:val="both"/>
      </w:pPr>
    </w:p>
    <w:p w:rsidR="00EE5173" w:rsidRDefault="00EE5173">
      <w:pPr>
        <w:pStyle w:val="ConsPlusNormal"/>
        <w:jc w:val="right"/>
      </w:pPr>
      <w:r>
        <w:t>Принято</w:t>
      </w:r>
    </w:p>
    <w:p w:rsidR="00EE5173" w:rsidRDefault="00EE5173">
      <w:pPr>
        <w:pStyle w:val="ConsPlusNormal"/>
        <w:jc w:val="right"/>
      </w:pPr>
      <w:r>
        <w:t>решением Совета депутатов</w:t>
      </w:r>
    </w:p>
    <w:p w:rsidR="00EE5173" w:rsidRDefault="00EE5173">
      <w:pPr>
        <w:pStyle w:val="ConsPlusNormal"/>
        <w:jc w:val="right"/>
      </w:pPr>
      <w:r>
        <w:t>Ступинского муниципального района</w:t>
      </w:r>
    </w:p>
    <w:p w:rsidR="00EE5173" w:rsidRDefault="00EE5173">
      <w:pPr>
        <w:pStyle w:val="ConsPlusNormal"/>
        <w:jc w:val="right"/>
      </w:pPr>
      <w:r>
        <w:t>Московской области</w:t>
      </w:r>
    </w:p>
    <w:p w:rsidR="00EE5173" w:rsidRDefault="00EE5173">
      <w:pPr>
        <w:pStyle w:val="ConsPlusNormal"/>
        <w:jc w:val="right"/>
      </w:pPr>
      <w:r>
        <w:t>от 24 октября 2007 г. N 402/29</w:t>
      </w:r>
    </w:p>
    <w:p w:rsidR="00EE5173" w:rsidRDefault="00EE5173">
      <w:pPr>
        <w:pStyle w:val="ConsPlusNormal"/>
        <w:jc w:val="both"/>
      </w:pPr>
    </w:p>
    <w:p w:rsidR="00EE5173" w:rsidRDefault="00EE5173">
      <w:pPr>
        <w:pStyle w:val="ConsPlusTitle"/>
        <w:jc w:val="center"/>
      </w:pPr>
      <w:bookmarkStart w:id="0" w:name="P40"/>
      <w:bookmarkEnd w:id="0"/>
      <w:r>
        <w:lastRenderedPageBreak/>
        <w:t>МУНИЦИПАЛЬНЫЙ НОРМАТИВНЫЙ ПРАВОВОЙ АКТ</w:t>
      </w:r>
    </w:p>
    <w:p w:rsidR="00EE5173" w:rsidRDefault="00EE5173">
      <w:pPr>
        <w:pStyle w:val="ConsPlusTitle"/>
        <w:jc w:val="center"/>
      </w:pPr>
    </w:p>
    <w:p w:rsidR="00EE5173" w:rsidRDefault="00EE5173">
      <w:pPr>
        <w:pStyle w:val="ConsPlusTitle"/>
        <w:jc w:val="center"/>
      </w:pPr>
      <w:r>
        <w:t>ПОЛОЖЕНИЕ</w:t>
      </w:r>
    </w:p>
    <w:p w:rsidR="00EE5173" w:rsidRDefault="00EE5173">
      <w:pPr>
        <w:pStyle w:val="ConsPlusTitle"/>
        <w:jc w:val="center"/>
      </w:pPr>
      <w:r>
        <w:t>О СИСТЕМЕ НАЛОГООБЛОЖЕНИЯ В ВИДЕ ЕДИНОГО НАЛОГА</w:t>
      </w:r>
    </w:p>
    <w:p w:rsidR="00EE5173" w:rsidRDefault="00EE5173">
      <w:pPr>
        <w:pStyle w:val="ConsPlusTitle"/>
        <w:jc w:val="center"/>
      </w:pPr>
      <w:r>
        <w:t>НА ВМЕНЕННЫЙ ДОХОД ДЛЯ ОТДЕЛЬНЫХ ВИДОВ ДЕЯТЕЛЬНОСТИ</w:t>
      </w:r>
    </w:p>
    <w:p w:rsidR="00EE5173" w:rsidRDefault="00EE5173">
      <w:pPr>
        <w:pStyle w:val="ConsPlusTitle"/>
        <w:jc w:val="center"/>
      </w:pPr>
      <w:r>
        <w:t>НА ТЕРРИТОРИИ СТУПИНСКОГО МУНИЦИПАЛЬНОГО РАЙОНА</w:t>
      </w:r>
    </w:p>
    <w:p w:rsidR="00EE5173" w:rsidRDefault="00EE5173">
      <w:pPr>
        <w:pStyle w:val="ConsPlusTitle"/>
        <w:jc w:val="center"/>
      </w:pPr>
      <w:r>
        <w:t>МОСКОВСКОЙ ОБЛАСТИ</w:t>
      </w:r>
    </w:p>
    <w:p w:rsidR="00EE5173" w:rsidRDefault="00EE5173">
      <w:pPr>
        <w:pStyle w:val="ConsPlusNormal"/>
        <w:jc w:val="center"/>
      </w:pPr>
      <w:r>
        <w:t>Список изменяющих документов</w:t>
      </w:r>
    </w:p>
    <w:p w:rsidR="00EE5173" w:rsidRDefault="00EE5173">
      <w:pPr>
        <w:pStyle w:val="ConsPlusNormal"/>
        <w:jc w:val="center"/>
      </w:pPr>
      <w:r>
        <w:t>(в ред. муниципальных нормативных правовых актов</w:t>
      </w:r>
    </w:p>
    <w:p w:rsidR="00EE5173" w:rsidRDefault="00EE5173">
      <w:pPr>
        <w:pStyle w:val="ConsPlusNormal"/>
        <w:jc w:val="center"/>
      </w:pPr>
      <w:r>
        <w:t>Ступинского муниципального района МО</w:t>
      </w:r>
    </w:p>
    <w:p w:rsidR="00EE5173" w:rsidRDefault="00EE5173">
      <w:pPr>
        <w:pStyle w:val="ConsPlusNormal"/>
        <w:jc w:val="center"/>
      </w:pPr>
      <w:r>
        <w:t xml:space="preserve">от 24.09.2008 </w:t>
      </w:r>
      <w:hyperlink r:id="rId15" w:history="1">
        <w:r>
          <w:rPr>
            <w:color w:val="0000FF"/>
          </w:rPr>
          <w:t>N 42/2008-МНПА</w:t>
        </w:r>
      </w:hyperlink>
      <w:r>
        <w:t xml:space="preserve">, от 17.02.2011 </w:t>
      </w:r>
      <w:hyperlink r:id="rId16" w:history="1">
        <w:r>
          <w:rPr>
            <w:color w:val="0000FF"/>
          </w:rPr>
          <w:t>N 1/2011-МНПА</w:t>
        </w:r>
      </w:hyperlink>
      <w:r>
        <w:t>,</w:t>
      </w:r>
    </w:p>
    <w:p w:rsidR="00EE5173" w:rsidRDefault="00EE5173">
      <w:pPr>
        <w:pStyle w:val="ConsPlusNormal"/>
        <w:jc w:val="center"/>
      </w:pPr>
      <w:r>
        <w:t>решений Совета депутатов Ступинского муниципального</w:t>
      </w:r>
    </w:p>
    <w:p w:rsidR="00EE5173" w:rsidRDefault="00EE5173">
      <w:pPr>
        <w:pStyle w:val="ConsPlusNormal"/>
        <w:jc w:val="center"/>
      </w:pPr>
      <w:r>
        <w:t xml:space="preserve">района МО от 20.09.2012 </w:t>
      </w:r>
      <w:hyperlink r:id="rId17" w:history="1">
        <w:r>
          <w:rPr>
            <w:color w:val="0000FF"/>
          </w:rPr>
          <w:t>N 425/36</w:t>
        </w:r>
      </w:hyperlink>
      <w:r>
        <w:t xml:space="preserve">, от 17.10.2013 </w:t>
      </w:r>
      <w:hyperlink r:id="rId18" w:history="1">
        <w:r>
          <w:rPr>
            <w:color w:val="0000FF"/>
          </w:rPr>
          <w:t>N 557/49</w:t>
        </w:r>
      </w:hyperlink>
      <w:r>
        <w:t>,</w:t>
      </w:r>
    </w:p>
    <w:p w:rsidR="00EE5173" w:rsidRDefault="00EE5173">
      <w:pPr>
        <w:pStyle w:val="ConsPlusNormal"/>
        <w:jc w:val="center"/>
      </w:pPr>
      <w:r>
        <w:t xml:space="preserve">от 24.11.2014 </w:t>
      </w:r>
      <w:hyperlink r:id="rId19" w:history="1">
        <w:r>
          <w:rPr>
            <w:color w:val="0000FF"/>
          </w:rPr>
          <w:t>N 27/3</w:t>
        </w:r>
      </w:hyperlink>
      <w:r>
        <w:t>)</w:t>
      </w:r>
    </w:p>
    <w:p w:rsidR="00EE5173" w:rsidRDefault="00EE5173">
      <w:pPr>
        <w:pStyle w:val="ConsPlusNormal"/>
        <w:jc w:val="both"/>
      </w:pPr>
    </w:p>
    <w:p w:rsidR="00EE5173" w:rsidRDefault="00EE5173">
      <w:pPr>
        <w:pStyle w:val="ConsPlusNormal"/>
        <w:ind w:firstLine="540"/>
        <w:jc w:val="both"/>
      </w:pPr>
      <w:r>
        <w:t xml:space="preserve">Настоящим муниципальным нормативным правовым актом на территории Ступинского муниципального района вводится система налогообложения в виде единого налога на вмененный доход для отдельных видов деятельности, установленная Налоговым </w:t>
      </w:r>
      <w:hyperlink r:id="rId20" w:history="1">
        <w:r>
          <w:rPr>
            <w:color w:val="0000FF"/>
          </w:rPr>
          <w:t>кодексом</w:t>
        </w:r>
      </w:hyperlink>
      <w:r>
        <w:t xml:space="preserve"> Российской Федерации (далее по тексту - единый налог).</w:t>
      </w:r>
    </w:p>
    <w:p w:rsidR="00EE5173" w:rsidRDefault="00EE5173">
      <w:pPr>
        <w:pStyle w:val="ConsPlusNormal"/>
        <w:ind w:firstLine="540"/>
        <w:jc w:val="both"/>
      </w:pPr>
      <w:bookmarkStart w:id="1" w:name="P56"/>
      <w:bookmarkEnd w:id="1"/>
      <w:r>
        <w:t>1. Единый налог применяется в отношении следующих видов предпринимательской деятельности:</w:t>
      </w:r>
    </w:p>
    <w:p w:rsidR="00EE5173" w:rsidRDefault="00EE5173">
      <w:pPr>
        <w:pStyle w:val="ConsPlusNormal"/>
        <w:ind w:firstLine="540"/>
        <w:jc w:val="both"/>
      </w:pPr>
      <w:r>
        <w:t xml:space="preserve">1) оказание бытовых услуг, их групп, подгрупп, видов и (или) отдельных бытовых услуг, классифицируемых в соответствии с Общероссийским </w:t>
      </w:r>
      <w:hyperlink r:id="rId21" w:history="1">
        <w:r>
          <w:rPr>
            <w:color w:val="0000FF"/>
          </w:rPr>
          <w:t>классификатором</w:t>
        </w:r>
      </w:hyperlink>
      <w:r>
        <w:t xml:space="preserve"> услуг населению;</w:t>
      </w:r>
    </w:p>
    <w:p w:rsidR="00EE5173" w:rsidRDefault="00EE5173">
      <w:pPr>
        <w:pStyle w:val="ConsPlusNormal"/>
        <w:jc w:val="both"/>
      </w:pPr>
      <w:r>
        <w:t xml:space="preserve">(подп. 1 в ред. </w:t>
      </w:r>
      <w:hyperlink r:id="rId22" w:history="1">
        <w:r>
          <w:rPr>
            <w:color w:val="0000FF"/>
          </w:rPr>
          <w:t>решения</w:t>
        </w:r>
      </w:hyperlink>
      <w:r>
        <w:t xml:space="preserve"> Совета депутатов Ступинского муниципального района МО от 20.09.2012 N 425/36)</w:t>
      </w:r>
    </w:p>
    <w:p w:rsidR="00EE5173" w:rsidRDefault="00EE5173">
      <w:pPr>
        <w:pStyle w:val="ConsPlusNormal"/>
        <w:ind w:firstLine="540"/>
        <w:jc w:val="both"/>
      </w:pPr>
      <w:r>
        <w:t>2) оказания ветеринарных услуг;</w:t>
      </w:r>
    </w:p>
    <w:p w:rsidR="00EE5173" w:rsidRDefault="00EE5173">
      <w:pPr>
        <w:pStyle w:val="ConsPlusNormal"/>
        <w:ind w:firstLine="540"/>
        <w:jc w:val="both"/>
      </w:pPr>
      <w:r>
        <w:t>3) оказания услуг по ремонту, техническому обслуживанию и мойке автомототранспортных средств;</w:t>
      </w:r>
    </w:p>
    <w:p w:rsidR="00EE5173" w:rsidRDefault="00EE5173">
      <w:pPr>
        <w:pStyle w:val="ConsPlusNormal"/>
        <w:jc w:val="both"/>
      </w:pPr>
      <w:r>
        <w:t xml:space="preserve">(в ред. </w:t>
      </w:r>
      <w:hyperlink r:id="rId23" w:history="1">
        <w:r>
          <w:rPr>
            <w:color w:val="0000FF"/>
          </w:rPr>
          <w:t>решения</w:t>
        </w:r>
      </w:hyperlink>
      <w:r>
        <w:t xml:space="preserve"> Совета депутатов Ступинского муниципального района МО от 20.09.2012 N 425/36)</w:t>
      </w:r>
    </w:p>
    <w:p w:rsidR="00EE5173" w:rsidRDefault="00EE5173">
      <w:pPr>
        <w:pStyle w:val="ConsPlusNormal"/>
        <w:ind w:firstLine="540"/>
        <w:jc w:val="both"/>
      </w:pPr>
      <w: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EE5173" w:rsidRDefault="00EE5173">
      <w:pPr>
        <w:pStyle w:val="ConsPlusNormal"/>
        <w:jc w:val="both"/>
      </w:pPr>
      <w:r>
        <w:t xml:space="preserve">(в ред. </w:t>
      </w:r>
      <w:hyperlink r:id="rId24" w:history="1">
        <w:r>
          <w:rPr>
            <w:color w:val="0000FF"/>
          </w:rPr>
          <w:t>решения</w:t>
        </w:r>
      </w:hyperlink>
      <w:r>
        <w:t xml:space="preserve"> Совета депутатов Ступинского муниципального района МО от 20.09.2012 N 425/36)</w:t>
      </w:r>
    </w:p>
    <w:p w:rsidR="00EE5173" w:rsidRDefault="00EE5173">
      <w:pPr>
        <w:pStyle w:val="ConsPlusNormal"/>
        <w:ind w:firstLine="540"/>
        <w:jc w:val="both"/>
      </w:pPr>
      <w:r>
        <w:t>5) оказания автотранспортных услуг по перевозке пассажиров и грузов, осуществляемой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EE5173" w:rsidRDefault="00EE5173">
      <w:pPr>
        <w:pStyle w:val="ConsPlusNormal"/>
        <w:ind w:firstLine="540"/>
        <w:jc w:val="both"/>
      </w:pPr>
      <w: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EE5173" w:rsidRDefault="00EE5173">
      <w:pPr>
        <w:pStyle w:val="ConsPlusNormal"/>
        <w:ind w:firstLine="540"/>
        <w:jc w:val="both"/>
      </w:pPr>
      <w: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EE5173" w:rsidRDefault="00EE5173">
      <w:pPr>
        <w:pStyle w:val="ConsPlusNormal"/>
        <w:ind w:firstLine="540"/>
        <w:jc w:val="both"/>
      </w:pPr>
      <w: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EE5173" w:rsidRDefault="00EE5173">
      <w:pPr>
        <w:pStyle w:val="ConsPlusNormal"/>
        <w:ind w:firstLine="540"/>
        <w:jc w:val="both"/>
      </w:pPr>
      <w: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EE5173" w:rsidRDefault="00EE5173">
      <w:pPr>
        <w:pStyle w:val="ConsPlusNormal"/>
        <w:ind w:firstLine="540"/>
        <w:jc w:val="both"/>
      </w:pPr>
      <w:r>
        <w:t>10) распространения наружной рекламы с использованием рекламных конструкций;</w:t>
      </w:r>
    </w:p>
    <w:p w:rsidR="00EE5173" w:rsidRDefault="00EE5173">
      <w:pPr>
        <w:pStyle w:val="ConsPlusNormal"/>
        <w:ind w:firstLine="540"/>
        <w:jc w:val="both"/>
      </w:pPr>
      <w:r>
        <w:t>11) размещение рекламы с использованием внешних и внутренних поверхностей транспортных средств;</w:t>
      </w:r>
    </w:p>
    <w:p w:rsidR="00EE5173" w:rsidRDefault="00EE5173">
      <w:pPr>
        <w:pStyle w:val="ConsPlusNormal"/>
        <w:jc w:val="both"/>
      </w:pPr>
      <w:r>
        <w:t xml:space="preserve">(подп. 11 ред. </w:t>
      </w:r>
      <w:hyperlink r:id="rId25" w:history="1">
        <w:r>
          <w:rPr>
            <w:color w:val="0000FF"/>
          </w:rPr>
          <w:t>решения</w:t>
        </w:r>
      </w:hyperlink>
      <w:r>
        <w:t xml:space="preserve"> Совета депутатов Ступинского муниципального района МО от 20.09.2012 N 425/36)</w:t>
      </w:r>
    </w:p>
    <w:p w:rsidR="00EE5173" w:rsidRDefault="00EE5173">
      <w:pPr>
        <w:pStyle w:val="ConsPlusNormal"/>
        <w:ind w:firstLine="540"/>
        <w:jc w:val="both"/>
      </w:pPr>
      <w:r>
        <w:t xml:space="preserve">12) оказания услуг по временному размещению и проживанию организациями и </w:t>
      </w:r>
      <w:r>
        <w:lastRenderedPageBreak/>
        <w:t>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EE5173" w:rsidRDefault="00EE5173">
      <w:pPr>
        <w:pStyle w:val="ConsPlusNormal"/>
        <w:ind w:firstLine="540"/>
        <w:jc w:val="both"/>
      </w:pPr>
      <w: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p w:rsidR="00EE5173" w:rsidRDefault="00EE5173">
      <w:pPr>
        <w:pStyle w:val="ConsPlusNormal"/>
        <w:ind w:firstLine="540"/>
        <w:jc w:val="both"/>
      </w:pPr>
      <w: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EE5173" w:rsidRDefault="00EE5173">
      <w:pPr>
        <w:pStyle w:val="ConsPlusNormal"/>
        <w:jc w:val="both"/>
      </w:pPr>
      <w:r>
        <w:t xml:space="preserve">(п. 1 в ред. муниципального нормативного правового </w:t>
      </w:r>
      <w:hyperlink r:id="rId26" w:history="1">
        <w:r>
          <w:rPr>
            <w:color w:val="0000FF"/>
          </w:rPr>
          <w:t>акта</w:t>
        </w:r>
      </w:hyperlink>
      <w:r>
        <w:t xml:space="preserve"> Ступинского муниципального района МО от 24.09.2008 N 42/2008-МНПА)</w:t>
      </w:r>
    </w:p>
    <w:p w:rsidR="00EE5173" w:rsidRDefault="00EE5173">
      <w:pPr>
        <w:pStyle w:val="ConsPlusNormal"/>
        <w:ind w:firstLine="540"/>
        <w:jc w:val="both"/>
      </w:pPr>
      <w:r>
        <w:t>2. Значение корректирующего коэффициента К2.</w:t>
      </w:r>
    </w:p>
    <w:p w:rsidR="00EE5173" w:rsidRDefault="00EE5173">
      <w:pPr>
        <w:pStyle w:val="ConsPlusNormal"/>
        <w:ind w:firstLine="540"/>
        <w:jc w:val="both"/>
      </w:pPr>
      <w:r>
        <w:t>2.1. Под корректирующим коэффициентом К2 понимается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легковых и грузовых автомобилей, прицепов, полуприцепов и прицепов-роспусков, используемых для распространения и (или) размещения рекламы, и иные особенности.</w:t>
      </w:r>
    </w:p>
    <w:p w:rsidR="00EE5173" w:rsidRDefault="00EE5173">
      <w:pPr>
        <w:pStyle w:val="ConsPlusNormal"/>
        <w:ind w:firstLine="540"/>
        <w:jc w:val="both"/>
      </w:pPr>
      <w:r>
        <w:t xml:space="preserve">2.2. Значения корректирующего коэффициента К2 устанавливаются в соответствии с </w:t>
      </w:r>
      <w:hyperlink r:id="rId27" w:history="1">
        <w:r>
          <w:rPr>
            <w:color w:val="0000FF"/>
          </w:rPr>
          <w:t>главой 26.3</w:t>
        </w:r>
      </w:hyperlink>
      <w:r>
        <w:t xml:space="preserve"> Налогового кодекса Российской Федерации, настоящим разделом и таблицами значений корректирующего коэффициента К2 согласно </w:t>
      </w:r>
      <w:hyperlink w:anchor="P129" w:history="1">
        <w:r>
          <w:rPr>
            <w:color w:val="0000FF"/>
          </w:rPr>
          <w:t>приложениям 1</w:t>
        </w:r>
      </w:hyperlink>
      <w:r>
        <w:t xml:space="preserve">, </w:t>
      </w:r>
      <w:hyperlink w:anchor="P258" w:history="1">
        <w:r>
          <w:rPr>
            <w:color w:val="0000FF"/>
          </w:rPr>
          <w:t>2</w:t>
        </w:r>
      </w:hyperlink>
      <w:r>
        <w:t xml:space="preserve"> к настоящему муниципальному нормативному правовому акту в отношении видов предпринимательской деятельности, указанных в </w:t>
      </w:r>
      <w:hyperlink w:anchor="P56" w:history="1">
        <w:r>
          <w:rPr>
            <w:color w:val="0000FF"/>
          </w:rPr>
          <w:t>разделе первом</w:t>
        </w:r>
      </w:hyperlink>
      <w:r>
        <w:t xml:space="preserve"> муниципального нормативного правового акта "Положение о системе налогообложения в виде единого налога на вмененный доход для отдельных видов деятельности на территории Ступинского муниципального района Московской области".</w:t>
      </w:r>
    </w:p>
    <w:p w:rsidR="00EE5173" w:rsidRDefault="00EE5173">
      <w:pPr>
        <w:pStyle w:val="ConsPlusNormal"/>
        <w:ind w:firstLine="540"/>
        <w:jc w:val="both"/>
      </w:pPr>
      <w:r>
        <w:t xml:space="preserve">2.3. При оказании налогоплательщиками, за исключением налогоплательщиков, указанных в </w:t>
      </w:r>
      <w:hyperlink w:anchor="P81" w:history="1">
        <w:r>
          <w:rPr>
            <w:color w:val="0000FF"/>
          </w:rPr>
          <w:t>абзаце 3</w:t>
        </w:r>
      </w:hyperlink>
      <w:r>
        <w:t xml:space="preserve"> настоящего пункта, бытовых услуг, осуществлении розничной торговли через объекты стационарной торговой сети, розничной торговли, через объекты нестационарной торговой сети и разносной (развозной) торговли значения корректирующего коэффициента К2 устанавливаются в </w:t>
      </w:r>
      <w:hyperlink w:anchor="P129" w:history="1">
        <w:r>
          <w:rPr>
            <w:color w:val="0000FF"/>
          </w:rPr>
          <w:t>приложении 1</w:t>
        </w:r>
      </w:hyperlink>
      <w:r>
        <w:t xml:space="preserve"> к настоящему муниципальному нормативному правовому акту.</w:t>
      </w:r>
    </w:p>
    <w:p w:rsidR="00EE5173" w:rsidRDefault="00EE5173">
      <w:pPr>
        <w:pStyle w:val="ConsPlusNormal"/>
        <w:ind w:firstLine="540"/>
        <w:jc w:val="both"/>
      </w:pPr>
      <w:bookmarkStart w:id="2" w:name="P80"/>
      <w:bookmarkEnd w:id="2"/>
      <w:r>
        <w:t xml:space="preserve">При оказании налогоплательщиками, указанными в </w:t>
      </w:r>
      <w:hyperlink w:anchor="P104" w:history="1">
        <w:r>
          <w:rPr>
            <w:color w:val="0000FF"/>
          </w:rPr>
          <w:t>пункте 2.9</w:t>
        </w:r>
      </w:hyperlink>
      <w:r>
        <w:t xml:space="preserve"> настоящего раздела, за исключением налогоплательщиков, указанных в </w:t>
      </w:r>
      <w:hyperlink w:anchor="P81" w:history="1">
        <w:r>
          <w:rPr>
            <w:color w:val="0000FF"/>
          </w:rPr>
          <w:t>абзаце третьем</w:t>
        </w:r>
      </w:hyperlink>
      <w:r>
        <w:t xml:space="preserve"> настоящего пункта, бытовых услуг и осуществлении ими розничной торговли через объекты стационарной торговой сети, имеющие торговые залы, и киоски значение корректирующего коэффициента К2 устанавливается в </w:t>
      </w:r>
      <w:hyperlink w:anchor="P258" w:history="1">
        <w:r>
          <w:rPr>
            <w:color w:val="0000FF"/>
          </w:rPr>
          <w:t>приложении 2</w:t>
        </w:r>
      </w:hyperlink>
      <w:r>
        <w:t xml:space="preserve"> к настоящему муниципальному нормативному правовому акту.</w:t>
      </w:r>
    </w:p>
    <w:p w:rsidR="00EE5173" w:rsidRDefault="00EE5173">
      <w:pPr>
        <w:pStyle w:val="ConsPlusNormal"/>
        <w:ind w:firstLine="540"/>
        <w:jc w:val="both"/>
      </w:pPr>
      <w:bookmarkStart w:id="3" w:name="P81"/>
      <w:bookmarkEnd w:id="3"/>
      <w:r>
        <w:t>При осуществлении налогоплательщиками розничной торговли через объекты стационарной торговой сети, имеющие торговые залы, и киоски на территории сельских населенных пунктов с численностью постоянного и (или) преимущественно проживающего населения не более 500 человек значение корректирующего коэффициента К2 устанавливается равным 0,2.</w:t>
      </w:r>
    </w:p>
    <w:p w:rsidR="00EE5173" w:rsidRDefault="00EE5173">
      <w:pPr>
        <w:pStyle w:val="ConsPlusNormal"/>
        <w:ind w:firstLine="540"/>
        <w:jc w:val="both"/>
      </w:pPr>
      <w:r>
        <w:t xml:space="preserve">При корректировке базовой доходности на территориях сельских населенных пунктов с численностью постоянного и (или) преимущественно проживающего населения не более 500 человек, расположенных вдоль федеральных автомобильных дорог общего пользования (в полосах отвода и в пределах придорожных полос федеральных автомобильных дорог общего пользования, размеры которых определяются в соответствии с законодательством), применяется корректирующий коэффициент К2, установленный в </w:t>
      </w:r>
      <w:hyperlink w:anchor="P137" w:history="1">
        <w:r>
          <w:rPr>
            <w:color w:val="0000FF"/>
          </w:rPr>
          <w:t>графе 3</w:t>
        </w:r>
      </w:hyperlink>
      <w:r>
        <w:t xml:space="preserve"> таблицы приложения 1 к настоящему муниципальному нормативному правовому акту.</w:t>
      </w:r>
    </w:p>
    <w:p w:rsidR="00EE5173" w:rsidRDefault="00EE5173">
      <w:pPr>
        <w:pStyle w:val="ConsPlusNormal"/>
        <w:ind w:firstLine="540"/>
        <w:jc w:val="both"/>
      </w:pPr>
      <w:r>
        <w:t xml:space="preserve">2.4. В случае осуществления налогоплательщиком розничной торговли через объекты стационарной торговой сети, имеющие торговые залы и киоски, несколькими ассортиментными группами товаров при корректировке величины базовой доходности применяется значение </w:t>
      </w:r>
      <w:r>
        <w:lastRenderedPageBreak/>
        <w:t xml:space="preserve">коэффициента К2, равное наибольшему значению К2 из установленных в </w:t>
      </w:r>
      <w:hyperlink w:anchor="P187" w:history="1">
        <w:r>
          <w:rPr>
            <w:color w:val="0000FF"/>
          </w:rPr>
          <w:t>строке 2.1</w:t>
        </w:r>
      </w:hyperlink>
      <w:r>
        <w:t xml:space="preserve"> приложения 1 и в </w:t>
      </w:r>
      <w:hyperlink w:anchor="P310" w:history="1">
        <w:r>
          <w:rPr>
            <w:color w:val="0000FF"/>
          </w:rPr>
          <w:t>строке 2</w:t>
        </w:r>
      </w:hyperlink>
      <w:r>
        <w:t xml:space="preserve"> приложения 2 к настоящему муниципальному нормативному правовому акту для тех ассортиментных групп товаров, которые реализованы налогоплательщиком в соответствующем налоговом периоде.</w:t>
      </w:r>
    </w:p>
    <w:p w:rsidR="00EE5173" w:rsidRDefault="00EE5173">
      <w:pPr>
        <w:pStyle w:val="ConsPlusNormal"/>
        <w:ind w:firstLine="540"/>
        <w:jc w:val="both"/>
      </w:pPr>
      <w:r>
        <w:t xml:space="preserve">2.5.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К2, равное наибольшему значению К2 из установленных в </w:t>
      </w:r>
      <w:hyperlink w:anchor="P142" w:history="1">
        <w:r>
          <w:rPr>
            <w:color w:val="0000FF"/>
          </w:rPr>
          <w:t>строке 1</w:t>
        </w:r>
      </w:hyperlink>
      <w:r>
        <w:t xml:space="preserve"> приложения 1 и </w:t>
      </w:r>
      <w:hyperlink w:anchor="P275" w:history="1">
        <w:r>
          <w:rPr>
            <w:color w:val="0000FF"/>
          </w:rPr>
          <w:t>приложения 2</w:t>
        </w:r>
      </w:hyperlink>
      <w:r>
        <w:t xml:space="preserve"> к настоящему муниципальному нормативному правовому акту для тех бытовых услуг, которые оказаны налогоплательщиком в соответствующем налоговом периоде.</w:t>
      </w:r>
    </w:p>
    <w:p w:rsidR="00EE5173" w:rsidRDefault="00EE5173">
      <w:pPr>
        <w:pStyle w:val="ConsPlusNormal"/>
        <w:ind w:firstLine="540"/>
        <w:jc w:val="both"/>
      </w:pPr>
      <w:r>
        <w:t>2.6. При оказании:</w:t>
      </w:r>
    </w:p>
    <w:p w:rsidR="00EE5173" w:rsidRDefault="00EE5173">
      <w:pPr>
        <w:pStyle w:val="ConsPlusNormal"/>
        <w:ind w:firstLine="540"/>
        <w:jc w:val="both"/>
      </w:pPr>
      <w:r>
        <w:t>- ветеринарных услуг;</w:t>
      </w:r>
    </w:p>
    <w:p w:rsidR="00EE5173" w:rsidRDefault="00EE5173">
      <w:pPr>
        <w:pStyle w:val="ConsPlusNormal"/>
        <w:ind w:firstLine="540"/>
        <w:jc w:val="both"/>
      </w:pPr>
      <w:r>
        <w:t>- услуг по ремонту, техническому обслуживанию и мойке автомототранспортных средств;</w:t>
      </w:r>
    </w:p>
    <w:p w:rsidR="00EE5173" w:rsidRDefault="00EE5173">
      <w:pPr>
        <w:pStyle w:val="ConsPlusNormal"/>
        <w:jc w:val="both"/>
      </w:pPr>
      <w:r>
        <w:t xml:space="preserve">(в ред. </w:t>
      </w:r>
      <w:hyperlink r:id="rId28" w:history="1">
        <w:r>
          <w:rPr>
            <w:color w:val="0000FF"/>
          </w:rPr>
          <w:t>решения</w:t>
        </w:r>
      </w:hyperlink>
      <w:r>
        <w:t xml:space="preserve"> Совета депутатов Ступинского муниципального района МО от 20.09.2012 N 425/36)</w:t>
      </w:r>
    </w:p>
    <w:p w:rsidR="00EE5173" w:rsidRDefault="00EE5173">
      <w:pPr>
        <w:pStyle w:val="ConsPlusNormal"/>
        <w:ind w:firstLine="540"/>
        <w:jc w:val="both"/>
      </w:pPr>
      <w:r>
        <w:t>-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EE5173" w:rsidRDefault="00EE5173">
      <w:pPr>
        <w:pStyle w:val="ConsPlusNormal"/>
        <w:jc w:val="both"/>
      </w:pPr>
      <w:r>
        <w:t xml:space="preserve">(в ред. </w:t>
      </w:r>
      <w:hyperlink r:id="rId29" w:history="1">
        <w:r>
          <w:rPr>
            <w:color w:val="0000FF"/>
          </w:rPr>
          <w:t>решения</w:t>
        </w:r>
      </w:hyperlink>
      <w:r>
        <w:t xml:space="preserve"> Совета депутатов Ступинского муниципального района МО от 20.09.2012 N 425/36)</w:t>
      </w:r>
    </w:p>
    <w:p w:rsidR="00EE5173" w:rsidRDefault="00EE5173">
      <w:pPr>
        <w:pStyle w:val="ConsPlusNormal"/>
        <w:ind w:firstLine="540"/>
        <w:jc w:val="both"/>
      </w:pPr>
      <w:r>
        <w:t>-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EE5173" w:rsidRDefault="00EE5173">
      <w:pPr>
        <w:pStyle w:val="ConsPlusNormal"/>
        <w:ind w:firstLine="540"/>
        <w:jc w:val="both"/>
      </w:pPr>
      <w:r>
        <w:t>- услуг общественного питания, осуществляемых через объекты организации общественного питания, не имеющие залов обслуживания посетителей;</w:t>
      </w:r>
    </w:p>
    <w:p w:rsidR="00EE5173" w:rsidRDefault="00EE5173">
      <w:pPr>
        <w:pStyle w:val="ConsPlusNormal"/>
        <w:ind w:firstLine="540"/>
        <w:jc w:val="both"/>
      </w:pPr>
      <w:r>
        <w:t>- автотранспортных услуг по перевозке пассажиров и грузов;</w:t>
      </w:r>
    </w:p>
    <w:p w:rsidR="00EE5173" w:rsidRDefault="00EE5173">
      <w:pPr>
        <w:pStyle w:val="ConsPlusNormal"/>
        <w:ind w:firstLine="540"/>
        <w:jc w:val="both"/>
      </w:pPr>
      <w:r>
        <w:t>-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p w:rsidR="00EE5173" w:rsidRDefault="00EE5173">
      <w:pPr>
        <w:pStyle w:val="ConsPlusNormal"/>
        <w:ind w:firstLine="540"/>
        <w:jc w:val="both"/>
      </w:pPr>
      <w:r>
        <w:t>- услуг по временному размещению и проживанию организациями и предпринимателями, использующими в каждом объекте предоставления услуг общую площадь спальных помещений не более 500 квадратных метров.</w:t>
      </w:r>
    </w:p>
    <w:p w:rsidR="00EE5173" w:rsidRDefault="00EE5173">
      <w:pPr>
        <w:pStyle w:val="ConsPlusNormal"/>
        <w:ind w:firstLine="540"/>
        <w:jc w:val="both"/>
      </w:pPr>
      <w:r>
        <w:t>Значение корректирующего коэффициента К2 устанавливается равным единице.</w:t>
      </w:r>
    </w:p>
    <w:p w:rsidR="00EE5173" w:rsidRDefault="00EE5173">
      <w:pPr>
        <w:pStyle w:val="ConsPlusNormal"/>
        <w:jc w:val="both"/>
      </w:pPr>
      <w:r>
        <w:t xml:space="preserve">(подп. 2.6 в ред. муниципального нормативного правового </w:t>
      </w:r>
      <w:hyperlink r:id="rId30" w:history="1">
        <w:r>
          <w:rPr>
            <w:color w:val="0000FF"/>
          </w:rPr>
          <w:t>акта</w:t>
        </w:r>
      </w:hyperlink>
      <w:r>
        <w:t xml:space="preserve"> Ступинского муниципального района МО от 17.02.2011 N 1/2011-МНПА)</w:t>
      </w:r>
    </w:p>
    <w:p w:rsidR="00EE5173" w:rsidRDefault="00EE5173">
      <w:pPr>
        <w:pStyle w:val="ConsPlusNormal"/>
        <w:ind w:firstLine="540"/>
        <w:jc w:val="both"/>
      </w:pPr>
      <w:r>
        <w:t>2.7. Для деятельности по распространению платной социальной наружной рекламы с использованием рекламных конструкций значение корректирующего коэффициента К2 устанавливается равным 0,005.</w:t>
      </w:r>
    </w:p>
    <w:p w:rsidR="00EE5173" w:rsidRDefault="00EE5173">
      <w:pPr>
        <w:pStyle w:val="ConsPlusNormal"/>
        <w:ind w:firstLine="540"/>
        <w:jc w:val="both"/>
      </w:pPr>
      <w:r>
        <w:t>Для предпринимательской деятельности по распространению других видов наружной рекламы с использованием рекламных конструкций значение корректирующего коэффициента К2 устанавливается равным 0,3.</w:t>
      </w:r>
    </w:p>
    <w:p w:rsidR="00EE5173" w:rsidRDefault="00EE5173">
      <w:pPr>
        <w:pStyle w:val="ConsPlusNormal"/>
        <w:jc w:val="both"/>
      </w:pPr>
      <w:r>
        <w:t xml:space="preserve">(в ред. </w:t>
      </w:r>
      <w:hyperlink r:id="rId31" w:history="1">
        <w:r>
          <w:rPr>
            <w:color w:val="0000FF"/>
          </w:rPr>
          <w:t>решения</w:t>
        </w:r>
      </w:hyperlink>
      <w:r>
        <w:t xml:space="preserve"> Совета депутатов Ступинского муниципального района МО от 24.11.2014 N 27/3)</w:t>
      </w:r>
    </w:p>
    <w:p w:rsidR="00EE5173" w:rsidRDefault="00EE5173">
      <w:pPr>
        <w:pStyle w:val="ConsPlusNormal"/>
        <w:jc w:val="both"/>
      </w:pPr>
      <w:r>
        <w:t xml:space="preserve">(подп. 2.7 в ред. муниципального нормативного правового </w:t>
      </w:r>
      <w:hyperlink r:id="rId32" w:history="1">
        <w:r>
          <w:rPr>
            <w:color w:val="0000FF"/>
          </w:rPr>
          <w:t>акта</w:t>
        </w:r>
      </w:hyperlink>
      <w:r>
        <w:t xml:space="preserve"> Ступинского муниципального района МО от 24.09.2008 N 42/2008-МНПА)</w:t>
      </w:r>
    </w:p>
    <w:p w:rsidR="00EE5173" w:rsidRDefault="00EE5173">
      <w:pPr>
        <w:pStyle w:val="ConsPlusNormal"/>
        <w:ind w:firstLine="540"/>
        <w:jc w:val="both"/>
      </w:pPr>
      <w:r>
        <w:t>2.8. При оказании услуг по размещению рекламы с использованием внешних и внутренних поверхностей транспортных средств значение корректирующего коэффициента К2 устанавливается равным 0,03.</w:t>
      </w:r>
    </w:p>
    <w:p w:rsidR="00EE5173" w:rsidRDefault="00EE5173">
      <w:pPr>
        <w:pStyle w:val="ConsPlusNormal"/>
        <w:jc w:val="both"/>
      </w:pPr>
      <w:r>
        <w:t xml:space="preserve">(подп. 2.8 в ред. </w:t>
      </w:r>
      <w:hyperlink r:id="rId33" w:history="1">
        <w:r>
          <w:rPr>
            <w:color w:val="0000FF"/>
          </w:rPr>
          <w:t>решения</w:t>
        </w:r>
      </w:hyperlink>
      <w:r>
        <w:t xml:space="preserve"> Совета депутатов Ступинского муниципального района МО от 20.09.2012 N 425/36)</w:t>
      </w:r>
    </w:p>
    <w:p w:rsidR="00EE5173" w:rsidRDefault="00EE5173">
      <w:pPr>
        <w:pStyle w:val="ConsPlusNormal"/>
        <w:ind w:firstLine="540"/>
        <w:jc w:val="both"/>
      </w:pPr>
      <w:bookmarkStart w:id="4" w:name="P104"/>
      <w:bookmarkEnd w:id="4"/>
      <w:r>
        <w:t xml:space="preserve">2.9. Для общероссийских общественных организаций инвалидов и их отделений, а также организаций, уставный капитал которых полностью состоит из вкладов указанных общероссийских общественных организаций инвалидов и их отделений, значение корректирующего коэффициента К2 устанавливается в порядке, установленном в </w:t>
      </w:r>
      <w:hyperlink w:anchor="P80" w:history="1">
        <w:r>
          <w:rPr>
            <w:color w:val="0000FF"/>
          </w:rPr>
          <w:t>абзаце втором пункта 2.3</w:t>
        </w:r>
      </w:hyperlink>
      <w:r>
        <w:t xml:space="preserve"> настоящего раздела.</w:t>
      </w:r>
    </w:p>
    <w:p w:rsidR="00EE5173" w:rsidRDefault="00EE5173">
      <w:pPr>
        <w:pStyle w:val="ConsPlusNormal"/>
        <w:ind w:firstLine="540"/>
        <w:jc w:val="both"/>
      </w:pPr>
      <w:r>
        <w:lastRenderedPageBreak/>
        <w:t>В целях настоящего муниципального нормативного правового акта общероссийские общественные организации инвалидов и их отделения, а также организации, уставный капитал которых полностью состоит из вкладов указанных общероссийских общественных организаций инвалидов и их отделений, должны удовлетворять следующим требованиям:</w:t>
      </w:r>
    </w:p>
    <w:p w:rsidR="00EE5173" w:rsidRDefault="00EE5173">
      <w:pPr>
        <w:pStyle w:val="ConsPlusNormal"/>
        <w:ind w:firstLine="540"/>
        <w:jc w:val="both"/>
      </w:pPr>
      <w:r>
        <w:t>среднесписочная численность инвалидов среди работников организации или ее отделения должна составлять не менее 50 процентов;</w:t>
      </w:r>
    </w:p>
    <w:p w:rsidR="00EE5173" w:rsidRDefault="00EE5173">
      <w:pPr>
        <w:pStyle w:val="ConsPlusNormal"/>
        <w:ind w:firstLine="540"/>
        <w:jc w:val="both"/>
      </w:pPr>
      <w:r>
        <w:t>доля оплаты труда инвалидов в фонде оплаты труда организации или ее отделения должна составлять не менее 25 процентов.</w:t>
      </w:r>
    </w:p>
    <w:p w:rsidR="00EE5173" w:rsidRDefault="00EE5173">
      <w:pPr>
        <w:pStyle w:val="ConsPlusNormal"/>
        <w:ind w:firstLine="540"/>
        <w:jc w:val="both"/>
      </w:pPr>
      <w:r>
        <w:t>2.10. При оказании:</w:t>
      </w:r>
    </w:p>
    <w:p w:rsidR="00EE5173" w:rsidRDefault="00EE5173">
      <w:pPr>
        <w:pStyle w:val="ConsPlusNormal"/>
        <w:ind w:firstLine="540"/>
        <w:jc w:val="both"/>
      </w:pPr>
      <w:r>
        <w:t>-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EE5173" w:rsidRDefault="00EE5173">
      <w:pPr>
        <w:pStyle w:val="ConsPlusNormal"/>
        <w:ind w:firstLine="540"/>
        <w:jc w:val="both"/>
      </w:pPr>
      <w:r>
        <w:t>- значение корректирующего коэффициента устанавливается равным 0,8.</w:t>
      </w:r>
    </w:p>
    <w:p w:rsidR="00EE5173" w:rsidRDefault="00EE5173">
      <w:pPr>
        <w:pStyle w:val="ConsPlusNormal"/>
        <w:jc w:val="both"/>
      </w:pPr>
      <w:r>
        <w:t xml:space="preserve">(подп. 2.10 введен муниципальным нормативным правовым </w:t>
      </w:r>
      <w:hyperlink r:id="rId34" w:history="1">
        <w:r>
          <w:rPr>
            <w:color w:val="0000FF"/>
          </w:rPr>
          <w:t>актом</w:t>
        </w:r>
      </w:hyperlink>
      <w:r>
        <w:t xml:space="preserve"> Ступинского муниципального района МО от 17.02.2011 N 1/2011-МНПА)</w:t>
      </w:r>
    </w:p>
    <w:p w:rsidR="00EE5173" w:rsidRDefault="00EE5173">
      <w:pPr>
        <w:pStyle w:val="ConsPlusNormal"/>
        <w:ind w:firstLine="540"/>
        <w:jc w:val="both"/>
      </w:pPr>
      <w:r>
        <w:t>3. Со дня вступления в силу настоящего муниципального нормативного правового акта признать утратившими силу:</w:t>
      </w:r>
    </w:p>
    <w:p w:rsidR="00EE5173" w:rsidRDefault="00EE5173">
      <w:pPr>
        <w:pStyle w:val="ConsPlusNormal"/>
        <w:ind w:firstLine="540"/>
        <w:jc w:val="both"/>
      </w:pPr>
      <w:hyperlink r:id="rId35" w:history="1">
        <w:r>
          <w:rPr>
            <w:color w:val="0000FF"/>
          </w:rPr>
          <w:t>Положение</w:t>
        </w:r>
      </w:hyperlink>
      <w:r>
        <w:t xml:space="preserve"> о системе налогообложения в виде единого налога на вмененный доход для отдельных видов деятельности на территории Ступинского муниципального района Московской области, принятое решением Совета депутатов Ступинского муниципального района от 26.10.2005 N 13/2;</w:t>
      </w:r>
    </w:p>
    <w:p w:rsidR="00EE5173" w:rsidRDefault="00EE5173">
      <w:pPr>
        <w:pStyle w:val="ConsPlusNormal"/>
        <w:ind w:firstLine="540"/>
        <w:jc w:val="both"/>
      </w:pPr>
      <w:hyperlink r:id="rId36" w:history="1">
        <w:r>
          <w:rPr>
            <w:color w:val="0000FF"/>
          </w:rPr>
          <w:t>изменения</w:t>
        </w:r>
      </w:hyperlink>
      <w:r>
        <w:t xml:space="preserve"> в Положение о системе налогообложения в виде единого налога на вмененный доход для отдельных видов деятельности на территории Ступинского муниципального района Московской области, принятые решением Совета депутатов Ступинского муниципального района от 29.06.2006 N 145/10);</w:t>
      </w:r>
    </w:p>
    <w:p w:rsidR="00EE5173" w:rsidRDefault="00EE5173">
      <w:pPr>
        <w:pStyle w:val="ConsPlusNormal"/>
        <w:ind w:firstLine="540"/>
        <w:jc w:val="both"/>
      </w:pPr>
      <w:hyperlink r:id="rId37" w:history="1">
        <w:r>
          <w:rPr>
            <w:color w:val="0000FF"/>
          </w:rPr>
          <w:t>изменения</w:t>
        </w:r>
      </w:hyperlink>
      <w:r>
        <w:t xml:space="preserve"> в Положение о системе налогообложения в виде единого налога на вмененный доход для отдельных видов деятельности на территории Ступинского муниципального района Московской области, принятые решением Совета депутатов Ступинского муниципального района от 25.01.2007 N 273/19.</w:t>
      </w:r>
    </w:p>
    <w:p w:rsidR="00EE5173" w:rsidRDefault="00EE5173">
      <w:pPr>
        <w:pStyle w:val="ConsPlusNormal"/>
        <w:ind w:firstLine="540"/>
        <w:jc w:val="both"/>
      </w:pPr>
      <w:r>
        <w:t>4. Настоящий муниципальный нормативный правовой акт вступает в силу с 1 января 2008 года, но не ранее чем по истечении месяца со дня официального опубликования.</w:t>
      </w:r>
    </w:p>
    <w:p w:rsidR="00EE5173" w:rsidRDefault="00EE5173">
      <w:pPr>
        <w:pStyle w:val="ConsPlusNormal"/>
        <w:jc w:val="both"/>
      </w:pPr>
    </w:p>
    <w:p w:rsidR="00EE5173" w:rsidRDefault="00EE5173">
      <w:pPr>
        <w:pStyle w:val="ConsPlusNormal"/>
        <w:jc w:val="right"/>
      </w:pPr>
      <w:r>
        <w:t>Глава Ступинского</w:t>
      </w:r>
    </w:p>
    <w:p w:rsidR="00EE5173" w:rsidRDefault="00EE5173">
      <w:pPr>
        <w:pStyle w:val="ConsPlusNormal"/>
        <w:jc w:val="right"/>
      </w:pPr>
      <w:r>
        <w:t>муниципального района</w:t>
      </w:r>
    </w:p>
    <w:p w:rsidR="00EE5173" w:rsidRDefault="00EE5173">
      <w:pPr>
        <w:pStyle w:val="ConsPlusNormal"/>
        <w:jc w:val="right"/>
      </w:pPr>
      <w:r>
        <w:t>П.И. Челпан</w:t>
      </w:r>
    </w:p>
    <w:p w:rsidR="00EE5173" w:rsidRDefault="00EE5173">
      <w:pPr>
        <w:sectPr w:rsidR="00EE5173" w:rsidSect="00F471E2">
          <w:pgSz w:w="11906" w:h="16838"/>
          <w:pgMar w:top="1134" w:right="850" w:bottom="1134" w:left="1701" w:header="708" w:footer="708" w:gutter="0"/>
          <w:cols w:space="708"/>
          <w:docGrid w:linePitch="360"/>
        </w:sectPr>
      </w:pPr>
    </w:p>
    <w:p w:rsidR="00EE5173" w:rsidRDefault="00EE5173">
      <w:pPr>
        <w:pStyle w:val="ConsPlusNormal"/>
        <w:jc w:val="both"/>
      </w:pPr>
    </w:p>
    <w:p w:rsidR="00EE5173" w:rsidRDefault="00EE5173">
      <w:pPr>
        <w:pStyle w:val="ConsPlusNormal"/>
        <w:jc w:val="both"/>
      </w:pPr>
    </w:p>
    <w:p w:rsidR="00EE5173" w:rsidRDefault="00EE5173">
      <w:pPr>
        <w:pStyle w:val="ConsPlusNormal"/>
        <w:jc w:val="both"/>
      </w:pPr>
    </w:p>
    <w:p w:rsidR="00EE5173" w:rsidRDefault="00EE5173">
      <w:pPr>
        <w:pStyle w:val="ConsPlusNormal"/>
        <w:jc w:val="both"/>
      </w:pPr>
    </w:p>
    <w:p w:rsidR="00EE5173" w:rsidRDefault="00EE5173">
      <w:pPr>
        <w:pStyle w:val="ConsPlusNormal"/>
        <w:jc w:val="both"/>
      </w:pPr>
    </w:p>
    <w:p w:rsidR="00EE5173" w:rsidRDefault="00EE5173">
      <w:pPr>
        <w:pStyle w:val="ConsPlusNormal"/>
        <w:jc w:val="right"/>
      </w:pPr>
      <w:r>
        <w:t>Приложение 1</w:t>
      </w:r>
    </w:p>
    <w:p w:rsidR="00EE5173" w:rsidRDefault="00EE5173">
      <w:pPr>
        <w:pStyle w:val="ConsPlusNormal"/>
        <w:jc w:val="right"/>
      </w:pPr>
      <w:r>
        <w:t>к Положению</w:t>
      </w:r>
    </w:p>
    <w:p w:rsidR="00EE5173" w:rsidRDefault="00EE5173">
      <w:pPr>
        <w:pStyle w:val="ConsPlusNormal"/>
        <w:jc w:val="both"/>
      </w:pPr>
    </w:p>
    <w:p w:rsidR="00EE5173" w:rsidRDefault="00EE5173">
      <w:pPr>
        <w:pStyle w:val="ConsPlusNormal"/>
        <w:jc w:val="center"/>
      </w:pPr>
      <w:bookmarkStart w:id="5" w:name="P129"/>
      <w:bookmarkEnd w:id="5"/>
      <w:r>
        <w:t>ТАБЛИЦА</w:t>
      </w:r>
    </w:p>
    <w:p w:rsidR="00EE5173" w:rsidRDefault="00EE5173">
      <w:pPr>
        <w:pStyle w:val="ConsPlusNormal"/>
        <w:jc w:val="center"/>
      </w:pPr>
      <w:r>
        <w:t>ЗНАЧЕНИЙ КОРРЕКТИРУЮЩЕГО КОЭФФИЦИЕНТА К2</w:t>
      </w:r>
    </w:p>
    <w:p w:rsidR="00EE5173" w:rsidRDefault="00EE51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4455"/>
        <w:gridCol w:w="2475"/>
        <w:gridCol w:w="1980"/>
        <w:gridCol w:w="1980"/>
      </w:tblGrid>
      <w:tr w:rsidR="00EE5173">
        <w:tc>
          <w:tcPr>
            <w:tcW w:w="1155" w:type="dxa"/>
          </w:tcPr>
          <w:p w:rsidR="00EE5173" w:rsidRDefault="00EE5173">
            <w:pPr>
              <w:pStyle w:val="ConsPlusNormal"/>
              <w:jc w:val="center"/>
            </w:pPr>
            <w:r>
              <w:t>N п/п</w:t>
            </w:r>
          </w:p>
        </w:tc>
        <w:tc>
          <w:tcPr>
            <w:tcW w:w="4455" w:type="dxa"/>
          </w:tcPr>
          <w:p w:rsidR="00EE5173" w:rsidRDefault="00EE5173">
            <w:pPr>
              <w:pStyle w:val="ConsPlusNormal"/>
              <w:jc w:val="center"/>
            </w:pPr>
            <w:r>
              <w:t>Виды предпринимательской деятельности</w:t>
            </w:r>
          </w:p>
        </w:tc>
        <w:tc>
          <w:tcPr>
            <w:tcW w:w="2475" w:type="dxa"/>
          </w:tcPr>
          <w:p w:rsidR="00EE5173" w:rsidRDefault="00EE5173">
            <w:pPr>
              <w:pStyle w:val="ConsPlusNormal"/>
              <w:jc w:val="center"/>
            </w:pPr>
            <w:r>
              <w:t>Город и иная территория муниципального образования</w:t>
            </w:r>
          </w:p>
        </w:tc>
        <w:tc>
          <w:tcPr>
            <w:tcW w:w="1980" w:type="dxa"/>
          </w:tcPr>
          <w:p w:rsidR="00EE5173" w:rsidRDefault="00EE5173">
            <w:pPr>
              <w:pStyle w:val="ConsPlusNormal"/>
              <w:jc w:val="center"/>
            </w:pPr>
            <w:r>
              <w:t>Поселок городского типа</w:t>
            </w:r>
          </w:p>
        </w:tc>
        <w:tc>
          <w:tcPr>
            <w:tcW w:w="1980" w:type="dxa"/>
          </w:tcPr>
          <w:p w:rsidR="00EE5173" w:rsidRDefault="00EE5173">
            <w:pPr>
              <w:pStyle w:val="ConsPlusNormal"/>
              <w:jc w:val="center"/>
            </w:pPr>
            <w:r>
              <w:t>Сельский населенный пункт</w:t>
            </w:r>
          </w:p>
        </w:tc>
      </w:tr>
      <w:tr w:rsidR="00EE5173">
        <w:tc>
          <w:tcPr>
            <w:tcW w:w="1155" w:type="dxa"/>
          </w:tcPr>
          <w:p w:rsidR="00EE5173" w:rsidRDefault="00EE5173">
            <w:pPr>
              <w:pStyle w:val="ConsPlusNormal"/>
              <w:jc w:val="center"/>
            </w:pPr>
            <w:bookmarkStart w:id="6" w:name="P137"/>
            <w:bookmarkEnd w:id="6"/>
            <w:r>
              <w:t>1</w:t>
            </w:r>
          </w:p>
        </w:tc>
        <w:tc>
          <w:tcPr>
            <w:tcW w:w="4455" w:type="dxa"/>
          </w:tcPr>
          <w:p w:rsidR="00EE5173" w:rsidRDefault="00EE5173">
            <w:pPr>
              <w:pStyle w:val="ConsPlusNormal"/>
              <w:jc w:val="center"/>
            </w:pPr>
            <w:r>
              <w:t>2</w:t>
            </w:r>
          </w:p>
        </w:tc>
        <w:tc>
          <w:tcPr>
            <w:tcW w:w="2475" w:type="dxa"/>
          </w:tcPr>
          <w:p w:rsidR="00EE5173" w:rsidRDefault="00EE5173">
            <w:pPr>
              <w:pStyle w:val="ConsPlusNormal"/>
              <w:jc w:val="center"/>
            </w:pPr>
            <w:r>
              <w:t>3</w:t>
            </w:r>
          </w:p>
        </w:tc>
        <w:tc>
          <w:tcPr>
            <w:tcW w:w="1980" w:type="dxa"/>
          </w:tcPr>
          <w:p w:rsidR="00EE5173" w:rsidRDefault="00EE5173">
            <w:pPr>
              <w:pStyle w:val="ConsPlusNormal"/>
              <w:jc w:val="center"/>
            </w:pPr>
            <w:r>
              <w:t>4</w:t>
            </w:r>
          </w:p>
        </w:tc>
        <w:tc>
          <w:tcPr>
            <w:tcW w:w="1980" w:type="dxa"/>
          </w:tcPr>
          <w:p w:rsidR="00EE5173" w:rsidRDefault="00EE5173">
            <w:pPr>
              <w:pStyle w:val="ConsPlusNormal"/>
              <w:jc w:val="center"/>
            </w:pPr>
            <w:r>
              <w:t>5</w:t>
            </w:r>
          </w:p>
        </w:tc>
      </w:tr>
      <w:tr w:rsidR="00EE5173">
        <w:tc>
          <w:tcPr>
            <w:tcW w:w="1155" w:type="dxa"/>
          </w:tcPr>
          <w:p w:rsidR="00EE5173" w:rsidRDefault="00EE5173">
            <w:pPr>
              <w:pStyle w:val="ConsPlusNormal"/>
            </w:pPr>
            <w:bookmarkStart w:id="7" w:name="P142"/>
            <w:bookmarkEnd w:id="7"/>
            <w:r>
              <w:t>1.</w:t>
            </w:r>
          </w:p>
        </w:tc>
        <w:tc>
          <w:tcPr>
            <w:tcW w:w="4455" w:type="dxa"/>
          </w:tcPr>
          <w:p w:rsidR="00EE5173" w:rsidRDefault="00EE5173">
            <w:pPr>
              <w:pStyle w:val="ConsPlusNormal"/>
            </w:pPr>
            <w:r>
              <w:t>Оказание бытовых услуг</w:t>
            </w:r>
          </w:p>
        </w:tc>
        <w:tc>
          <w:tcPr>
            <w:tcW w:w="2475" w:type="dxa"/>
          </w:tcPr>
          <w:p w:rsidR="00EE5173" w:rsidRDefault="00EE5173">
            <w:pPr>
              <w:pStyle w:val="ConsPlusNormal"/>
            </w:pPr>
            <w:r>
              <w:t>*</w:t>
            </w:r>
          </w:p>
        </w:tc>
        <w:tc>
          <w:tcPr>
            <w:tcW w:w="1980" w:type="dxa"/>
          </w:tcPr>
          <w:p w:rsidR="00EE5173" w:rsidRDefault="00EE5173">
            <w:pPr>
              <w:pStyle w:val="ConsPlusNormal"/>
            </w:pPr>
            <w:r>
              <w:t>*</w:t>
            </w:r>
          </w:p>
        </w:tc>
        <w:tc>
          <w:tcPr>
            <w:tcW w:w="1980" w:type="dxa"/>
          </w:tcPr>
          <w:p w:rsidR="00EE5173" w:rsidRDefault="00EE5173">
            <w:pPr>
              <w:pStyle w:val="ConsPlusNormal"/>
            </w:pPr>
            <w:r>
              <w:t>*</w:t>
            </w:r>
          </w:p>
        </w:tc>
      </w:tr>
      <w:tr w:rsidR="00EE5173">
        <w:tc>
          <w:tcPr>
            <w:tcW w:w="1155" w:type="dxa"/>
          </w:tcPr>
          <w:p w:rsidR="00EE5173" w:rsidRDefault="00EE5173">
            <w:pPr>
              <w:pStyle w:val="ConsPlusNormal"/>
            </w:pPr>
          </w:p>
        </w:tc>
        <w:tc>
          <w:tcPr>
            <w:tcW w:w="4455" w:type="dxa"/>
          </w:tcPr>
          <w:p w:rsidR="00EE5173" w:rsidRDefault="00EE5173">
            <w:pPr>
              <w:pStyle w:val="ConsPlusNormal"/>
            </w:pPr>
            <w:r>
              <w:t>В том числе:</w:t>
            </w:r>
          </w:p>
        </w:tc>
        <w:tc>
          <w:tcPr>
            <w:tcW w:w="2475" w:type="dxa"/>
          </w:tcPr>
          <w:p w:rsidR="00EE5173" w:rsidRDefault="00EE5173">
            <w:pPr>
              <w:pStyle w:val="ConsPlusNormal"/>
            </w:pPr>
          </w:p>
        </w:tc>
        <w:tc>
          <w:tcPr>
            <w:tcW w:w="1980" w:type="dxa"/>
          </w:tcPr>
          <w:p w:rsidR="00EE5173" w:rsidRDefault="00EE5173">
            <w:pPr>
              <w:pStyle w:val="ConsPlusNormal"/>
            </w:pPr>
          </w:p>
        </w:tc>
        <w:tc>
          <w:tcPr>
            <w:tcW w:w="1980" w:type="dxa"/>
          </w:tcPr>
          <w:p w:rsidR="00EE5173" w:rsidRDefault="00EE5173">
            <w:pPr>
              <w:pStyle w:val="ConsPlusNormal"/>
            </w:pPr>
          </w:p>
        </w:tc>
      </w:tr>
      <w:tr w:rsidR="00EE5173">
        <w:tc>
          <w:tcPr>
            <w:tcW w:w="1155" w:type="dxa"/>
          </w:tcPr>
          <w:p w:rsidR="00EE5173" w:rsidRDefault="00EE5173">
            <w:pPr>
              <w:pStyle w:val="ConsPlusNormal"/>
            </w:pPr>
            <w:r>
              <w:t>1.1.</w:t>
            </w:r>
          </w:p>
        </w:tc>
        <w:tc>
          <w:tcPr>
            <w:tcW w:w="4455" w:type="dxa"/>
          </w:tcPr>
          <w:p w:rsidR="00EE5173" w:rsidRDefault="00EE5173">
            <w:pPr>
              <w:pStyle w:val="ConsPlusNormal"/>
            </w:pPr>
            <w:r>
              <w:t>Ремонт, окраска и пошив обуви</w:t>
            </w:r>
          </w:p>
        </w:tc>
        <w:tc>
          <w:tcPr>
            <w:tcW w:w="2475" w:type="dxa"/>
          </w:tcPr>
          <w:p w:rsidR="00EE5173" w:rsidRDefault="00EE5173">
            <w:pPr>
              <w:pStyle w:val="ConsPlusNormal"/>
            </w:pPr>
            <w:r>
              <w:t>0,6</w:t>
            </w:r>
          </w:p>
        </w:tc>
        <w:tc>
          <w:tcPr>
            <w:tcW w:w="1980" w:type="dxa"/>
          </w:tcPr>
          <w:p w:rsidR="00EE5173" w:rsidRDefault="00EE5173">
            <w:pPr>
              <w:pStyle w:val="ConsPlusNormal"/>
            </w:pPr>
            <w:r>
              <w:t>0,5</w:t>
            </w:r>
          </w:p>
        </w:tc>
        <w:tc>
          <w:tcPr>
            <w:tcW w:w="1980" w:type="dxa"/>
          </w:tcPr>
          <w:p w:rsidR="00EE5173" w:rsidRDefault="00EE5173">
            <w:pPr>
              <w:pStyle w:val="ConsPlusNormal"/>
            </w:pPr>
            <w:r>
              <w:t>0,4</w:t>
            </w:r>
          </w:p>
        </w:tc>
      </w:tr>
      <w:tr w:rsidR="00EE5173">
        <w:tc>
          <w:tcPr>
            <w:tcW w:w="1155" w:type="dxa"/>
          </w:tcPr>
          <w:p w:rsidR="00EE5173" w:rsidRDefault="00EE5173">
            <w:pPr>
              <w:pStyle w:val="ConsPlusNormal"/>
            </w:pPr>
            <w:r>
              <w:t>1.2.</w:t>
            </w:r>
          </w:p>
        </w:tc>
        <w:tc>
          <w:tcPr>
            <w:tcW w:w="4455" w:type="dxa"/>
          </w:tcPr>
          <w:p w:rsidR="00EE5173" w:rsidRDefault="00EE5173">
            <w:pPr>
              <w:pStyle w:val="ConsPlusNormal"/>
            </w:pPr>
            <w: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2475" w:type="dxa"/>
          </w:tcPr>
          <w:p w:rsidR="00EE5173" w:rsidRDefault="00EE5173">
            <w:pPr>
              <w:pStyle w:val="ConsPlusNormal"/>
            </w:pPr>
            <w:r>
              <w:t>0,6</w:t>
            </w:r>
          </w:p>
        </w:tc>
        <w:tc>
          <w:tcPr>
            <w:tcW w:w="1980" w:type="dxa"/>
          </w:tcPr>
          <w:p w:rsidR="00EE5173" w:rsidRDefault="00EE5173">
            <w:pPr>
              <w:pStyle w:val="ConsPlusNormal"/>
            </w:pPr>
            <w:r>
              <w:t>0,5</w:t>
            </w:r>
          </w:p>
        </w:tc>
        <w:tc>
          <w:tcPr>
            <w:tcW w:w="1980" w:type="dxa"/>
          </w:tcPr>
          <w:p w:rsidR="00EE5173" w:rsidRDefault="00EE5173">
            <w:pPr>
              <w:pStyle w:val="ConsPlusNormal"/>
            </w:pPr>
            <w:r>
              <w:t>0,4</w:t>
            </w:r>
          </w:p>
        </w:tc>
      </w:tr>
      <w:tr w:rsidR="00EE5173">
        <w:tc>
          <w:tcPr>
            <w:tcW w:w="1155" w:type="dxa"/>
          </w:tcPr>
          <w:p w:rsidR="00EE5173" w:rsidRDefault="00EE5173">
            <w:pPr>
              <w:pStyle w:val="ConsPlusNormal"/>
            </w:pPr>
            <w:r>
              <w:t>1.3.</w:t>
            </w:r>
          </w:p>
        </w:tc>
        <w:tc>
          <w:tcPr>
            <w:tcW w:w="4455" w:type="dxa"/>
          </w:tcPr>
          <w:p w:rsidR="00EE5173" w:rsidRDefault="00EE5173">
            <w:pPr>
              <w:pStyle w:val="ConsPlusNormal"/>
            </w:pPr>
            <w:r>
              <w:t>Услуги прачечных</w:t>
            </w:r>
          </w:p>
        </w:tc>
        <w:tc>
          <w:tcPr>
            <w:tcW w:w="2475" w:type="dxa"/>
          </w:tcPr>
          <w:p w:rsidR="00EE5173" w:rsidRDefault="00EE5173">
            <w:pPr>
              <w:pStyle w:val="ConsPlusNormal"/>
            </w:pPr>
            <w:r>
              <w:t>0,7</w:t>
            </w:r>
          </w:p>
        </w:tc>
        <w:tc>
          <w:tcPr>
            <w:tcW w:w="1980" w:type="dxa"/>
          </w:tcPr>
          <w:p w:rsidR="00EE5173" w:rsidRDefault="00EE5173">
            <w:pPr>
              <w:pStyle w:val="ConsPlusNormal"/>
            </w:pPr>
            <w:r>
              <w:t>0,6</w:t>
            </w:r>
          </w:p>
        </w:tc>
        <w:tc>
          <w:tcPr>
            <w:tcW w:w="1980" w:type="dxa"/>
          </w:tcPr>
          <w:p w:rsidR="00EE5173" w:rsidRDefault="00EE5173">
            <w:pPr>
              <w:pStyle w:val="ConsPlusNormal"/>
            </w:pPr>
            <w:r>
              <w:t>0,5</w:t>
            </w:r>
          </w:p>
        </w:tc>
      </w:tr>
      <w:tr w:rsidR="00EE5173">
        <w:tc>
          <w:tcPr>
            <w:tcW w:w="1155" w:type="dxa"/>
          </w:tcPr>
          <w:p w:rsidR="00EE5173" w:rsidRDefault="00EE5173">
            <w:pPr>
              <w:pStyle w:val="ConsPlusNormal"/>
            </w:pPr>
            <w:r>
              <w:t>1.4.</w:t>
            </w:r>
          </w:p>
        </w:tc>
        <w:tc>
          <w:tcPr>
            <w:tcW w:w="4455" w:type="dxa"/>
          </w:tcPr>
          <w:p w:rsidR="00EE5173" w:rsidRDefault="00EE5173">
            <w:pPr>
              <w:pStyle w:val="ConsPlusNormal"/>
            </w:pPr>
            <w:r>
              <w:t xml:space="preserve">Услуги предприятий по прокату (за исключением проката транспортных средств, оргтехники, игровых автоматов, компьютеров, игровых программ, </w:t>
            </w:r>
            <w:r>
              <w:lastRenderedPageBreak/>
              <w:t>аудиовизуального оборудования, компьютерной техники, индивидуальных сейфов, бытовой радиоэлектронной аппаратуры и принадлежностей к ней, видеоигровых устройств, видеокассет)</w:t>
            </w:r>
          </w:p>
        </w:tc>
        <w:tc>
          <w:tcPr>
            <w:tcW w:w="2475" w:type="dxa"/>
          </w:tcPr>
          <w:p w:rsidR="00EE5173" w:rsidRDefault="00EE5173">
            <w:pPr>
              <w:pStyle w:val="ConsPlusNormal"/>
            </w:pPr>
            <w:r>
              <w:lastRenderedPageBreak/>
              <w:t>0,6</w:t>
            </w:r>
          </w:p>
        </w:tc>
        <w:tc>
          <w:tcPr>
            <w:tcW w:w="1980" w:type="dxa"/>
          </w:tcPr>
          <w:p w:rsidR="00EE5173" w:rsidRDefault="00EE5173">
            <w:pPr>
              <w:pStyle w:val="ConsPlusNormal"/>
            </w:pPr>
            <w:r>
              <w:t>0,5</w:t>
            </w:r>
          </w:p>
        </w:tc>
        <w:tc>
          <w:tcPr>
            <w:tcW w:w="1980" w:type="dxa"/>
          </w:tcPr>
          <w:p w:rsidR="00EE5173" w:rsidRDefault="00EE5173">
            <w:pPr>
              <w:pStyle w:val="ConsPlusNormal"/>
            </w:pPr>
            <w:r>
              <w:t>0,4</w:t>
            </w:r>
          </w:p>
        </w:tc>
      </w:tr>
      <w:tr w:rsidR="00EE5173">
        <w:tc>
          <w:tcPr>
            <w:tcW w:w="1155" w:type="dxa"/>
          </w:tcPr>
          <w:p w:rsidR="00EE5173" w:rsidRDefault="00EE5173">
            <w:pPr>
              <w:pStyle w:val="ConsPlusNormal"/>
            </w:pPr>
            <w:r>
              <w:lastRenderedPageBreak/>
              <w:t>1.5.</w:t>
            </w:r>
          </w:p>
        </w:tc>
        <w:tc>
          <w:tcPr>
            <w:tcW w:w="4455" w:type="dxa"/>
          </w:tcPr>
          <w:p w:rsidR="00EE5173" w:rsidRDefault="00EE5173">
            <w:pPr>
              <w:pStyle w:val="ConsPlusNormal"/>
            </w:pPr>
            <w:r>
              <w:t>Другие бытовые услуги</w:t>
            </w:r>
          </w:p>
        </w:tc>
        <w:tc>
          <w:tcPr>
            <w:tcW w:w="2475" w:type="dxa"/>
          </w:tcPr>
          <w:p w:rsidR="00EE5173" w:rsidRDefault="00EE5173">
            <w:pPr>
              <w:pStyle w:val="ConsPlusNormal"/>
            </w:pPr>
            <w:r>
              <w:t>0,8</w:t>
            </w:r>
          </w:p>
        </w:tc>
        <w:tc>
          <w:tcPr>
            <w:tcW w:w="1980" w:type="dxa"/>
          </w:tcPr>
          <w:p w:rsidR="00EE5173" w:rsidRDefault="00EE5173">
            <w:pPr>
              <w:pStyle w:val="ConsPlusNormal"/>
            </w:pPr>
            <w:r>
              <w:t>0,7</w:t>
            </w:r>
          </w:p>
        </w:tc>
        <w:tc>
          <w:tcPr>
            <w:tcW w:w="1980" w:type="dxa"/>
          </w:tcPr>
          <w:p w:rsidR="00EE5173" w:rsidRDefault="00EE5173">
            <w:pPr>
              <w:pStyle w:val="ConsPlusNormal"/>
            </w:pPr>
            <w:r>
              <w:t>0,6</w:t>
            </w:r>
          </w:p>
        </w:tc>
      </w:tr>
      <w:tr w:rsidR="00EE5173">
        <w:tc>
          <w:tcPr>
            <w:tcW w:w="1155" w:type="dxa"/>
          </w:tcPr>
          <w:p w:rsidR="00EE5173" w:rsidRDefault="00EE5173">
            <w:pPr>
              <w:pStyle w:val="ConsPlusNormal"/>
            </w:pPr>
            <w:r>
              <w:t>2.</w:t>
            </w:r>
          </w:p>
        </w:tc>
        <w:tc>
          <w:tcPr>
            <w:tcW w:w="4455" w:type="dxa"/>
          </w:tcPr>
          <w:p w:rsidR="00EE5173" w:rsidRDefault="00EE5173">
            <w:pPr>
              <w:pStyle w:val="ConsPlusNormal"/>
            </w:pPr>
            <w:r>
              <w:t>Розничная торговля</w:t>
            </w:r>
          </w:p>
        </w:tc>
        <w:tc>
          <w:tcPr>
            <w:tcW w:w="2475" w:type="dxa"/>
          </w:tcPr>
          <w:p w:rsidR="00EE5173" w:rsidRDefault="00EE5173">
            <w:pPr>
              <w:pStyle w:val="ConsPlusNormal"/>
            </w:pPr>
            <w:r>
              <w:t>*</w:t>
            </w:r>
          </w:p>
        </w:tc>
        <w:tc>
          <w:tcPr>
            <w:tcW w:w="1980" w:type="dxa"/>
          </w:tcPr>
          <w:p w:rsidR="00EE5173" w:rsidRDefault="00EE5173">
            <w:pPr>
              <w:pStyle w:val="ConsPlusNormal"/>
            </w:pPr>
            <w:r>
              <w:t>*</w:t>
            </w:r>
          </w:p>
        </w:tc>
        <w:tc>
          <w:tcPr>
            <w:tcW w:w="1980" w:type="dxa"/>
          </w:tcPr>
          <w:p w:rsidR="00EE5173" w:rsidRDefault="00EE5173">
            <w:pPr>
              <w:pStyle w:val="ConsPlusNormal"/>
            </w:pPr>
            <w:r>
              <w:t>*</w:t>
            </w:r>
          </w:p>
        </w:tc>
      </w:tr>
      <w:tr w:rsidR="00EE5173">
        <w:tc>
          <w:tcPr>
            <w:tcW w:w="1155" w:type="dxa"/>
          </w:tcPr>
          <w:p w:rsidR="00EE5173" w:rsidRDefault="00EE5173">
            <w:pPr>
              <w:pStyle w:val="ConsPlusNormal"/>
            </w:pPr>
          </w:p>
        </w:tc>
        <w:tc>
          <w:tcPr>
            <w:tcW w:w="4455" w:type="dxa"/>
          </w:tcPr>
          <w:p w:rsidR="00EE5173" w:rsidRDefault="00EE5173">
            <w:pPr>
              <w:pStyle w:val="ConsPlusNormal"/>
            </w:pPr>
            <w:r>
              <w:t>В том числе:</w:t>
            </w:r>
          </w:p>
        </w:tc>
        <w:tc>
          <w:tcPr>
            <w:tcW w:w="2475" w:type="dxa"/>
          </w:tcPr>
          <w:p w:rsidR="00EE5173" w:rsidRDefault="00EE5173">
            <w:pPr>
              <w:pStyle w:val="ConsPlusNormal"/>
            </w:pPr>
          </w:p>
        </w:tc>
        <w:tc>
          <w:tcPr>
            <w:tcW w:w="1980" w:type="dxa"/>
          </w:tcPr>
          <w:p w:rsidR="00EE5173" w:rsidRDefault="00EE5173">
            <w:pPr>
              <w:pStyle w:val="ConsPlusNormal"/>
            </w:pPr>
          </w:p>
        </w:tc>
        <w:tc>
          <w:tcPr>
            <w:tcW w:w="1980" w:type="dxa"/>
          </w:tcPr>
          <w:p w:rsidR="00EE5173" w:rsidRDefault="00EE5173">
            <w:pPr>
              <w:pStyle w:val="ConsPlusNormal"/>
            </w:pPr>
          </w:p>
        </w:tc>
      </w:tr>
      <w:tr w:rsidR="00EE5173">
        <w:tc>
          <w:tcPr>
            <w:tcW w:w="1155" w:type="dxa"/>
          </w:tcPr>
          <w:p w:rsidR="00EE5173" w:rsidRDefault="00EE5173">
            <w:pPr>
              <w:pStyle w:val="ConsPlusNormal"/>
            </w:pPr>
            <w:bookmarkStart w:id="8" w:name="P187"/>
            <w:bookmarkEnd w:id="8"/>
            <w:r>
              <w:t>2.1.</w:t>
            </w:r>
          </w:p>
        </w:tc>
        <w:tc>
          <w:tcPr>
            <w:tcW w:w="4455" w:type="dxa"/>
          </w:tcPr>
          <w:p w:rsidR="00EE5173" w:rsidRDefault="00EE5173">
            <w:pPr>
              <w:pStyle w:val="ConsPlusNormal"/>
            </w:pPr>
            <w:r>
              <w:t>Розничная торговля, осуществляемая через объекты стационарной торговой сети, имеющие торговые залы, и киоски, за исключением розничной торговли следующими ассортиментными группами товаров:</w:t>
            </w:r>
          </w:p>
        </w:tc>
        <w:tc>
          <w:tcPr>
            <w:tcW w:w="2475" w:type="dxa"/>
          </w:tcPr>
          <w:p w:rsidR="00EE5173" w:rsidRDefault="00EE5173">
            <w:pPr>
              <w:pStyle w:val="ConsPlusNormal"/>
            </w:pPr>
            <w:r>
              <w:t>1,0</w:t>
            </w:r>
          </w:p>
        </w:tc>
        <w:tc>
          <w:tcPr>
            <w:tcW w:w="1980" w:type="dxa"/>
          </w:tcPr>
          <w:p w:rsidR="00EE5173" w:rsidRDefault="00EE5173">
            <w:pPr>
              <w:pStyle w:val="ConsPlusNormal"/>
            </w:pPr>
            <w:r>
              <w:t>0,8</w:t>
            </w:r>
          </w:p>
        </w:tc>
        <w:tc>
          <w:tcPr>
            <w:tcW w:w="1980" w:type="dxa"/>
          </w:tcPr>
          <w:p w:rsidR="00EE5173" w:rsidRDefault="00EE5173">
            <w:pPr>
              <w:pStyle w:val="ConsPlusNormal"/>
            </w:pPr>
            <w:r>
              <w:t>0,6</w:t>
            </w:r>
          </w:p>
        </w:tc>
      </w:tr>
      <w:tr w:rsidR="00EE5173">
        <w:tc>
          <w:tcPr>
            <w:tcW w:w="1155" w:type="dxa"/>
          </w:tcPr>
          <w:p w:rsidR="00EE5173" w:rsidRDefault="00EE5173">
            <w:pPr>
              <w:pStyle w:val="ConsPlusNormal"/>
            </w:pPr>
            <w:r>
              <w:t>2.1.1.</w:t>
            </w:r>
          </w:p>
        </w:tc>
        <w:tc>
          <w:tcPr>
            <w:tcW w:w="4455" w:type="dxa"/>
          </w:tcPr>
          <w:p w:rsidR="00EE5173" w:rsidRDefault="00EE5173">
            <w:pPr>
              <w:pStyle w:val="ConsPlusNormal"/>
            </w:pPr>
            <w:r>
              <w:t>Продовольственные товары, кроме алкогольной продукции и пива</w:t>
            </w:r>
          </w:p>
        </w:tc>
        <w:tc>
          <w:tcPr>
            <w:tcW w:w="2475" w:type="dxa"/>
          </w:tcPr>
          <w:p w:rsidR="00EE5173" w:rsidRDefault="00EE5173">
            <w:pPr>
              <w:pStyle w:val="ConsPlusNormal"/>
            </w:pPr>
            <w:r>
              <w:t>0,7</w:t>
            </w:r>
          </w:p>
        </w:tc>
        <w:tc>
          <w:tcPr>
            <w:tcW w:w="1980" w:type="dxa"/>
          </w:tcPr>
          <w:p w:rsidR="00EE5173" w:rsidRDefault="00EE5173">
            <w:pPr>
              <w:pStyle w:val="ConsPlusNormal"/>
            </w:pPr>
            <w:r>
              <w:t>0,53</w:t>
            </w:r>
          </w:p>
        </w:tc>
        <w:tc>
          <w:tcPr>
            <w:tcW w:w="1980" w:type="dxa"/>
          </w:tcPr>
          <w:p w:rsidR="00EE5173" w:rsidRDefault="00EE5173">
            <w:pPr>
              <w:pStyle w:val="ConsPlusNormal"/>
            </w:pPr>
            <w:r>
              <w:t>0,35</w:t>
            </w:r>
          </w:p>
        </w:tc>
      </w:tr>
      <w:tr w:rsidR="00EE5173">
        <w:tc>
          <w:tcPr>
            <w:tcW w:w="1155" w:type="dxa"/>
          </w:tcPr>
          <w:p w:rsidR="00EE5173" w:rsidRDefault="00EE5173">
            <w:pPr>
              <w:pStyle w:val="ConsPlusNormal"/>
            </w:pPr>
            <w:r>
              <w:t>2.1.2.</w:t>
            </w:r>
          </w:p>
        </w:tc>
        <w:tc>
          <w:tcPr>
            <w:tcW w:w="4455" w:type="dxa"/>
          </w:tcPr>
          <w:p w:rsidR="00EE5173" w:rsidRDefault="00EE5173">
            <w:pPr>
              <w:pStyle w:val="ConsPlusNormal"/>
            </w:pPr>
            <w:r>
              <w:t>Комиссионная торговля непродовольственными товарами (кроме легковых автомобилей и запасных частей к ним)</w:t>
            </w:r>
          </w:p>
        </w:tc>
        <w:tc>
          <w:tcPr>
            <w:tcW w:w="2475" w:type="dxa"/>
          </w:tcPr>
          <w:p w:rsidR="00EE5173" w:rsidRDefault="00EE5173">
            <w:pPr>
              <w:pStyle w:val="ConsPlusNormal"/>
            </w:pPr>
            <w:r>
              <w:t>0,7</w:t>
            </w:r>
          </w:p>
        </w:tc>
        <w:tc>
          <w:tcPr>
            <w:tcW w:w="1980" w:type="dxa"/>
          </w:tcPr>
          <w:p w:rsidR="00EE5173" w:rsidRDefault="00EE5173">
            <w:pPr>
              <w:pStyle w:val="ConsPlusNormal"/>
            </w:pPr>
            <w:r>
              <w:t>0,53</w:t>
            </w:r>
          </w:p>
        </w:tc>
        <w:tc>
          <w:tcPr>
            <w:tcW w:w="1980" w:type="dxa"/>
          </w:tcPr>
          <w:p w:rsidR="00EE5173" w:rsidRDefault="00EE5173">
            <w:pPr>
              <w:pStyle w:val="ConsPlusNormal"/>
            </w:pPr>
            <w:r>
              <w:t>0,35</w:t>
            </w:r>
          </w:p>
        </w:tc>
      </w:tr>
      <w:tr w:rsidR="00EE5173">
        <w:tc>
          <w:tcPr>
            <w:tcW w:w="1155" w:type="dxa"/>
          </w:tcPr>
          <w:p w:rsidR="00EE5173" w:rsidRDefault="00EE5173">
            <w:pPr>
              <w:pStyle w:val="ConsPlusNormal"/>
            </w:pPr>
            <w:r>
              <w:t>2.1.3.</w:t>
            </w:r>
          </w:p>
        </w:tc>
        <w:tc>
          <w:tcPr>
            <w:tcW w:w="4455" w:type="dxa"/>
          </w:tcPr>
          <w:p w:rsidR="00EE5173" w:rsidRDefault="00EE5173">
            <w:pPr>
              <w:pStyle w:val="ConsPlusNormal"/>
            </w:pPr>
            <w:r>
              <w:t>Молоко и молочная продукция, в том числе мороженое</w:t>
            </w:r>
          </w:p>
        </w:tc>
        <w:tc>
          <w:tcPr>
            <w:tcW w:w="2475" w:type="dxa"/>
          </w:tcPr>
          <w:p w:rsidR="00EE5173" w:rsidRDefault="00EE5173">
            <w:pPr>
              <w:pStyle w:val="ConsPlusNormal"/>
            </w:pPr>
            <w:r>
              <w:t>0,6</w:t>
            </w:r>
          </w:p>
        </w:tc>
        <w:tc>
          <w:tcPr>
            <w:tcW w:w="1980" w:type="dxa"/>
          </w:tcPr>
          <w:p w:rsidR="00EE5173" w:rsidRDefault="00EE5173">
            <w:pPr>
              <w:pStyle w:val="ConsPlusNormal"/>
            </w:pPr>
            <w:r>
              <w:t>0,45</w:t>
            </w:r>
          </w:p>
        </w:tc>
        <w:tc>
          <w:tcPr>
            <w:tcW w:w="1980" w:type="dxa"/>
          </w:tcPr>
          <w:p w:rsidR="00EE5173" w:rsidRDefault="00EE5173">
            <w:pPr>
              <w:pStyle w:val="ConsPlusNormal"/>
            </w:pPr>
            <w:r>
              <w:t>0,3</w:t>
            </w:r>
          </w:p>
        </w:tc>
      </w:tr>
      <w:tr w:rsidR="00EE5173">
        <w:tc>
          <w:tcPr>
            <w:tcW w:w="1155" w:type="dxa"/>
          </w:tcPr>
          <w:p w:rsidR="00EE5173" w:rsidRDefault="00EE5173">
            <w:pPr>
              <w:pStyle w:val="ConsPlusNormal"/>
            </w:pPr>
            <w:r>
              <w:t>2.1.4.</w:t>
            </w:r>
          </w:p>
        </w:tc>
        <w:tc>
          <w:tcPr>
            <w:tcW w:w="4455" w:type="dxa"/>
          </w:tcPr>
          <w:p w:rsidR="00EE5173" w:rsidRDefault="00EE5173">
            <w:pPr>
              <w:pStyle w:val="ConsPlusNormal"/>
            </w:pPr>
            <w:r>
              <w:t>Хлеб и хлебобулочные изделия (включая сдобные, сахарные и бараночные изделия)</w:t>
            </w:r>
          </w:p>
        </w:tc>
        <w:tc>
          <w:tcPr>
            <w:tcW w:w="2475" w:type="dxa"/>
          </w:tcPr>
          <w:p w:rsidR="00EE5173" w:rsidRDefault="00EE5173">
            <w:pPr>
              <w:pStyle w:val="ConsPlusNormal"/>
            </w:pPr>
            <w:r>
              <w:t>0,6</w:t>
            </w:r>
          </w:p>
        </w:tc>
        <w:tc>
          <w:tcPr>
            <w:tcW w:w="1980" w:type="dxa"/>
          </w:tcPr>
          <w:p w:rsidR="00EE5173" w:rsidRDefault="00EE5173">
            <w:pPr>
              <w:pStyle w:val="ConsPlusNormal"/>
            </w:pPr>
            <w:r>
              <w:t>0,45</w:t>
            </w:r>
          </w:p>
        </w:tc>
        <w:tc>
          <w:tcPr>
            <w:tcW w:w="1980" w:type="dxa"/>
          </w:tcPr>
          <w:p w:rsidR="00EE5173" w:rsidRDefault="00EE5173">
            <w:pPr>
              <w:pStyle w:val="ConsPlusNormal"/>
            </w:pPr>
            <w:r>
              <w:t>0,3</w:t>
            </w:r>
          </w:p>
        </w:tc>
      </w:tr>
      <w:tr w:rsidR="00EE5173">
        <w:tc>
          <w:tcPr>
            <w:tcW w:w="1155" w:type="dxa"/>
          </w:tcPr>
          <w:p w:rsidR="00EE5173" w:rsidRDefault="00EE5173">
            <w:pPr>
              <w:pStyle w:val="ConsPlusNormal"/>
            </w:pPr>
            <w:r>
              <w:t>2.1.5.</w:t>
            </w:r>
          </w:p>
        </w:tc>
        <w:tc>
          <w:tcPr>
            <w:tcW w:w="4455" w:type="dxa"/>
          </w:tcPr>
          <w:p w:rsidR="00EE5173" w:rsidRDefault="00EE5173">
            <w:pPr>
              <w:pStyle w:val="ConsPlusNormal"/>
            </w:pPr>
            <w:r>
              <w:t>Детский ассортимент продовольственных и непродовольственных товаров</w:t>
            </w:r>
          </w:p>
        </w:tc>
        <w:tc>
          <w:tcPr>
            <w:tcW w:w="2475" w:type="dxa"/>
          </w:tcPr>
          <w:p w:rsidR="00EE5173" w:rsidRDefault="00EE5173">
            <w:pPr>
              <w:pStyle w:val="ConsPlusNormal"/>
            </w:pPr>
            <w:r>
              <w:t>0,6</w:t>
            </w:r>
          </w:p>
        </w:tc>
        <w:tc>
          <w:tcPr>
            <w:tcW w:w="1980" w:type="dxa"/>
          </w:tcPr>
          <w:p w:rsidR="00EE5173" w:rsidRDefault="00EE5173">
            <w:pPr>
              <w:pStyle w:val="ConsPlusNormal"/>
            </w:pPr>
            <w:r>
              <w:t>0,45</w:t>
            </w:r>
          </w:p>
        </w:tc>
        <w:tc>
          <w:tcPr>
            <w:tcW w:w="1980" w:type="dxa"/>
          </w:tcPr>
          <w:p w:rsidR="00EE5173" w:rsidRDefault="00EE5173">
            <w:pPr>
              <w:pStyle w:val="ConsPlusNormal"/>
            </w:pPr>
            <w:r>
              <w:t>0,3</w:t>
            </w:r>
          </w:p>
        </w:tc>
      </w:tr>
      <w:tr w:rsidR="00EE5173">
        <w:tc>
          <w:tcPr>
            <w:tcW w:w="1155" w:type="dxa"/>
          </w:tcPr>
          <w:p w:rsidR="00EE5173" w:rsidRDefault="00EE5173">
            <w:pPr>
              <w:pStyle w:val="ConsPlusNormal"/>
            </w:pPr>
            <w:r>
              <w:lastRenderedPageBreak/>
              <w:t>2.1.6.</w:t>
            </w:r>
          </w:p>
        </w:tc>
        <w:tc>
          <w:tcPr>
            <w:tcW w:w="4455" w:type="dxa"/>
          </w:tcPr>
          <w:p w:rsidR="00EE5173" w:rsidRDefault="00EE5173">
            <w:pPr>
              <w:pStyle w:val="ConsPlusNormal"/>
            </w:pPr>
            <w:r>
              <w:t>Овощи (включая картофель), фрукты</w:t>
            </w:r>
          </w:p>
        </w:tc>
        <w:tc>
          <w:tcPr>
            <w:tcW w:w="2475" w:type="dxa"/>
          </w:tcPr>
          <w:p w:rsidR="00EE5173" w:rsidRDefault="00EE5173">
            <w:pPr>
              <w:pStyle w:val="ConsPlusNormal"/>
            </w:pPr>
            <w:r>
              <w:t>0,6</w:t>
            </w:r>
          </w:p>
        </w:tc>
        <w:tc>
          <w:tcPr>
            <w:tcW w:w="1980" w:type="dxa"/>
          </w:tcPr>
          <w:p w:rsidR="00EE5173" w:rsidRDefault="00EE5173">
            <w:pPr>
              <w:pStyle w:val="ConsPlusNormal"/>
            </w:pPr>
            <w:r>
              <w:t>0,45</w:t>
            </w:r>
          </w:p>
        </w:tc>
        <w:tc>
          <w:tcPr>
            <w:tcW w:w="1980" w:type="dxa"/>
          </w:tcPr>
          <w:p w:rsidR="00EE5173" w:rsidRDefault="00EE5173">
            <w:pPr>
              <w:pStyle w:val="ConsPlusNormal"/>
            </w:pPr>
            <w:r>
              <w:t>0,3</w:t>
            </w:r>
          </w:p>
        </w:tc>
      </w:tr>
      <w:tr w:rsidR="00EE5173">
        <w:tc>
          <w:tcPr>
            <w:tcW w:w="1155" w:type="dxa"/>
          </w:tcPr>
          <w:p w:rsidR="00EE5173" w:rsidRDefault="00EE5173">
            <w:pPr>
              <w:pStyle w:val="ConsPlusNormal"/>
            </w:pPr>
            <w:r>
              <w:t>2.2.</w:t>
            </w:r>
          </w:p>
        </w:tc>
        <w:tc>
          <w:tcPr>
            <w:tcW w:w="4455" w:type="dxa"/>
          </w:tcPr>
          <w:p w:rsidR="00EE5173" w:rsidRDefault="00EE5173">
            <w:pPr>
              <w:pStyle w:val="ConsPlusNormal"/>
            </w:pPr>
            <w:r>
              <w:t>Розничная торговля, осуществляемая в объектах стационарной торговой сети, не имеющей торговых залов, кроме киосков, а также в объектах нестационарной торговой сети, площадь торгового места в которых не превышает 5 квадратных метров</w:t>
            </w:r>
          </w:p>
        </w:tc>
        <w:tc>
          <w:tcPr>
            <w:tcW w:w="2475" w:type="dxa"/>
          </w:tcPr>
          <w:p w:rsidR="00EE5173" w:rsidRDefault="00EE5173">
            <w:pPr>
              <w:pStyle w:val="ConsPlusNormal"/>
            </w:pPr>
            <w:r>
              <w:t>0,8</w:t>
            </w:r>
          </w:p>
        </w:tc>
        <w:tc>
          <w:tcPr>
            <w:tcW w:w="1980" w:type="dxa"/>
          </w:tcPr>
          <w:p w:rsidR="00EE5173" w:rsidRDefault="00EE5173">
            <w:pPr>
              <w:pStyle w:val="ConsPlusNormal"/>
            </w:pPr>
            <w:r>
              <w:t>0,6</w:t>
            </w:r>
          </w:p>
        </w:tc>
        <w:tc>
          <w:tcPr>
            <w:tcW w:w="1980" w:type="dxa"/>
          </w:tcPr>
          <w:p w:rsidR="00EE5173" w:rsidRDefault="00EE5173">
            <w:pPr>
              <w:pStyle w:val="ConsPlusNormal"/>
            </w:pPr>
            <w:r>
              <w:t>0,4</w:t>
            </w:r>
          </w:p>
        </w:tc>
      </w:tr>
      <w:tr w:rsidR="00EE5173">
        <w:tc>
          <w:tcPr>
            <w:tcW w:w="1155" w:type="dxa"/>
          </w:tcPr>
          <w:p w:rsidR="00EE5173" w:rsidRDefault="00EE5173">
            <w:pPr>
              <w:pStyle w:val="ConsPlusNormal"/>
            </w:pPr>
            <w:r>
              <w:t>2.3.</w:t>
            </w:r>
          </w:p>
        </w:tc>
        <w:tc>
          <w:tcPr>
            <w:tcW w:w="4455" w:type="dxa"/>
          </w:tcPr>
          <w:p w:rsidR="00EE5173" w:rsidRDefault="00EE5173">
            <w:pPr>
              <w:pStyle w:val="ConsPlusNormal"/>
            </w:pPr>
            <w:r>
              <w:t>Розничная торговля, осуществляемая в объектах стационарной торговой сети, не имеющей торговых залов, кроме киосков, а также в объектах нестационарной торговой сети, площадь торгового места в которых превышает 5 квадратных метров</w:t>
            </w:r>
          </w:p>
        </w:tc>
        <w:tc>
          <w:tcPr>
            <w:tcW w:w="2475" w:type="dxa"/>
          </w:tcPr>
          <w:p w:rsidR="00EE5173" w:rsidRDefault="00EE5173">
            <w:pPr>
              <w:pStyle w:val="ConsPlusNormal"/>
            </w:pPr>
            <w:r>
              <w:t>0,8</w:t>
            </w:r>
          </w:p>
        </w:tc>
        <w:tc>
          <w:tcPr>
            <w:tcW w:w="1980" w:type="dxa"/>
          </w:tcPr>
          <w:p w:rsidR="00EE5173" w:rsidRDefault="00EE5173">
            <w:pPr>
              <w:pStyle w:val="ConsPlusNormal"/>
            </w:pPr>
            <w:r>
              <w:t>0,6</w:t>
            </w:r>
          </w:p>
        </w:tc>
        <w:tc>
          <w:tcPr>
            <w:tcW w:w="1980" w:type="dxa"/>
          </w:tcPr>
          <w:p w:rsidR="00EE5173" w:rsidRDefault="00EE5173">
            <w:pPr>
              <w:pStyle w:val="ConsPlusNormal"/>
            </w:pPr>
            <w:r>
              <w:t>0,4</w:t>
            </w:r>
          </w:p>
        </w:tc>
      </w:tr>
      <w:tr w:rsidR="00EE5173">
        <w:tc>
          <w:tcPr>
            <w:tcW w:w="1155" w:type="dxa"/>
          </w:tcPr>
          <w:p w:rsidR="00EE5173" w:rsidRDefault="00EE5173">
            <w:pPr>
              <w:pStyle w:val="ConsPlusNormal"/>
            </w:pPr>
            <w:r>
              <w:t>2.4.</w:t>
            </w:r>
          </w:p>
        </w:tc>
        <w:tc>
          <w:tcPr>
            <w:tcW w:w="4455" w:type="dxa"/>
          </w:tcPr>
          <w:p w:rsidR="00EE5173" w:rsidRDefault="00EE5173">
            <w:pPr>
              <w:pStyle w:val="ConsPlusNormal"/>
            </w:pPr>
            <w:r>
              <w:t>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2475" w:type="dxa"/>
          </w:tcPr>
          <w:p w:rsidR="00EE5173" w:rsidRDefault="00EE5173">
            <w:pPr>
              <w:pStyle w:val="ConsPlusNormal"/>
            </w:pPr>
            <w:r>
              <w:t>0,8</w:t>
            </w:r>
          </w:p>
        </w:tc>
        <w:tc>
          <w:tcPr>
            <w:tcW w:w="1980" w:type="dxa"/>
          </w:tcPr>
          <w:p w:rsidR="00EE5173" w:rsidRDefault="00EE5173">
            <w:pPr>
              <w:pStyle w:val="ConsPlusNormal"/>
            </w:pPr>
            <w:r>
              <w:t>0,6</w:t>
            </w:r>
          </w:p>
        </w:tc>
        <w:tc>
          <w:tcPr>
            <w:tcW w:w="1980" w:type="dxa"/>
          </w:tcPr>
          <w:p w:rsidR="00EE5173" w:rsidRDefault="00EE5173">
            <w:pPr>
              <w:pStyle w:val="ConsPlusNormal"/>
            </w:pPr>
            <w:r>
              <w:t>0,4</w:t>
            </w:r>
          </w:p>
        </w:tc>
      </w:tr>
    </w:tbl>
    <w:p w:rsidR="00EE5173" w:rsidRDefault="00EE5173">
      <w:pPr>
        <w:pStyle w:val="ConsPlusNormal"/>
        <w:jc w:val="both"/>
      </w:pPr>
    </w:p>
    <w:p w:rsidR="00EE5173" w:rsidRDefault="00EE5173">
      <w:pPr>
        <w:pStyle w:val="ConsPlusNormal"/>
        <w:ind w:firstLine="540"/>
        <w:jc w:val="both"/>
      </w:pPr>
      <w:r>
        <w:t>Примечания к приложению 1:</w:t>
      </w:r>
    </w:p>
    <w:p w:rsidR="00EE5173" w:rsidRDefault="00EE5173">
      <w:pPr>
        <w:pStyle w:val="ConsPlusNormal"/>
        <w:ind w:firstLine="540"/>
        <w:jc w:val="both"/>
      </w:pPr>
      <w:r>
        <w:t xml:space="preserve">1. В </w:t>
      </w:r>
      <w:hyperlink w:anchor="P137" w:history="1">
        <w:r>
          <w:rPr>
            <w:color w:val="0000FF"/>
          </w:rPr>
          <w:t>графе 5</w:t>
        </w:r>
      </w:hyperlink>
      <w:r>
        <w:t xml:space="preserve"> таблицы значений корректирующего коэффициента К2 установлен корректирующий коэффициент К2, применяемый при корректировке базовой доходности при осуществлении вида деятельности на территории сельского населенного пункта или военного городка, расположенного на территории сельского населенного пункта, за исключением территорий, указанных в </w:t>
      </w:r>
      <w:hyperlink w:anchor="P247" w:history="1">
        <w:r>
          <w:rPr>
            <w:color w:val="0000FF"/>
          </w:rPr>
          <w:t>подпункте 3.2 пункта 3</w:t>
        </w:r>
      </w:hyperlink>
      <w:r>
        <w:t xml:space="preserve"> примечаний.</w:t>
      </w:r>
    </w:p>
    <w:p w:rsidR="00EE5173" w:rsidRDefault="00EE5173">
      <w:pPr>
        <w:pStyle w:val="ConsPlusNormal"/>
        <w:ind w:firstLine="540"/>
        <w:jc w:val="both"/>
      </w:pPr>
      <w:r>
        <w:t xml:space="preserve">2. В </w:t>
      </w:r>
      <w:hyperlink w:anchor="P137" w:history="1">
        <w:r>
          <w:rPr>
            <w:color w:val="0000FF"/>
          </w:rPr>
          <w:t>графе 4</w:t>
        </w:r>
      </w:hyperlink>
      <w:r>
        <w:t xml:space="preserve"> таблицы установлен корректирующий коэффициент К2, применяемый при корректировке базовой доходности при осуществлении вида деятельности на территории поселка городского типа или военного городка, расположенного на территории поселка городского типа, за исключением территорий, указанных в </w:t>
      </w:r>
      <w:hyperlink w:anchor="P247" w:history="1">
        <w:r>
          <w:rPr>
            <w:color w:val="0000FF"/>
          </w:rPr>
          <w:t>подпункте 3.2 пункта 3</w:t>
        </w:r>
      </w:hyperlink>
      <w:r>
        <w:t xml:space="preserve"> примечаний.</w:t>
      </w:r>
    </w:p>
    <w:p w:rsidR="00EE5173" w:rsidRDefault="00EE5173">
      <w:pPr>
        <w:pStyle w:val="ConsPlusNormal"/>
        <w:ind w:firstLine="540"/>
        <w:jc w:val="both"/>
      </w:pPr>
      <w:r>
        <w:t xml:space="preserve">3. В </w:t>
      </w:r>
      <w:hyperlink w:anchor="P137" w:history="1">
        <w:r>
          <w:rPr>
            <w:color w:val="0000FF"/>
          </w:rPr>
          <w:t>графе 3</w:t>
        </w:r>
      </w:hyperlink>
      <w:r>
        <w:t xml:space="preserve"> таблицы установлен корректирующий коэффициент К2, применяемый в следующих случаях:</w:t>
      </w:r>
    </w:p>
    <w:p w:rsidR="00EE5173" w:rsidRDefault="00EE5173">
      <w:pPr>
        <w:pStyle w:val="ConsPlusNormal"/>
        <w:ind w:firstLine="540"/>
        <w:jc w:val="both"/>
      </w:pPr>
      <w:r>
        <w:t>3.1. При корректировке базовой доходности при осуществлении вида деятельности на следующих иных территориях:</w:t>
      </w:r>
    </w:p>
    <w:p w:rsidR="00EE5173" w:rsidRDefault="00EE5173">
      <w:pPr>
        <w:pStyle w:val="ConsPlusNormal"/>
        <w:ind w:firstLine="540"/>
        <w:jc w:val="both"/>
      </w:pPr>
      <w:r>
        <w:t>не относящихся к территориям сельских поселений;</w:t>
      </w:r>
    </w:p>
    <w:p w:rsidR="00EE5173" w:rsidRDefault="00EE5173">
      <w:pPr>
        <w:pStyle w:val="ConsPlusNormal"/>
        <w:ind w:firstLine="540"/>
        <w:jc w:val="both"/>
      </w:pPr>
      <w:r>
        <w:lastRenderedPageBreak/>
        <w:t>не относящихся к территориям военных городков, расположенных на территории сельских населенных пунктов;</w:t>
      </w:r>
    </w:p>
    <w:p w:rsidR="00EE5173" w:rsidRDefault="00EE5173">
      <w:pPr>
        <w:pStyle w:val="ConsPlusNormal"/>
        <w:ind w:firstLine="540"/>
        <w:jc w:val="both"/>
      </w:pPr>
      <w:r>
        <w:t>не относящихся к территориям поселков городского типа;</w:t>
      </w:r>
    </w:p>
    <w:p w:rsidR="00EE5173" w:rsidRDefault="00EE5173">
      <w:pPr>
        <w:pStyle w:val="ConsPlusNormal"/>
        <w:ind w:firstLine="540"/>
        <w:jc w:val="both"/>
      </w:pPr>
      <w:r>
        <w:t>не относящихся к территориям военных городков, расположенных на территории поселков городского типа.</w:t>
      </w:r>
    </w:p>
    <w:p w:rsidR="00EE5173" w:rsidRDefault="00EE5173">
      <w:pPr>
        <w:pStyle w:val="ConsPlusNormal"/>
        <w:ind w:firstLine="540"/>
        <w:jc w:val="both"/>
      </w:pPr>
      <w:bookmarkStart w:id="9" w:name="P247"/>
      <w:bookmarkEnd w:id="9"/>
      <w:r>
        <w:t>3.2. При корректировке базовой доходности при осуществлении вида деятельности на следующих территориях, расположенных вдоль федеральных автомобильных дорог общего пользования (в полосах отвода и в пределах придорожных полос федеральных автомобильных дорог общего пользования, размеры которых определяются в соответствии с законодательством):</w:t>
      </w:r>
    </w:p>
    <w:p w:rsidR="00EE5173" w:rsidRDefault="00EE5173">
      <w:pPr>
        <w:pStyle w:val="ConsPlusNormal"/>
        <w:ind w:firstLine="540"/>
        <w:jc w:val="both"/>
      </w:pPr>
      <w:r>
        <w:t>территории сельского населенного пункта или военного городка, расположенного на территории сельского населенного пункта;</w:t>
      </w:r>
    </w:p>
    <w:p w:rsidR="00EE5173" w:rsidRDefault="00EE5173">
      <w:pPr>
        <w:pStyle w:val="ConsPlusNormal"/>
        <w:ind w:firstLine="540"/>
        <w:jc w:val="both"/>
      </w:pPr>
      <w:r>
        <w:t>территории поселка городского типа или военного городка, расположенного на территории поселка городского типа.</w:t>
      </w:r>
    </w:p>
    <w:p w:rsidR="00EE5173" w:rsidRDefault="00EE5173">
      <w:pPr>
        <w:pStyle w:val="ConsPlusNormal"/>
        <w:jc w:val="both"/>
      </w:pPr>
    </w:p>
    <w:p w:rsidR="00EE5173" w:rsidRDefault="00EE5173">
      <w:pPr>
        <w:pStyle w:val="ConsPlusNormal"/>
        <w:jc w:val="both"/>
      </w:pPr>
    </w:p>
    <w:p w:rsidR="00EE5173" w:rsidRDefault="00EE5173">
      <w:pPr>
        <w:pStyle w:val="ConsPlusNormal"/>
        <w:jc w:val="both"/>
      </w:pPr>
    </w:p>
    <w:p w:rsidR="00EE5173" w:rsidRDefault="00EE5173">
      <w:pPr>
        <w:pStyle w:val="ConsPlusNormal"/>
        <w:jc w:val="both"/>
      </w:pPr>
    </w:p>
    <w:p w:rsidR="00EE5173" w:rsidRDefault="00EE5173">
      <w:pPr>
        <w:pStyle w:val="ConsPlusNormal"/>
        <w:jc w:val="both"/>
      </w:pPr>
    </w:p>
    <w:p w:rsidR="00EE5173" w:rsidRDefault="00EE5173">
      <w:pPr>
        <w:pStyle w:val="ConsPlusNormal"/>
        <w:jc w:val="right"/>
      </w:pPr>
      <w:r>
        <w:t>Приложение 2</w:t>
      </w:r>
    </w:p>
    <w:p w:rsidR="00EE5173" w:rsidRDefault="00EE5173">
      <w:pPr>
        <w:pStyle w:val="ConsPlusNormal"/>
        <w:jc w:val="right"/>
      </w:pPr>
      <w:r>
        <w:t>к Положению</w:t>
      </w:r>
    </w:p>
    <w:p w:rsidR="00EE5173" w:rsidRDefault="00EE5173">
      <w:pPr>
        <w:pStyle w:val="ConsPlusNormal"/>
        <w:jc w:val="both"/>
      </w:pPr>
    </w:p>
    <w:p w:rsidR="00EE5173" w:rsidRDefault="00EE5173">
      <w:pPr>
        <w:pStyle w:val="ConsPlusNormal"/>
        <w:jc w:val="center"/>
      </w:pPr>
      <w:bookmarkStart w:id="10" w:name="P258"/>
      <w:bookmarkEnd w:id="10"/>
      <w:r>
        <w:t>ТАБЛИЦА</w:t>
      </w:r>
    </w:p>
    <w:p w:rsidR="00EE5173" w:rsidRDefault="00EE5173">
      <w:pPr>
        <w:pStyle w:val="ConsPlusNormal"/>
        <w:jc w:val="center"/>
      </w:pPr>
      <w:r>
        <w:t>ЗНАЧЕНИЙ КОРРЕКТИРУЮЩЕГО КОЭФФИЦИЕНТА К2 ДЛЯ ОБЩЕРОССИЙСКИХ</w:t>
      </w:r>
    </w:p>
    <w:p w:rsidR="00EE5173" w:rsidRDefault="00EE5173">
      <w:pPr>
        <w:pStyle w:val="ConsPlusNormal"/>
        <w:jc w:val="center"/>
      </w:pPr>
      <w:r>
        <w:t>ОБЩЕСТВЕННЫХ ОРГАНИЗАЦИЙ ИНВАЛИДОВ И ИХ ОТДЕЛЕНИЙ, А ТАКЖЕ</w:t>
      </w:r>
    </w:p>
    <w:p w:rsidR="00EE5173" w:rsidRDefault="00EE5173">
      <w:pPr>
        <w:pStyle w:val="ConsPlusNormal"/>
        <w:jc w:val="center"/>
      </w:pPr>
      <w:r>
        <w:t>ОРГАНИЗАЦИЙ, УСТАВНЫЙ КАПИТАЛ КОТОРЫХ ПОЛНОСТЬЮ СОСТОИТ</w:t>
      </w:r>
    </w:p>
    <w:p w:rsidR="00EE5173" w:rsidRDefault="00EE5173">
      <w:pPr>
        <w:pStyle w:val="ConsPlusNormal"/>
        <w:jc w:val="center"/>
      </w:pPr>
      <w:r>
        <w:t>ИЗ ВКЛАДА ОБЩЕРОССИЙСКИХ ОБЩЕСТВЕННЫХ ОРГАНИЗАЦИЙ ИНВАЛИДОВ</w:t>
      </w:r>
    </w:p>
    <w:p w:rsidR="00EE5173" w:rsidRDefault="00EE5173">
      <w:pPr>
        <w:pStyle w:val="ConsPlusNormal"/>
        <w:jc w:val="center"/>
      </w:pPr>
      <w:r>
        <w:t>И ИХ ОТДЕЛЕНИЙ</w:t>
      </w:r>
    </w:p>
    <w:p w:rsidR="00EE5173" w:rsidRDefault="00EE51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4785"/>
        <w:gridCol w:w="2475"/>
        <w:gridCol w:w="1980"/>
        <w:gridCol w:w="1980"/>
      </w:tblGrid>
      <w:tr w:rsidR="00EE5173">
        <w:tc>
          <w:tcPr>
            <w:tcW w:w="1155" w:type="dxa"/>
          </w:tcPr>
          <w:p w:rsidR="00EE5173" w:rsidRDefault="00EE5173">
            <w:pPr>
              <w:pStyle w:val="ConsPlusNormal"/>
              <w:jc w:val="center"/>
            </w:pPr>
            <w:r>
              <w:t>N п/п</w:t>
            </w:r>
          </w:p>
        </w:tc>
        <w:tc>
          <w:tcPr>
            <w:tcW w:w="4785" w:type="dxa"/>
          </w:tcPr>
          <w:p w:rsidR="00EE5173" w:rsidRDefault="00EE5173">
            <w:pPr>
              <w:pStyle w:val="ConsPlusNormal"/>
              <w:jc w:val="center"/>
            </w:pPr>
            <w:r>
              <w:t>Виды предпринимательской деятельности</w:t>
            </w:r>
          </w:p>
        </w:tc>
        <w:tc>
          <w:tcPr>
            <w:tcW w:w="2475" w:type="dxa"/>
          </w:tcPr>
          <w:p w:rsidR="00EE5173" w:rsidRDefault="00EE5173">
            <w:pPr>
              <w:pStyle w:val="ConsPlusNormal"/>
              <w:jc w:val="center"/>
            </w:pPr>
            <w:r>
              <w:t>Город и иная территория муниципального образования</w:t>
            </w:r>
          </w:p>
        </w:tc>
        <w:tc>
          <w:tcPr>
            <w:tcW w:w="1980" w:type="dxa"/>
          </w:tcPr>
          <w:p w:rsidR="00EE5173" w:rsidRDefault="00EE5173">
            <w:pPr>
              <w:pStyle w:val="ConsPlusNormal"/>
              <w:jc w:val="center"/>
            </w:pPr>
            <w:r>
              <w:t>Поселок городского типа</w:t>
            </w:r>
          </w:p>
        </w:tc>
        <w:tc>
          <w:tcPr>
            <w:tcW w:w="1980" w:type="dxa"/>
          </w:tcPr>
          <w:p w:rsidR="00EE5173" w:rsidRDefault="00EE5173">
            <w:pPr>
              <w:pStyle w:val="ConsPlusNormal"/>
              <w:jc w:val="center"/>
            </w:pPr>
            <w:r>
              <w:t>Сельский населенный пункт</w:t>
            </w:r>
          </w:p>
        </w:tc>
      </w:tr>
      <w:tr w:rsidR="00EE5173">
        <w:tc>
          <w:tcPr>
            <w:tcW w:w="1155" w:type="dxa"/>
          </w:tcPr>
          <w:p w:rsidR="00EE5173" w:rsidRDefault="00EE5173">
            <w:pPr>
              <w:pStyle w:val="ConsPlusNormal"/>
              <w:jc w:val="center"/>
            </w:pPr>
            <w:bookmarkStart w:id="11" w:name="P270"/>
            <w:bookmarkEnd w:id="11"/>
            <w:r>
              <w:t>1</w:t>
            </w:r>
          </w:p>
        </w:tc>
        <w:tc>
          <w:tcPr>
            <w:tcW w:w="4785" w:type="dxa"/>
          </w:tcPr>
          <w:p w:rsidR="00EE5173" w:rsidRDefault="00EE5173">
            <w:pPr>
              <w:pStyle w:val="ConsPlusNormal"/>
              <w:jc w:val="center"/>
            </w:pPr>
            <w:r>
              <w:t>2</w:t>
            </w:r>
          </w:p>
        </w:tc>
        <w:tc>
          <w:tcPr>
            <w:tcW w:w="2475" w:type="dxa"/>
          </w:tcPr>
          <w:p w:rsidR="00EE5173" w:rsidRDefault="00EE5173">
            <w:pPr>
              <w:pStyle w:val="ConsPlusNormal"/>
              <w:jc w:val="center"/>
            </w:pPr>
            <w:r>
              <w:t>3</w:t>
            </w:r>
          </w:p>
        </w:tc>
        <w:tc>
          <w:tcPr>
            <w:tcW w:w="1980" w:type="dxa"/>
          </w:tcPr>
          <w:p w:rsidR="00EE5173" w:rsidRDefault="00EE5173">
            <w:pPr>
              <w:pStyle w:val="ConsPlusNormal"/>
              <w:jc w:val="center"/>
            </w:pPr>
            <w:r>
              <w:t>4</w:t>
            </w:r>
          </w:p>
        </w:tc>
        <w:tc>
          <w:tcPr>
            <w:tcW w:w="1980" w:type="dxa"/>
          </w:tcPr>
          <w:p w:rsidR="00EE5173" w:rsidRDefault="00EE5173">
            <w:pPr>
              <w:pStyle w:val="ConsPlusNormal"/>
              <w:jc w:val="center"/>
            </w:pPr>
            <w:r>
              <w:t>5</w:t>
            </w:r>
          </w:p>
        </w:tc>
      </w:tr>
      <w:tr w:rsidR="00EE5173">
        <w:tc>
          <w:tcPr>
            <w:tcW w:w="1155" w:type="dxa"/>
          </w:tcPr>
          <w:p w:rsidR="00EE5173" w:rsidRDefault="00EE5173">
            <w:pPr>
              <w:pStyle w:val="ConsPlusNormal"/>
            </w:pPr>
            <w:bookmarkStart w:id="12" w:name="P275"/>
            <w:bookmarkEnd w:id="12"/>
            <w:r>
              <w:t>1.</w:t>
            </w:r>
          </w:p>
        </w:tc>
        <w:tc>
          <w:tcPr>
            <w:tcW w:w="4785" w:type="dxa"/>
          </w:tcPr>
          <w:p w:rsidR="00EE5173" w:rsidRDefault="00EE5173">
            <w:pPr>
              <w:pStyle w:val="ConsPlusNormal"/>
            </w:pPr>
            <w:r>
              <w:t>Оказание бытовых услуг</w:t>
            </w:r>
          </w:p>
        </w:tc>
        <w:tc>
          <w:tcPr>
            <w:tcW w:w="2475" w:type="dxa"/>
          </w:tcPr>
          <w:p w:rsidR="00EE5173" w:rsidRDefault="00EE5173">
            <w:pPr>
              <w:pStyle w:val="ConsPlusNormal"/>
            </w:pPr>
            <w:r>
              <w:t>*</w:t>
            </w:r>
          </w:p>
        </w:tc>
        <w:tc>
          <w:tcPr>
            <w:tcW w:w="1980" w:type="dxa"/>
          </w:tcPr>
          <w:p w:rsidR="00EE5173" w:rsidRDefault="00EE5173">
            <w:pPr>
              <w:pStyle w:val="ConsPlusNormal"/>
            </w:pPr>
            <w:r>
              <w:t>*</w:t>
            </w:r>
          </w:p>
        </w:tc>
        <w:tc>
          <w:tcPr>
            <w:tcW w:w="1980" w:type="dxa"/>
          </w:tcPr>
          <w:p w:rsidR="00EE5173" w:rsidRDefault="00EE5173">
            <w:pPr>
              <w:pStyle w:val="ConsPlusNormal"/>
            </w:pPr>
            <w:r>
              <w:t>*</w:t>
            </w:r>
          </w:p>
        </w:tc>
      </w:tr>
      <w:tr w:rsidR="00EE5173">
        <w:tc>
          <w:tcPr>
            <w:tcW w:w="1155" w:type="dxa"/>
          </w:tcPr>
          <w:p w:rsidR="00EE5173" w:rsidRDefault="00EE5173">
            <w:pPr>
              <w:pStyle w:val="ConsPlusNormal"/>
            </w:pPr>
          </w:p>
        </w:tc>
        <w:tc>
          <w:tcPr>
            <w:tcW w:w="4785" w:type="dxa"/>
          </w:tcPr>
          <w:p w:rsidR="00EE5173" w:rsidRDefault="00EE5173">
            <w:pPr>
              <w:pStyle w:val="ConsPlusNormal"/>
            </w:pPr>
            <w:r>
              <w:t>В том числе:</w:t>
            </w:r>
          </w:p>
        </w:tc>
        <w:tc>
          <w:tcPr>
            <w:tcW w:w="2475" w:type="dxa"/>
          </w:tcPr>
          <w:p w:rsidR="00EE5173" w:rsidRDefault="00EE5173">
            <w:pPr>
              <w:pStyle w:val="ConsPlusNormal"/>
            </w:pPr>
          </w:p>
        </w:tc>
        <w:tc>
          <w:tcPr>
            <w:tcW w:w="1980" w:type="dxa"/>
          </w:tcPr>
          <w:p w:rsidR="00EE5173" w:rsidRDefault="00EE5173">
            <w:pPr>
              <w:pStyle w:val="ConsPlusNormal"/>
            </w:pPr>
          </w:p>
        </w:tc>
        <w:tc>
          <w:tcPr>
            <w:tcW w:w="1980" w:type="dxa"/>
          </w:tcPr>
          <w:p w:rsidR="00EE5173" w:rsidRDefault="00EE5173">
            <w:pPr>
              <w:pStyle w:val="ConsPlusNormal"/>
            </w:pPr>
          </w:p>
        </w:tc>
      </w:tr>
      <w:tr w:rsidR="00EE5173">
        <w:tc>
          <w:tcPr>
            <w:tcW w:w="1155" w:type="dxa"/>
          </w:tcPr>
          <w:p w:rsidR="00EE5173" w:rsidRDefault="00EE5173">
            <w:pPr>
              <w:pStyle w:val="ConsPlusNormal"/>
            </w:pPr>
            <w:r>
              <w:lastRenderedPageBreak/>
              <w:t>1.1.</w:t>
            </w:r>
          </w:p>
        </w:tc>
        <w:tc>
          <w:tcPr>
            <w:tcW w:w="4785" w:type="dxa"/>
          </w:tcPr>
          <w:p w:rsidR="00EE5173" w:rsidRDefault="00EE5173">
            <w:pPr>
              <w:pStyle w:val="ConsPlusNormal"/>
            </w:pPr>
            <w:r>
              <w:t>Ремонт, окраска и пошив обуви</w:t>
            </w:r>
          </w:p>
        </w:tc>
        <w:tc>
          <w:tcPr>
            <w:tcW w:w="2475" w:type="dxa"/>
          </w:tcPr>
          <w:p w:rsidR="00EE5173" w:rsidRDefault="00EE5173">
            <w:pPr>
              <w:pStyle w:val="ConsPlusNormal"/>
            </w:pPr>
            <w:r>
              <w:t>0,2</w:t>
            </w:r>
          </w:p>
        </w:tc>
        <w:tc>
          <w:tcPr>
            <w:tcW w:w="1980" w:type="dxa"/>
          </w:tcPr>
          <w:p w:rsidR="00EE5173" w:rsidRDefault="00EE5173">
            <w:pPr>
              <w:pStyle w:val="ConsPlusNormal"/>
            </w:pPr>
            <w:r>
              <w:t>0,17</w:t>
            </w:r>
          </w:p>
        </w:tc>
        <w:tc>
          <w:tcPr>
            <w:tcW w:w="1980" w:type="dxa"/>
          </w:tcPr>
          <w:p w:rsidR="00EE5173" w:rsidRDefault="00EE5173">
            <w:pPr>
              <w:pStyle w:val="ConsPlusNormal"/>
            </w:pPr>
            <w:r>
              <w:t>0,13</w:t>
            </w:r>
          </w:p>
        </w:tc>
      </w:tr>
      <w:tr w:rsidR="00EE5173">
        <w:tc>
          <w:tcPr>
            <w:tcW w:w="1155" w:type="dxa"/>
          </w:tcPr>
          <w:p w:rsidR="00EE5173" w:rsidRDefault="00EE5173">
            <w:pPr>
              <w:pStyle w:val="ConsPlusNormal"/>
            </w:pPr>
            <w:r>
              <w:t>1.2.</w:t>
            </w:r>
          </w:p>
        </w:tc>
        <w:tc>
          <w:tcPr>
            <w:tcW w:w="4785" w:type="dxa"/>
          </w:tcPr>
          <w:p w:rsidR="00EE5173" w:rsidRDefault="00EE5173">
            <w:pPr>
              <w:pStyle w:val="ConsPlusNormal"/>
            </w:pPr>
            <w: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2475" w:type="dxa"/>
          </w:tcPr>
          <w:p w:rsidR="00EE5173" w:rsidRDefault="00EE5173">
            <w:pPr>
              <w:pStyle w:val="ConsPlusNormal"/>
            </w:pPr>
            <w:r>
              <w:t>0,2</w:t>
            </w:r>
          </w:p>
        </w:tc>
        <w:tc>
          <w:tcPr>
            <w:tcW w:w="1980" w:type="dxa"/>
          </w:tcPr>
          <w:p w:rsidR="00EE5173" w:rsidRDefault="00EE5173">
            <w:pPr>
              <w:pStyle w:val="ConsPlusNormal"/>
            </w:pPr>
            <w:r>
              <w:t>0,17</w:t>
            </w:r>
          </w:p>
        </w:tc>
        <w:tc>
          <w:tcPr>
            <w:tcW w:w="1980" w:type="dxa"/>
          </w:tcPr>
          <w:p w:rsidR="00EE5173" w:rsidRDefault="00EE5173">
            <w:pPr>
              <w:pStyle w:val="ConsPlusNormal"/>
            </w:pPr>
            <w:r>
              <w:t>0,13</w:t>
            </w:r>
          </w:p>
        </w:tc>
      </w:tr>
      <w:tr w:rsidR="00EE5173">
        <w:tc>
          <w:tcPr>
            <w:tcW w:w="1155" w:type="dxa"/>
          </w:tcPr>
          <w:p w:rsidR="00EE5173" w:rsidRDefault="00EE5173">
            <w:pPr>
              <w:pStyle w:val="ConsPlusNormal"/>
            </w:pPr>
            <w:r>
              <w:t>1.3.</w:t>
            </w:r>
          </w:p>
        </w:tc>
        <w:tc>
          <w:tcPr>
            <w:tcW w:w="4785" w:type="dxa"/>
          </w:tcPr>
          <w:p w:rsidR="00EE5173" w:rsidRDefault="00EE5173">
            <w:pPr>
              <w:pStyle w:val="ConsPlusNormal"/>
            </w:pPr>
            <w:r>
              <w:t>Услуги прачечных</w:t>
            </w:r>
          </w:p>
        </w:tc>
        <w:tc>
          <w:tcPr>
            <w:tcW w:w="2475" w:type="dxa"/>
          </w:tcPr>
          <w:p w:rsidR="00EE5173" w:rsidRDefault="00EE5173">
            <w:pPr>
              <w:pStyle w:val="ConsPlusNormal"/>
            </w:pPr>
            <w:r>
              <w:t>0,23</w:t>
            </w:r>
          </w:p>
        </w:tc>
        <w:tc>
          <w:tcPr>
            <w:tcW w:w="1980" w:type="dxa"/>
          </w:tcPr>
          <w:p w:rsidR="00EE5173" w:rsidRDefault="00EE5173">
            <w:pPr>
              <w:pStyle w:val="ConsPlusNormal"/>
            </w:pPr>
            <w:r>
              <w:t>0,2</w:t>
            </w:r>
          </w:p>
        </w:tc>
        <w:tc>
          <w:tcPr>
            <w:tcW w:w="1980" w:type="dxa"/>
          </w:tcPr>
          <w:p w:rsidR="00EE5173" w:rsidRDefault="00EE5173">
            <w:pPr>
              <w:pStyle w:val="ConsPlusNormal"/>
            </w:pPr>
            <w:r>
              <w:t>0,17</w:t>
            </w:r>
          </w:p>
        </w:tc>
      </w:tr>
      <w:tr w:rsidR="00EE5173">
        <w:tc>
          <w:tcPr>
            <w:tcW w:w="1155" w:type="dxa"/>
          </w:tcPr>
          <w:p w:rsidR="00EE5173" w:rsidRDefault="00EE5173">
            <w:pPr>
              <w:pStyle w:val="ConsPlusNormal"/>
            </w:pPr>
            <w:r>
              <w:t>1.4.</w:t>
            </w:r>
          </w:p>
        </w:tc>
        <w:tc>
          <w:tcPr>
            <w:tcW w:w="4785" w:type="dxa"/>
          </w:tcPr>
          <w:p w:rsidR="00EE5173" w:rsidRDefault="00EE5173">
            <w:pPr>
              <w:pStyle w:val="ConsPlusNormal"/>
            </w:pPr>
            <w:r>
              <w:t>Услуги предприятий по прокату (за исключением проката транспортных средств, оргтехники, игровых автоматов, компьютеров, игровых программ, аудиовизуального оборудования, компьютерной техники, индивидуальных сейфов, бытовой радиоэлектронной аппаратуры и принадлежностей к ней, видеоигровых устройств, видеокассет)</w:t>
            </w:r>
          </w:p>
        </w:tc>
        <w:tc>
          <w:tcPr>
            <w:tcW w:w="2475" w:type="dxa"/>
          </w:tcPr>
          <w:p w:rsidR="00EE5173" w:rsidRDefault="00EE5173">
            <w:pPr>
              <w:pStyle w:val="ConsPlusNormal"/>
            </w:pPr>
            <w:r>
              <w:t>0,2</w:t>
            </w:r>
          </w:p>
        </w:tc>
        <w:tc>
          <w:tcPr>
            <w:tcW w:w="1980" w:type="dxa"/>
          </w:tcPr>
          <w:p w:rsidR="00EE5173" w:rsidRDefault="00EE5173">
            <w:pPr>
              <w:pStyle w:val="ConsPlusNormal"/>
            </w:pPr>
            <w:r>
              <w:t>0,17</w:t>
            </w:r>
          </w:p>
        </w:tc>
        <w:tc>
          <w:tcPr>
            <w:tcW w:w="1980" w:type="dxa"/>
          </w:tcPr>
          <w:p w:rsidR="00EE5173" w:rsidRDefault="00EE5173">
            <w:pPr>
              <w:pStyle w:val="ConsPlusNormal"/>
            </w:pPr>
            <w:r>
              <w:t>0,13</w:t>
            </w:r>
          </w:p>
        </w:tc>
      </w:tr>
      <w:tr w:rsidR="00EE5173">
        <w:tc>
          <w:tcPr>
            <w:tcW w:w="1155" w:type="dxa"/>
          </w:tcPr>
          <w:p w:rsidR="00EE5173" w:rsidRDefault="00EE5173">
            <w:pPr>
              <w:pStyle w:val="ConsPlusNormal"/>
            </w:pPr>
            <w:r>
              <w:t>1.5.</w:t>
            </w:r>
          </w:p>
        </w:tc>
        <w:tc>
          <w:tcPr>
            <w:tcW w:w="4785" w:type="dxa"/>
          </w:tcPr>
          <w:p w:rsidR="00EE5173" w:rsidRDefault="00EE5173">
            <w:pPr>
              <w:pStyle w:val="ConsPlusNormal"/>
            </w:pPr>
            <w:r>
              <w:t>Другие бытовые услуги</w:t>
            </w:r>
          </w:p>
        </w:tc>
        <w:tc>
          <w:tcPr>
            <w:tcW w:w="2475" w:type="dxa"/>
          </w:tcPr>
          <w:p w:rsidR="00EE5173" w:rsidRDefault="00EE5173">
            <w:pPr>
              <w:pStyle w:val="ConsPlusNormal"/>
            </w:pPr>
            <w:r>
              <w:t>0,27</w:t>
            </w:r>
          </w:p>
        </w:tc>
        <w:tc>
          <w:tcPr>
            <w:tcW w:w="1980" w:type="dxa"/>
          </w:tcPr>
          <w:p w:rsidR="00EE5173" w:rsidRDefault="00EE5173">
            <w:pPr>
              <w:pStyle w:val="ConsPlusNormal"/>
            </w:pPr>
            <w:r>
              <w:t>0,23</w:t>
            </w:r>
          </w:p>
        </w:tc>
        <w:tc>
          <w:tcPr>
            <w:tcW w:w="1980" w:type="dxa"/>
          </w:tcPr>
          <w:p w:rsidR="00EE5173" w:rsidRDefault="00EE5173">
            <w:pPr>
              <w:pStyle w:val="ConsPlusNormal"/>
            </w:pPr>
            <w:r>
              <w:t>0,2</w:t>
            </w:r>
          </w:p>
        </w:tc>
      </w:tr>
      <w:tr w:rsidR="00EE5173">
        <w:tc>
          <w:tcPr>
            <w:tcW w:w="1155" w:type="dxa"/>
          </w:tcPr>
          <w:p w:rsidR="00EE5173" w:rsidRDefault="00EE5173">
            <w:pPr>
              <w:pStyle w:val="ConsPlusNormal"/>
            </w:pPr>
            <w:bookmarkStart w:id="13" w:name="P310"/>
            <w:bookmarkEnd w:id="13"/>
            <w:r>
              <w:t>2.</w:t>
            </w:r>
          </w:p>
        </w:tc>
        <w:tc>
          <w:tcPr>
            <w:tcW w:w="4785" w:type="dxa"/>
          </w:tcPr>
          <w:p w:rsidR="00EE5173" w:rsidRDefault="00EE5173">
            <w:pPr>
              <w:pStyle w:val="ConsPlusNormal"/>
            </w:pPr>
            <w:r>
              <w:t>Розничная торговля</w:t>
            </w:r>
          </w:p>
        </w:tc>
        <w:tc>
          <w:tcPr>
            <w:tcW w:w="2475" w:type="dxa"/>
          </w:tcPr>
          <w:p w:rsidR="00EE5173" w:rsidRDefault="00EE5173">
            <w:pPr>
              <w:pStyle w:val="ConsPlusNormal"/>
            </w:pPr>
            <w:r>
              <w:t>*</w:t>
            </w:r>
          </w:p>
        </w:tc>
        <w:tc>
          <w:tcPr>
            <w:tcW w:w="1980" w:type="dxa"/>
          </w:tcPr>
          <w:p w:rsidR="00EE5173" w:rsidRDefault="00EE5173">
            <w:pPr>
              <w:pStyle w:val="ConsPlusNormal"/>
            </w:pPr>
            <w:r>
              <w:t>*</w:t>
            </w:r>
          </w:p>
        </w:tc>
        <w:tc>
          <w:tcPr>
            <w:tcW w:w="1980" w:type="dxa"/>
          </w:tcPr>
          <w:p w:rsidR="00EE5173" w:rsidRDefault="00EE5173">
            <w:pPr>
              <w:pStyle w:val="ConsPlusNormal"/>
            </w:pPr>
            <w:r>
              <w:t>*</w:t>
            </w:r>
          </w:p>
        </w:tc>
      </w:tr>
      <w:tr w:rsidR="00EE5173">
        <w:tc>
          <w:tcPr>
            <w:tcW w:w="1155" w:type="dxa"/>
          </w:tcPr>
          <w:p w:rsidR="00EE5173" w:rsidRDefault="00EE5173">
            <w:pPr>
              <w:pStyle w:val="ConsPlusNormal"/>
            </w:pPr>
          </w:p>
        </w:tc>
        <w:tc>
          <w:tcPr>
            <w:tcW w:w="4785" w:type="dxa"/>
          </w:tcPr>
          <w:p w:rsidR="00EE5173" w:rsidRDefault="00EE5173">
            <w:pPr>
              <w:pStyle w:val="ConsPlusNormal"/>
            </w:pPr>
            <w:r>
              <w:t>В том числе:</w:t>
            </w:r>
          </w:p>
        </w:tc>
        <w:tc>
          <w:tcPr>
            <w:tcW w:w="2475" w:type="dxa"/>
          </w:tcPr>
          <w:p w:rsidR="00EE5173" w:rsidRDefault="00EE5173">
            <w:pPr>
              <w:pStyle w:val="ConsPlusNormal"/>
            </w:pPr>
          </w:p>
        </w:tc>
        <w:tc>
          <w:tcPr>
            <w:tcW w:w="1980" w:type="dxa"/>
          </w:tcPr>
          <w:p w:rsidR="00EE5173" w:rsidRDefault="00EE5173">
            <w:pPr>
              <w:pStyle w:val="ConsPlusNormal"/>
            </w:pPr>
          </w:p>
        </w:tc>
        <w:tc>
          <w:tcPr>
            <w:tcW w:w="1980" w:type="dxa"/>
          </w:tcPr>
          <w:p w:rsidR="00EE5173" w:rsidRDefault="00EE5173">
            <w:pPr>
              <w:pStyle w:val="ConsPlusNormal"/>
            </w:pPr>
          </w:p>
        </w:tc>
      </w:tr>
      <w:tr w:rsidR="00EE5173">
        <w:tc>
          <w:tcPr>
            <w:tcW w:w="1155" w:type="dxa"/>
          </w:tcPr>
          <w:p w:rsidR="00EE5173" w:rsidRDefault="00EE5173">
            <w:pPr>
              <w:pStyle w:val="ConsPlusNormal"/>
            </w:pPr>
            <w:r>
              <w:t>2.1.</w:t>
            </w:r>
          </w:p>
        </w:tc>
        <w:tc>
          <w:tcPr>
            <w:tcW w:w="4785" w:type="dxa"/>
          </w:tcPr>
          <w:p w:rsidR="00EE5173" w:rsidRDefault="00EE5173">
            <w:pPr>
              <w:pStyle w:val="ConsPlusNormal"/>
            </w:pPr>
            <w:r>
              <w:t>Розничная торговля, осуществляемая через объекты стационарной торговой сети, имеющие торговые залы, и киоски, за исключением розничной торговли следующими ассортиментными группами товаров:</w:t>
            </w:r>
          </w:p>
        </w:tc>
        <w:tc>
          <w:tcPr>
            <w:tcW w:w="2475" w:type="dxa"/>
          </w:tcPr>
          <w:p w:rsidR="00EE5173" w:rsidRDefault="00EE5173">
            <w:pPr>
              <w:pStyle w:val="ConsPlusNormal"/>
            </w:pPr>
            <w:r>
              <w:t>0,4</w:t>
            </w:r>
          </w:p>
        </w:tc>
        <w:tc>
          <w:tcPr>
            <w:tcW w:w="1980" w:type="dxa"/>
          </w:tcPr>
          <w:p w:rsidR="00EE5173" w:rsidRDefault="00EE5173">
            <w:pPr>
              <w:pStyle w:val="ConsPlusNormal"/>
            </w:pPr>
            <w:r>
              <w:t>0,3</w:t>
            </w:r>
          </w:p>
        </w:tc>
        <w:tc>
          <w:tcPr>
            <w:tcW w:w="1980" w:type="dxa"/>
          </w:tcPr>
          <w:p w:rsidR="00EE5173" w:rsidRDefault="00EE5173">
            <w:pPr>
              <w:pStyle w:val="ConsPlusNormal"/>
            </w:pPr>
            <w:r>
              <w:t>0,2</w:t>
            </w:r>
          </w:p>
        </w:tc>
      </w:tr>
      <w:tr w:rsidR="00EE5173">
        <w:tc>
          <w:tcPr>
            <w:tcW w:w="1155" w:type="dxa"/>
          </w:tcPr>
          <w:p w:rsidR="00EE5173" w:rsidRDefault="00EE5173">
            <w:pPr>
              <w:pStyle w:val="ConsPlusNormal"/>
            </w:pPr>
            <w:r>
              <w:t>2.1.1.</w:t>
            </w:r>
          </w:p>
        </w:tc>
        <w:tc>
          <w:tcPr>
            <w:tcW w:w="4785" w:type="dxa"/>
          </w:tcPr>
          <w:p w:rsidR="00EE5173" w:rsidRDefault="00EE5173">
            <w:pPr>
              <w:pStyle w:val="ConsPlusNormal"/>
            </w:pPr>
            <w:r>
              <w:t>Продовольственные товары, кроме алкогольной продукции и пива</w:t>
            </w:r>
          </w:p>
        </w:tc>
        <w:tc>
          <w:tcPr>
            <w:tcW w:w="2475" w:type="dxa"/>
          </w:tcPr>
          <w:p w:rsidR="00EE5173" w:rsidRDefault="00EE5173">
            <w:pPr>
              <w:pStyle w:val="ConsPlusNormal"/>
            </w:pPr>
            <w:r>
              <w:t>0,35</w:t>
            </w:r>
          </w:p>
        </w:tc>
        <w:tc>
          <w:tcPr>
            <w:tcW w:w="1980" w:type="dxa"/>
          </w:tcPr>
          <w:p w:rsidR="00EE5173" w:rsidRDefault="00EE5173">
            <w:pPr>
              <w:pStyle w:val="ConsPlusNormal"/>
            </w:pPr>
            <w:r>
              <w:t>0,27</w:t>
            </w:r>
          </w:p>
        </w:tc>
        <w:tc>
          <w:tcPr>
            <w:tcW w:w="1980" w:type="dxa"/>
          </w:tcPr>
          <w:p w:rsidR="00EE5173" w:rsidRDefault="00EE5173">
            <w:pPr>
              <w:pStyle w:val="ConsPlusNormal"/>
            </w:pPr>
            <w:r>
              <w:t>0,18</w:t>
            </w:r>
          </w:p>
        </w:tc>
      </w:tr>
      <w:tr w:rsidR="00EE5173">
        <w:tc>
          <w:tcPr>
            <w:tcW w:w="1155" w:type="dxa"/>
          </w:tcPr>
          <w:p w:rsidR="00EE5173" w:rsidRDefault="00EE5173">
            <w:pPr>
              <w:pStyle w:val="ConsPlusNormal"/>
            </w:pPr>
            <w:r>
              <w:t>2.1.2.</w:t>
            </w:r>
          </w:p>
        </w:tc>
        <w:tc>
          <w:tcPr>
            <w:tcW w:w="4785" w:type="dxa"/>
          </w:tcPr>
          <w:p w:rsidR="00EE5173" w:rsidRDefault="00EE5173">
            <w:pPr>
              <w:pStyle w:val="ConsPlusNormal"/>
            </w:pPr>
            <w:r>
              <w:t xml:space="preserve">Комиссионная торговля непродовольственными товарами (кроме легковых автомобилей и </w:t>
            </w:r>
            <w:r>
              <w:lastRenderedPageBreak/>
              <w:t>запасных частей к ним)</w:t>
            </w:r>
          </w:p>
        </w:tc>
        <w:tc>
          <w:tcPr>
            <w:tcW w:w="2475" w:type="dxa"/>
          </w:tcPr>
          <w:p w:rsidR="00EE5173" w:rsidRDefault="00EE5173">
            <w:pPr>
              <w:pStyle w:val="ConsPlusNormal"/>
            </w:pPr>
            <w:r>
              <w:lastRenderedPageBreak/>
              <w:t>0,35</w:t>
            </w:r>
          </w:p>
        </w:tc>
        <w:tc>
          <w:tcPr>
            <w:tcW w:w="1980" w:type="dxa"/>
          </w:tcPr>
          <w:p w:rsidR="00EE5173" w:rsidRDefault="00EE5173">
            <w:pPr>
              <w:pStyle w:val="ConsPlusNormal"/>
            </w:pPr>
            <w:r>
              <w:t>0,27</w:t>
            </w:r>
          </w:p>
        </w:tc>
        <w:tc>
          <w:tcPr>
            <w:tcW w:w="1980" w:type="dxa"/>
          </w:tcPr>
          <w:p w:rsidR="00EE5173" w:rsidRDefault="00EE5173">
            <w:pPr>
              <w:pStyle w:val="ConsPlusNormal"/>
            </w:pPr>
            <w:r>
              <w:t>0,18</w:t>
            </w:r>
          </w:p>
        </w:tc>
      </w:tr>
      <w:tr w:rsidR="00EE5173">
        <w:tc>
          <w:tcPr>
            <w:tcW w:w="1155" w:type="dxa"/>
          </w:tcPr>
          <w:p w:rsidR="00EE5173" w:rsidRDefault="00EE5173">
            <w:pPr>
              <w:pStyle w:val="ConsPlusNormal"/>
            </w:pPr>
            <w:r>
              <w:lastRenderedPageBreak/>
              <w:t>2.1.3.</w:t>
            </w:r>
          </w:p>
        </w:tc>
        <w:tc>
          <w:tcPr>
            <w:tcW w:w="4785" w:type="dxa"/>
          </w:tcPr>
          <w:p w:rsidR="00EE5173" w:rsidRDefault="00EE5173">
            <w:pPr>
              <w:pStyle w:val="ConsPlusNormal"/>
            </w:pPr>
            <w:r>
              <w:t>Молоко и молочная продукция, в том числе мороженое</w:t>
            </w:r>
          </w:p>
        </w:tc>
        <w:tc>
          <w:tcPr>
            <w:tcW w:w="2475" w:type="dxa"/>
          </w:tcPr>
          <w:p w:rsidR="00EE5173" w:rsidRDefault="00EE5173">
            <w:pPr>
              <w:pStyle w:val="ConsPlusNormal"/>
            </w:pPr>
            <w:r>
              <w:t>0,3</w:t>
            </w:r>
          </w:p>
        </w:tc>
        <w:tc>
          <w:tcPr>
            <w:tcW w:w="1980" w:type="dxa"/>
          </w:tcPr>
          <w:p w:rsidR="00EE5173" w:rsidRDefault="00EE5173">
            <w:pPr>
              <w:pStyle w:val="ConsPlusNormal"/>
            </w:pPr>
            <w:r>
              <w:t>0,23</w:t>
            </w:r>
          </w:p>
        </w:tc>
        <w:tc>
          <w:tcPr>
            <w:tcW w:w="1980" w:type="dxa"/>
          </w:tcPr>
          <w:p w:rsidR="00EE5173" w:rsidRDefault="00EE5173">
            <w:pPr>
              <w:pStyle w:val="ConsPlusNormal"/>
            </w:pPr>
            <w:r>
              <w:t>0,15</w:t>
            </w:r>
          </w:p>
        </w:tc>
      </w:tr>
      <w:tr w:rsidR="00EE5173">
        <w:tc>
          <w:tcPr>
            <w:tcW w:w="1155" w:type="dxa"/>
          </w:tcPr>
          <w:p w:rsidR="00EE5173" w:rsidRDefault="00EE5173">
            <w:pPr>
              <w:pStyle w:val="ConsPlusNormal"/>
            </w:pPr>
            <w:r>
              <w:t>2.1.4.</w:t>
            </w:r>
          </w:p>
        </w:tc>
        <w:tc>
          <w:tcPr>
            <w:tcW w:w="4785" w:type="dxa"/>
          </w:tcPr>
          <w:p w:rsidR="00EE5173" w:rsidRDefault="00EE5173">
            <w:pPr>
              <w:pStyle w:val="ConsPlusNormal"/>
            </w:pPr>
            <w:r>
              <w:t>Хлеб и хлебобулочные изделия (включая сдобные, сахарные и бараночные изделия)</w:t>
            </w:r>
          </w:p>
        </w:tc>
        <w:tc>
          <w:tcPr>
            <w:tcW w:w="2475" w:type="dxa"/>
          </w:tcPr>
          <w:p w:rsidR="00EE5173" w:rsidRDefault="00EE5173">
            <w:pPr>
              <w:pStyle w:val="ConsPlusNormal"/>
            </w:pPr>
            <w:r>
              <w:t>0,3</w:t>
            </w:r>
          </w:p>
        </w:tc>
        <w:tc>
          <w:tcPr>
            <w:tcW w:w="1980" w:type="dxa"/>
          </w:tcPr>
          <w:p w:rsidR="00EE5173" w:rsidRDefault="00EE5173">
            <w:pPr>
              <w:pStyle w:val="ConsPlusNormal"/>
            </w:pPr>
            <w:r>
              <w:t>0,23</w:t>
            </w:r>
          </w:p>
        </w:tc>
        <w:tc>
          <w:tcPr>
            <w:tcW w:w="1980" w:type="dxa"/>
          </w:tcPr>
          <w:p w:rsidR="00EE5173" w:rsidRDefault="00EE5173">
            <w:pPr>
              <w:pStyle w:val="ConsPlusNormal"/>
            </w:pPr>
            <w:r>
              <w:t>0,15</w:t>
            </w:r>
          </w:p>
        </w:tc>
      </w:tr>
      <w:tr w:rsidR="00EE5173">
        <w:tc>
          <w:tcPr>
            <w:tcW w:w="1155" w:type="dxa"/>
          </w:tcPr>
          <w:p w:rsidR="00EE5173" w:rsidRDefault="00EE5173">
            <w:pPr>
              <w:pStyle w:val="ConsPlusNormal"/>
            </w:pPr>
            <w:r>
              <w:t>2.1.5.</w:t>
            </w:r>
          </w:p>
        </w:tc>
        <w:tc>
          <w:tcPr>
            <w:tcW w:w="4785" w:type="dxa"/>
          </w:tcPr>
          <w:p w:rsidR="00EE5173" w:rsidRDefault="00EE5173">
            <w:pPr>
              <w:pStyle w:val="ConsPlusNormal"/>
            </w:pPr>
            <w:r>
              <w:t>Детский ассортимент продовольственных и непродовольственных товаров</w:t>
            </w:r>
          </w:p>
        </w:tc>
        <w:tc>
          <w:tcPr>
            <w:tcW w:w="2475" w:type="dxa"/>
          </w:tcPr>
          <w:p w:rsidR="00EE5173" w:rsidRDefault="00EE5173">
            <w:pPr>
              <w:pStyle w:val="ConsPlusNormal"/>
            </w:pPr>
            <w:r>
              <w:t>0,3</w:t>
            </w:r>
          </w:p>
        </w:tc>
        <w:tc>
          <w:tcPr>
            <w:tcW w:w="1980" w:type="dxa"/>
          </w:tcPr>
          <w:p w:rsidR="00EE5173" w:rsidRDefault="00EE5173">
            <w:pPr>
              <w:pStyle w:val="ConsPlusNormal"/>
            </w:pPr>
            <w:r>
              <w:t>0,23</w:t>
            </w:r>
          </w:p>
        </w:tc>
        <w:tc>
          <w:tcPr>
            <w:tcW w:w="1980" w:type="dxa"/>
          </w:tcPr>
          <w:p w:rsidR="00EE5173" w:rsidRDefault="00EE5173">
            <w:pPr>
              <w:pStyle w:val="ConsPlusNormal"/>
            </w:pPr>
            <w:r>
              <w:t>0,15</w:t>
            </w:r>
          </w:p>
        </w:tc>
      </w:tr>
      <w:tr w:rsidR="00EE5173">
        <w:tc>
          <w:tcPr>
            <w:tcW w:w="1155" w:type="dxa"/>
          </w:tcPr>
          <w:p w:rsidR="00EE5173" w:rsidRDefault="00EE5173">
            <w:pPr>
              <w:pStyle w:val="ConsPlusNormal"/>
            </w:pPr>
            <w:r>
              <w:t>2.1.6.</w:t>
            </w:r>
          </w:p>
        </w:tc>
        <w:tc>
          <w:tcPr>
            <w:tcW w:w="4785" w:type="dxa"/>
          </w:tcPr>
          <w:p w:rsidR="00EE5173" w:rsidRDefault="00EE5173">
            <w:pPr>
              <w:pStyle w:val="ConsPlusNormal"/>
            </w:pPr>
            <w:r>
              <w:t>Овощи (включая картофель), фрукты</w:t>
            </w:r>
          </w:p>
        </w:tc>
        <w:tc>
          <w:tcPr>
            <w:tcW w:w="2475" w:type="dxa"/>
          </w:tcPr>
          <w:p w:rsidR="00EE5173" w:rsidRDefault="00EE5173">
            <w:pPr>
              <w:pStyle w:val="ConsPlusNormal"/>
            </w:pPr>
            <w:r>
              <w:t>0,3</w:t>
            </w:r>
          </w:p>
        </w:tc>
        <w:tc>
          <w:tcPr>
            <w:tcW w:w="1980" w:type="dxa"/>
          </w:tcPr>
          <w:p w:rsidR="00EE5173" w:rsidRDefault="00EE5173">
            <w:pPr>
              <w:pStyle w:val="ConsPlusNormal"/>
            </w:pPr>
            <w:r>
              <w:t>0,23</w:t>
            </w:r>
          </w:p>
        </w:tc>
        <w:tc>
          <w:tcPr>
            <w:tcW w:w="1980" w:type="dxa"/>
          </w:tcPr>
          <w:p w:rsidR="00EE5173" w:rsidRDefault="00EE5173">
            <w:pPr>
              <w:pStyle w:val="ConsPlusNormal"/>
            </w:pPr>
            <w:r>
              <w:t>0,15</w:t>
            </w:r>
          </w:p>
        </w:tc>
      </w:tr>
    </w:tbl>
    <w:p w:rsidR="00EE5173" w:rsidRDefault="00EE5173">
      <w:pPr>
        <w:pStyle w:val="ConsPlusNormal"/>
        <w:jc w:val="both"/>
      </w:pPr>
    </w:p>
    <w:p w:rsidR="00EE5173" w:rsidRDefault="00EE5173">
      <w:pPr>
        <w:pStyle w:val="ConsPlusNormal"/>
        <w:ind w:firstLine="540"/>
        <w:jc w:val="both"/>
      </w:pPr>
      <w:r>
        <w:t>Примечания к приложению 2:</w:t>
      </w:r>
    </w:p>
    <w:p w:rsidR="00EE5173" w:rsidRDefault="00EE5173">
      <w:pPr>
        <w:pStyle w:val="ConsPlusNormal"/>
        <w:ind w:firstLine="540"/>
        <w:jc w:val="both"/>
      </w:pPr>
      <w:r>
        <w:t xml:space="preserve">1. В </w:t>
      </w:r>
      <w:hyperlink w:anchor="P270" w:history="1">
        <w:r>
          <w:rPr>
            <w:color w:val="0000FF"/>
          </w:rPr>
          <w:t>графе 5</w:t>
        </w:r>
      </w:hyperlink>
      <w:r>
        <w:t xml:space="preserve"> таблицы значений корректирующего коэффициента К2 установлен корректирующий коэффициент К2, применяемый при корректировке базовой доходности при осуществлении вида деятельности на территории сельского населенного пункта или военного городка, расположенного на территории сельского населенного пункта, за исключением территорий, указанных в </w:t>
      </w:r>
      <w:hyperlink w:anchor="P365" w:history="1">
        <w:r>
          <w:rPr>
            <w:color w:val="0000FF"/>
          </w:rPr>
          <w:t>подпункте 3.2 пункта 3</w:t>
        </w:r>
      </w:hyperlink>
      <w:r>
        <w:t xml:space="preserve"> примечаний.</w:t>
      </w:r>
    </w:p>
    <w:p w:rsidR="00EE5173" w:rsidRDefault="00EE5173">
      <w:pPr>
        <w:pStyle w:val="ConsPlusNormal"/>
        <w:ind w:firstLine="540"/>
        <w:jc w:val="both"/>
      </w:pPr>
      <w:r>
        <w:t xml:space="preserve">2. В </w:t>
      </w:r>
      <w:hyperlink w:anchor="P270" w:history="1">
        <w:r>
          <w:rPr>
            <w:color w:val="0000FF"/>
          </w:rPr>
          <w:t>графе 4</w:t>
        </w:r>
      </w:hyperlink>
      <w:r>
        <w:t xml:space="preserve"> таблицы установлен корректирующий коэффициент К2, применяемый при корректировке базовой доходности при осуществлении вида деятельности на территории поселка городского типа или военного городка, расположенного на территории поселка городского типа, за исключением территорий, указанных в </w:t>
      </w:r>
      <w:hyperlink w:anchor="P365" w:history="1">
        <w:r>
          <w:rPr>
            <w:color w:val="0000FF"/>
          </w:rPr>
          <w:t>подпункте 3.2 пункта 3</w:t>
        </w:r>
      </w:hyperlink>
      <w:r>
        <w:t xml:space="preserve"> примечаний.</w:t>
      </w:r>
    </w:p>
    <w:p w:rsidR="00EE5173" w:rsidRDefault="00EE5173">
      <w:pPr>
        <w:pStyle w:val="ConsPlusNormal"/>
        <w:ind w:firstLine="540"/>
        <w:jc w:val="both"/>
      </w:pPr>
      <w:r>
        <w:t xml:space="preserve">3. В </w:t>
      </w:r>
      <w:hyperlink w:anchor="P270" w:history="1">
        <w:r>
          <w:rPr>
            <w:color w:val="0000FF"/>
          </w:rPr>
          <w:t>графе 3</w:t>
        </w:r>
      </w:hyperlink>
      <w:r>
        <w:t xml:space="preserve"> таблицы установлен корректирующий коэффициент К2, применяемый в следующих случаях:</w:t>
      </w:r>
    </w:p>
    <w:p w:rsidR="00EE5173" w:rsidRDefault="00EE5173">
      <w:pPr>
        <w:pStyle w:val="ConsPlusNormal"/>
        <w:ind w:firstLine="540"/>
        <w:jc w:val="both"/>
      </w:pPr>
      <w:r>
        <w:t>3.1. При корректировке базовой доходности при осуществлении вида деятельности на следующих иных территориях:</w:t>
      </w:r>
    </w:p>
    <w:p w:rsidR="00EE5173" w:rsidRDefault="00EE5173">
      <w:pPr>
        <w:pStyle w:val="ConsPlusNormal"/>
        <w:ind w:firstLine="540"/>
        <w:jc w:val="both"/>
      </w:pPr>
      <w:r>
        <w:t>не относящихся к территориям сельских населенных пунктов;</w:t>
      </w:r>
    </w:p>
    <w:p w:rsidR="00EE5173" w:rsidRDefault="00EE5173">
      <w:pPr>
        <w:pStyle w:val="ConsPlusNormal"/>
        <w:ind w:firstLine="540"/>
        <w:jc w:val="both"/>
      </w:pPr>
      <w:r>
        <w:t>не относящихся к территориям военных городков, расположенных на территории сельских населенных пунктов;</w:t>
      </w:r>
    </w:p>
    <w:p w:rsidR="00EE5173" w:rsidRDefault="00EE5173">
      <w:pPr>
        <w:pStyle w:val="ConsPlusNormal"/>
        <w:ind w:firstLine="540"/>
        <w:jc w:val="both"/>
      </w:pPr>
      <w:r>
        <w:t>не относящихся к территориям поселков городского типа;</w:t>
      </w:r>
    </w:p>
    <w:p w:rsidR="00EE5173" w:rsidRDefault="00EE5173">
      <w:pPr>
        <w:pStyle w:val="ConsPlusNormal"/>
        <w:ind w:firstLine="540"/>
        <w:jc w:val="both"/>
      </w:pPr>
      <w:r>
        <w:t>не относящихся к территориям военных городков, расположенных на территории поселков городского типа.</w:t>
      </w:r>
    </w:p>
    <w:p w:rsidR="00EE5173" w:rsidRDefault="00EE5173">
      <w:pPr>
        <w:pStyle w:val="ConsPlusNormal"/>
        <w:ind w:firstLine="540"/>
        <w:jc w:val="both"/>
      </w:pPr>
      <w:bookmarkStart w:id="14" w:name="P365"/>
      <w:bookmarkEnd w:id="14"/>
      <w:r>
        <w:t>3.2. При корректировке базовой доходности при осуществлении вида деятельности на следующих территориях, расположенных вдоль федеральных автомобильных дорог общего пользования (в полосах отвода и в пределах придорожных полос федеральных автомобильных дорог общего пользования, размеры которых определяются в соответствии с законодательством):</w:t>
      </w:r>
    </w:p>
    <w:p w:rsidR="00EE5173" w:rsidRDefault="00EE5173">
      <w:pPr>
        <w:pStyle w:val="ConsPlusNormal"/>
        <w:ind w:firstLine="540"/>
        <w:jc w:val="both"/>
      </w:pPr>
      <w:r>
        <w:t>территории сельского населенного пункта или военного городка, расположенного на территории сельского населенного пункта;</w:t>
      </w:r>
    </w:p>
    <w:p w:rsidR="00EE5173" w:rsidRDefault="00EE5173">
      <w:pPr>
        <w:pStyle w:val="ConsPlusNormal"/>
        <w:ind w:firstLine="540"/>
        <w:jc w:val="both"/>
      </w:pPr>
      <w:r>
        <w:t>территории поселка городского типа или военного городка, расположенного на территории поселка городского типа.</w:t>
      </w:r>
    </w:p>
    <w:p w:rsidR="00EE5173" w:rsidRDefault="00EE5173">
      <w:pPr>
        <w:pStyle w:val="ConsPlusNormal"/>
        <w:jc w:val="both"/>
      </w:pPr>
    </w:p>
    <w:p w:rsidR="00EE5173" w:rsidRDefault="00EE5173">
      <w:pPr>
        <w:pStyle w:val="ConsPlusNormal"/>
        <w:jc w:val="both"/>
      </w:pPr>
    </w:p>
    <w:p w:rsidR="00EE5173" w:rsidRDefault="00EE5173">
      <w:pPr>
        <w:pStyle w:val="ConsPlusNormal"/>
        <w:pBdr>
          <w:top w:val="single" w:sz="6" w:space="0" w:color="auto"/>
        </w:pBdr>
        <w:spacing w:before="100" w:after="100"/>
        <w:jc w:val="both"/>
        <w:rPr>
          <w:sz w:val="2"/>
          <w:szCs w:val="2"/>
        </w:rPr>
      </w:pPr>
    </w:p>
    <w:p w:rsidR="00843468" w:rsidRDefault="00843468"/>
    <w:sectPr w:rsidR="00843468" w:rsidSect="00502A99">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rsids>
    <w:rsidRoot w:val="00EE5173"/>
    <w:rsid w:val="0007009C"/>
    <w:rsid w:val="0021392A"/>
    <w:rsid w:val="0044052F"/>
    <w:rsid w:val="004A798E"/>
    <w:rsid w:val="00843468"/>
    <w:rsid w:val="00912592"/>
    <w:rsid w:val="00EE51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1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51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517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C4DFCBCE66B1D1181FA71D62F336D5A33254E2E3839FC51AFF58375BDE0FC41AAB97A9C4AD6D8Co5jAM" TargetMode="External"/><Relationship Id="rId13" Type="http://schemas.openxmlformats.org/officeDocument/2006/relationships/hyperlink" Target="consultantplus://offline/ref=ABC4DFCBCE66B1D1181FA71D62F336D5A63458EDE181C2CF12A65435o5jCM" TargetMode="External"/><Relationship Id="rId18" Type="http://schemas.openxmlformats.org/officeDocument/2006/relationships/hyperlink" Target="consultantplus://offline/ref=ABC4DFCBCE66B1D1181FA71D62F336D5A33254E2E3839FC51AFF58375BDE0FC41AAB97A9C4AD6D8Co5jAM" TargetMode="External"/><Relationship Id="rId26" Type="http://schemas.openxmlformats.org/officeDocument/2006/relationships/hyperlink" Target="consultantplus://offline/ref=ABC4DFCBCE66B1D1181FA71D62F336D5A53455E4EC81C2CF12A654355CD150D31DE29BA8C4AD6Do8j9M"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ABC4DFCBCE66B1D1181FA61377F336D5A33055E3E08F9FC51AFF58375BoDjEM" TargetMode="External"/><Relationship Id="rId34" Type="http://schemas.openxmlformats.org/officeDocument/2006/relationships/hyperlink" Target="consultantplus://offline/ref=ABC4DFCBCE66B1D1181FA71D62F336D5A3365EE6E3899FC51AFF58375BDE0FC41AAB97A9C4AD6D8Do5j9M" TargetMode="External"/><Relationship Id="rId7" Type="http://schemas.openxmlformats.org/officeDocument/2006/relationships/hyperlink" Target="consultantplus://offline/ref=ABC4DFCBCE66B1D1181FA71D62F336D5A3335FE0E38C9FC51AFF58375BDE0FC41AAB97A9C4AD6D8Co5jAM" TargetMode="External"/><Relationship Id="rId12" Type="http://schemas.openxmlformats.org/officeDocument/2006/relationships/hyperlink" Target="consultantplus://offline/ref=ABC4DFCBCE66B1D1181FA71D62F336D5A7355CE4E381C2CF12A65435o5jCM" TargetMode="External"/><Relationship Id="rId17" Type="http://schemas.openxmlformats.org/officeDocument/2006/relationships/hyperlink" Target="consultantplus://offline/ref=ABC4DFCBCE66B1D1181FA71D62F336D5A3335FE0E38C9FC51AFF58375BDE0FC41AAB97A9C4AD6D8Co5jAM" TargetMode="External"/><Relationship Id="rId25" Type="http://schemas.openxmlformats.org/officeDocument/2006/relationships/hyperlink" Target="consultantplus://offline/ref=ABC4DFCBCE66B1D1181FA71D62F336D5A3335FE0E38C9FC51AFF58375BDE0FC41AAB97A9C4AD6D8Do5jEM" TargetMode="External"/><Relationship Id="rId33" Type="http://schemas.openxmlformats.org/officeDocument/2006/relationships/hyperlink" Target="consultantplus://offline/ref=ABC4DFCBCE66B1D1181FA71D62F336D5A3335FE0E38C9FC51AFF58375BDE0FC41AAB97A9C4AD6D8Do5j8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BC4DFCBCE66B1D1181FA71D62F336D5A3365EE6E3899FC51AFF58375BDE0FC41AAB97A9C4AD6D8Co5jBM" TargetMode="External"/><Relationship Id="rId20" Type="http://schemas.openxmlformats.org/officeDocument/2006/relationships/hyperlink" Target="consultantplus://offline/ref=ABC4DFCBCE66B1D1181FA61377F336D5A33D54E7E38F9FC51AFF58375BDE0FC41AAB97A9C2ADo6jBM" TargetMode="External"/><Relationship Id="rId29" Type="http://schemas.openxmlformats.org/officeDocument/2006/relationships/hyperlink" Target="consultantplus://offline/ref=ABC4DFCBCE66B1D1181FA71D62F336D5A3335FE0E38C9FC51AFF58375BDE0FC41AAB97A9C4AD6D8Do5jAM" TargetMode="External"/><Relationship Id="rId1" Type="http://schemas.openxmlformats.org/officeDocument/2006/relationships/styles" Target="styles.xml"/><Relationship Id="rId6" Type="http://schemas.openxmlformats.org/officeDocument/2006/relationships/hyperlink" Target="consultantplus://offline/ref=ABC4DFCBCE66B1D1181FA71D62F336D5A3365EE6E3899FC51AFF58375BDE0FC41AAB97A9C4AD6D8Co5jBM" TargetMode="External"/><Relationship Id="rId11" Type="http://schemas.openxmlformats.org/officeDocument/2006/relationships/hyperlink" Target="consultantplus://offline/ref=ABC4DFCBCE66B1D1181FA61377F336D5A3365CE3E4899FC51AFF58375BoDjEM" TargetMode="External"/><Relationship Id="rId24" Type="http://schemas.openxmlformats.org/officeDocument/2006/relationships/hyperlink" Target="consultantplus://offline/ref=ABC4DFCBCE66B1D1181FA71D62F336D5A3335FE0E38C9FC51AFF58375BDE0FC41AAB97A9C4AD6D8Do5jFM" TargetMode="External"/><Relationship Id="rId32" Type="http://schemas.openxmlformats.org/officeDocument/2006/relationships/hyperlink" Target="consultantplus://offline/ref=ABC4DFCBCE66B1D1181FA71D62F336D5A53455E4EC81C2CF12A654355CD150D31DE29BA8C4AD6Eo8jFM" TargetMode="External"/><Relationship Id="rId37" Type="http://schemas.openxmlformats.org/officeDocument/2006/relationships/hyperlink" Target="consultantplus://offline/ref=ABC4DFCBCE66B1D1181FA71D62F336D5A7355DE4E481C2CF12A654355CD150D31DE29BA8C4AD6Co8jFM" TargetMode="External"/><Relationship Id="rId5" Type="http://schemas.openxmlformats.org/officeDocument/2006/relationships/hyperlink" Target="consultantplus://offline/ref=ABC4DFCBCE66B1D1181FA71D62F336D5A53455E4EC81C2CF12A654355CD150D31DE29BA8C4AD6Do8j8M" TargetMode="External"/><Relationship Id="rId15" Type="http://schemas.openxmlformats.org/officeDocument/2006/relationships/hyperlink" Target="consultantplus://offline/ref=ABC4DFCBCE66B1D1181FA71D62F336D5A53455E4EC81C2CF12A654355CD150D31DE29BA8C4AD6Do8j8M" TargetMode="External"/><Relationship Id="rId23" Type="http://schemas.openxmlformats.org/officeDocument/2006/relationships/hyperlink" Target="consultantplus://offline/ref=ABC4DFCBCE66B1D1181FA71D62F336D5A3335FE0E38C9FC51AFF58375BDE0FC41AAB97A9C4AD6D8Co5j6M" TargetMode="External"/><Relationship Id="rId28" Type="http://schemas.openxmlformats.org/officeDocument/2006/relationships/hyperlink" Target="consultantplus://offline/ref=ABC4DFCBCE66B1D1181FA71D62F336D5A3335FE0E38C9FC51AFF58375BDE0FC41AAB97A9C4AD6D8Do5jBM" TargetMode="External"/><Relationship Id="rId36" Type="http://schemas.openxmlformats.org/officeDocument/2006/relationships/hyperlink" Target="consultantplus://offline/ref=ABC4DFCBCE66B1D1181FA71D62F336D5A63458EDE181C2CF12A654355CD150D31DE29BA8C4AD6Co8jDM" TargetMode="External"/><Relationship Id="rId10" Type="http://schemas.openxmlformats.org/officeDocument/2006/relationships/hyperlink" Target="consultantplus://offline/ref=ABC4DFCBCE66B1D1181FA61377F336D5A33D54E7E38F9FC51AFF58375BDE0FC41AAB97A9C2ADo6jBM" TargetMode="External"/><Relationship Id="rId19" Type="http://schemas.openxmlformats.org/officeDocument/2006/relationships/hyperlink" Target="consultantplus://offline/ref=ABC4DFCBCE66B1D1181FA71D62F336D5A0355DE5E48C9FC51AFF58375BDE0FC41AAB97A9C4AD6D8Co5jAM" TargetMode="External"/><Relationship Id="rId31" Type="http://schemas.openxmlformats.org/officeDocument/2006/relationships/hyperlink" Target="consultantplus://offline/ref=ABC4DFCBCE66B1D1181FA71D62F336D5A0355DE5E48C9FC51AFF58375BDE0FC41AAB97A9C4AD6D8Co5j9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BC4DFCBCE66B1D1181FA71D62F336D5A0355DE5E48C9FC51AFF58375BDE0FC41AAB97A9C4AD6D8Co5jAM" TargetMode="External"/><Relationship Id="rId14" Type="http://schemas.openxmlformats.org/officeDocument/2006/relationships/hyperlink" Target="consultantplus://offline/ref=ABC4DFCBCE66B1D1181FA71D62F336D5A7355DE4E481C2CF12A65435o5jCM" TargetMode="External"/><Relationship Id="rId22" Type="http://schemas.openxmlformats.org/officeDocument/2006/relationships/hyperlink" Target="consultantplus://offline/ref=ABC4DFCBCE66B1D1181FA71D62F336D5A3335FE0E38C9FC51AFF58375BDE0FC41AAB97A9C4AD6D8Co5j8M" TargetMode="External"/><Relationship Id="rId27" Type="http://schemas.openxmlformats.org/officeDocument/2006/relationships/hyperlink" Target="consultantplus://offline/ref=ABC4DFCBCE66B1D1181FA61377F336D5A33D54E7E38F9FC51AFF58375BDE0FC41AAB97A9C4AE6A8Eo5jCM" TargetMode="External"/><Relationship Id="rId30" Type="http://schemas.openxmlformats.org/officeDocument/2006/relationships/hyperlink" Target="consultantplus://offline/ref=ABC4DFCBCE66B1D1181FA71D62F336D5A3365EE6E3899FC51AFF58375BDE0FC41AAB97A9C4AD6D8Co5jAM" TargetMode="External"/><Relationship Id="rId35" Type="http://schemas.openxmlformats.org/officeDocument/2006/relationships/hyperlink" Target="consultantplus://offline/ref=ABC4DFCBCE66B1D1181FA71D62F336D5A7355CE4E381C2CF12A654355CD150D31DE29BA8C4AD6Co8j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4171</Words>
  <Characters>23775</Characters>
  <Application>Microsoft Office Word</Application>
  <DocSecurity>0</DocSecurity>
  <Lines>198</Lines>
  <Paragraphs>55</Paragraphs>
  <ScaleCrop>false</ScaleCrop>
  <Company>UFNS MO</Company>
  <LinksUpToDate>false</LinksUpToDate>
  <CharactersWithSpaces>27891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5000-91-125</dc:creator>
  <cp:lastModifiedBy>5000-91-125</cp:lastModifiedBy>
  <cp:revision>1</cp:revision>
  <dcterms:created xsi:type="dcterms:W3CDTF">2015-12-30T12:35:00Z</dcterms:created>
  <dcterms:modified xsi:type="dcterms:W3CDTF">2015-12-30T12:36:00Z</dcterms:modified>
</cp:coreProperties>
</file>