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F904C5" w:rsidRPr="00784979" w:rsidRDefault="00F904C5" w:rsidP="00F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F904C5" w:rsidRPr="00784979" w:rsidRDefault="00F904C5" w:rsidP="00F9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4C5" w:rsidRPr="00784979" w:rsidRDefault="00F904C5" w:rsidP="00F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497BF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904C5" w:rsidRPr="00784979" w:rsidRDefault="00F904C5" w:rsidP="00F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по Мурманской области</w:t>
            </w:r>
          </w:p>
          <w:p w:rsidR="00F904C5" w:rsidRPr="00784979" w:rsidRDefault="00F904C5" w:rsidP="00F9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GoBack"/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D92779">
              <w:rPr>
                <w:rFonts w:ascii="Times New Roman" w:hAnsi="Times New Roman" w:cs="Times New Roman"/>
                <w:sz w:val="24"/>
                <w:szCs w:val="24"/>
              </w:rPr>
              <w:t>10__» апреля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5BF" w:rsidRDefault="00F904C5" w:rsidP="00F9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№_</w:t>
            </w:r>
            <w:r w:rsidR="00D92779">
              <w:rPr>
                <w:rFonts w:ascii="Times New Roman" w:hAnsi="Times New Roman" w:cs="Times New Roman"/>
                <w:sz w:val="24"/>
                <w:szCs w:val="24"/>
              </w:rPr>
              <w:t>00-00-001/53</w:t>
            </w:r>
            <w:r w:rsidRPr="00784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B35BF" w:rsidRPr="00EB35BF" w:rsidRDefault="00EB35BF" w:rsidP="00790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Default="00790BFC" w:rsidP="00790B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BFC">
        <w:rPr>
          <w:rFonts w:ascii="Times New Roman" w:hAnsi="Times New Roman" w:cs="Times New Roman"/>
          <w:b/>
          <w:sz w:val="32"/>
          <w:szCs w:val="32"/>
        </w:rPr>
        <w:t>Основные положения, утвержденной Методики прогнозирования поступлений доходов в консолидированный бюджет Мурманской области</w:t>
      </w:r>
    </w:p>
    <w:p w:rsidR="00790BFC" w:rsidRPr="00F87120" w:rsidRDefault="00790BFC" w:rsidP="00790B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022C" w:rsidRPr="00790BFC" w:rsidRDefault="00510FD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gramStart"/>
      <w:r w:rsidRPr="00510FD4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 Мурманской области на текущий год</w:t>
      </w:r>
      <w:r w:rsidR="009A022C" w:rsidRPr="00510FD4">
        <w:rPr>
          <w:rFonts w:ascii="Times New Roman" w:eastAsia="Times New Roman" w:hAnsi="Times New Roman" w:cs="Times New Roman"/>
          <w:sz w:val="28"/>
          <w:szCs w:val="28"/>
        </w:rPr>
        <w:t xml:space="preserve">,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консолидированного бюджета Мурманской области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Мурманской области с учётом основных направлений бюджетной</w:t>
      </w:r>
      <w:proofErr w:type="gramEnd"/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 и налоговой политики на очередной </w:t>
      </w:r>
      <w:proofErr w:type="gramStart"/>
      <w:r w:rsidRPr="00510FD4">
        <w:rPr>
          <w:rFonts w:ascii="Times New Roman" w:eastAsia="Times New Roman" w:hAnsi="Times New Roman" w:cs="Times New Roman"/>
          <w:sz w:val="28"/>
          <w:szCs w:val="28"/>
        </w:rPr>
        <w:t>финансовый</w:t>
      </w:r>
      <w:proofErr w:type="gramEnd"/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</w:t>
      </w:r>
      <w:r w:rsidR="009A022C" w:rsidRPr="00510F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усреднение </w:t>
      </w:r>
      <w:r w:rsidR="00397A49" w:rsidRPr="00510FD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 расчёт, осуществляемый на основании усреднения годовых объ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индексация – расч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иной способ, который описывается в Методике. 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</w:t>
      </w:r>
      <w:r w:rsidR="00510FD4" w:rsidRPr="00510FD4">
        <w:rPr>
          <w:rFonts w:ascii="Times New Roman" w:eastAsia="Times New Roman" w:hAnsi="Times New Roman" w:cs="Times New Roman"/>
          <w:sz w:val="28"/>
          <w:szCs w:val="28"/>
        </w:rPr>
        <w:t>Мурманской области используются макроэкономические показатели прогноза социально-экономического развития Российской Федерации, Мурманской области, разрабатываемые Министерством развития Арктики и экономики Мурманской области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A022C" w:rsidRPr="00790BFC" w:rsidRDefault="00510FD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gramStart"/>
      <w:r w:rsidRPr="00510FD4">
        <w:rPr>
          <w:rFonts w:ascii="Times New Roman" w:eastAsia="Times New Roman" w:hAnsi="Times New Roman" w:cs="Times New Roman"/>
          <w:sz w:val="28"/>
          <w:szCs w:val="28"/>
        </w:rPr>
        <w:t>Для расчёта прогнозируемых поступлений доходов в консолидированный бюджет Мурманской области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22C" w:rsidRPr="00510FD4">
        <w:rPr>
          <w:rFonts w:ascii="Times New Roman" w:eastAsia="Times New Roman" w:hAnsi="Times New Roman" w:cs="Times New Roman"/>
          <w:sz w:val="28"/>
          <w:szCs w:val="28"/>
        </w:rPr>
        <w:t>используются показатели форм статистической налоговой отч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="009A022C" w:rsidRPr="00510FD4">
        <w:rPr>
          <w:rFonts w:ascii="Times New Roman" w:eastAsia="Times New Roman" w:hAnsi="Times New Roman" w:cs="Times New Roman"/>
          <w:sz w:val="28"/>
          <w:szCs w:val="28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</w:t>
      </w:r>
      <w:r w:rsidR="00510FD4" w:rsidRPr="00510FD4">
        <w:rPr>
          <w:rFonts w:ascii="Times New Roman" w:eastAsia="Times New Roman" w:hAnsi="Times New Roman" w:cs="Times New Roman"/>
          <w:sz w:val="28"/>
          <w:szCs w:val="28"/>
        </w:rPr>
        <w:t>Мурманской области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2E361F" w:rsidRPr="00510FD4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10FD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10FD4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4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510FD4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510FD4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510FD4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510FD4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КОАП – Кодекс Российской Федерации об административных правонарушениях</w:t>
      </w:r>
      <w:r w:rsidR="00316E4C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510FD4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FD4">
        <w:rPr>
          <w:rFonts w:ascii="Times New Roman" w:hAnsi="Times New Roman" w:cs="Times New Roman"/>
          <w:color w:val="000000"/>
          <w:sz w:val="28"/>
          <w:szCs w:val="28"/>
        </w:rPr>
        <w:t xml:space="preserve">- ПП РФ </w:t>
      </w:r>
      <w:proofErr w:type="gramStart"/>
      <w:r w:rsidRPr="00510FD4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510FD4"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Федерации;</w:t>
      </w:r>
    </w:p>
    <w:p w:rsidR="00370FF8" w:rsidRPr="00510FD4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510FD4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510FD4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СД при ВС</w:t>
      </w:r>
      <w:r w:rsidR="0039756F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РФ – Судебный Департамент при Верховном Суде Российской Федерации; 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D27B24" w:rsidRPr="00510FD4" w:rsidRDefault="00D27B2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10FD4">
        <w:rPr>
          <w:rFonts w:ascii="Times New Roman" w:hAnsi="Times New Roman" w:cs="Times New Roman"/>
          <w:sz w:val="28"/>
          <w:szCs w:val="28"/>
        </w:rPr>
        <w:t>ЕАЭС – Евразийский экономический союз</w:t>
      </w:r>
    </w:p>
    <w:p w:rsidR="00315483" w:rsidRPr="00510FD4" w:rsidRDefault="00397A4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483" w:rsidRPr="00510FD4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 Фонд пенсионного и социального страхования Российской Федерации</w:t>
      </w:r>
    </w:p>
    <w:p w:rsidR="00315483" w:rsidRPr="00510FD4" w:rsidRDefault="00397A4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5483" w:rsidRPr="00510FD4">
        <w:rPr>
          <w:rFonts w:ascii="Times New Roman" w:eastAsia="Times New Roman" w:hAnsi="Times New Roman" w:cs="Times New Roman"/>
          <w:sz w:val="28"/>
          <w:szCs w:val="28"/>
        </w:rPr>
        <w:t>ФОМС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 xml:space="preserve"> – Федеральный фонд обязательного медицинского страхования 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- ОПС – обязательное пенсионное страхование;</w:t>
      </w:r>
    </w:p>
    <w:p w:rsidR="00370FF8" w:rsidRPr="00510FD4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t>- НПА – нормативн</w:t>
      </w:r>
      <w:r w:rsidR="0039756F" w:rsidRPr="00510FD4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правовые акты;</w:t>
      </w:r>
    </w:p>
    <w:p w:rsidR="0006665B" w:rsidRPr="00510FD4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Показатели СЭР – </w:t>
      </w:r>
      <w:r w:rsidR="00510FD4" w:rsidRPr="00510FD4">
        <w:rPr>
          <w:rFonts w:ascii="Times New Roman" w:eastAsia="Times New Roman" w:hAnsi="Times New Roman" w:cs="Times New Roman"/>
          <w:sz w:val="28"/>
          <w:szCs w:val="28"/>
        </w:rPr>
        <w:t>показатели прогноза социально-экономического развития Мурманской области на очередной финансовый год и плановый период, разрабатываемые Министерством развития Арктики и экономики Мурманской области</w:t>
      </w:r>
      <w:r w:rsidRPr="00510F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FD4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510FD4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D27B24" w:rsidRPr="00510FD4" w:rsidRDefault="00D27B24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10FD4">
        <w:rPr>
          <w:rFonts w:ascii="Times New Roman" w:hAnsi="Times New Roman" w:cs="Times New Roman"/>
          <w:sz w:val="28"/>
          <w:szCs w:val="28"/>
        </w:rPr>
        <w:t>УСН – упрощенная система налогообложения;</w:t>
      </w:r>
    </w:p>
    <w:p w:rsidR="00D27B24" w:rsidRPr="00510FD4" w:rsidRDefault="00D27B24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4">
        <w:rPr>
          <w:rFonts w:ascii="Times New Roman" w:hAnsi="Times New Roman" w:cs="Times New Roman"/>
          <w:sz w:val="28"/>
          <w:szCs w:val="28"/>
        </w:rPr>
        <w:t>- ПСН – патентная система налогообложения;</w:t>
      </w:r>
    </w:p>
    <w:p w:rsidR="00D27B24" w:rsidRPr="00510FD4" w:rsidRDefault="00D27B2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hAnsi="Times New Roman" w:cs="Times New Roman"/>
          <w:sz w:val="28"/>
          <w:szCs w:val="28"/>
        </w:rPr>
        <w:t>- АУСН – Автоматизированная упрощенная система налогообложения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510FD4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</w:t>
      </w:r>
      <w:r w:rsidR="00D37F8F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gramStart"/>
      <w:r w:rsidR="00D37F8F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Соглашение</w:t>
      </w:r>
      <w:proofErr w:type="gramEnd"/>
      <w:r w:rsidR="00D37F8F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510FD4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510FD4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510FD4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510FD4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510FD4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510FD4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4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510FD4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10FD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10FD4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510FD4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4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510FD4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510FD4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FD4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10FD4">
        <w:rPr>
          <w:rFonts w:ascii="Times New Roman" w:hAnsi="Times New Roman" w:cs="Times New Roman"/>
          <w:sz w:val="28"/>
          <w:szCs w:val="28"/>
        </w:rPr>
        <w:t xml:space="preserve"> </w:t>
      </w:r>
      <w:r w:rsidRPr="00510FD4">
        <w:rPr>
          <w:rFonts w:ascii="Times New Roman" w:hAnsi="Times New Roman" w:cs="Times New Roman"/>
          <w:color w:val="000000"/>
          <w:sz w:val="28"/>
          <w:szCs w:val="28"/>
        </w:rPr>
        <w:t>кол</w:t>
      </w:r>
      <w:r w:rsidR="005A7867" w:rsidRPr="00510FD4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510FD4">
        <w:rPr>
          <w:rFonts w:ascii="Times New Roman" w:hAnsi="Times New Roman" w:cs="Times New Roman"/>
          <w:color w:val="000000"/>
          <w:sz w:val="28"/>
          <w:szCs w:val="28"/>
        </w:rPr>
        <w:t>сные транспортные средства;</w:t>
      </w:r>
    </w:p>
    <w:p w:rsidR="0006665B" w:rsidRPr="00510FD4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510FD4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4">
        <w:rPr>
          <w:rFonts w:ascii="Times New Roman" w:hAnsi="Times New Roman" w:cs="Times New Roman"/>
          <w:sz w:val="28"/>
          <w:szCs w:val="28"/>
        </w:rPr>
        <w:t xml:space="preserve">- ТС </w:t>
      </w:r>
      <w:r w:rsidRPr="0051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10FD4">
        <w:rPr>
          <w:rFonts w:ascii="Times New Roman" w:hAnsi="Times New Roman" w:cs="Times New Roman"/>
          <w:sz w:val="28"/>
          <w:szCs w:val="28"/>
        </w:rPr>
        <w:t xml:space="preserve"> </w:t>
      </w:r>
      <w:r w:rsidRPr="00510FD4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2529CD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1-НМ </w:t>
      </w:r>
      <w:r w:rsidR="00675BF4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5A7867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43489">
        <w:rPr>
          <w:rFonts w:ascii="Times New Roman" w:hAnsi="Times New Roman" w:cs="Times New Roman"/>
          <w:sz w:val="28"/>
          <w:szCs w:val="28"/>
        </w:rPr>
        <w:t>отч</w:t>
      </w:r>
      <w:r w:rsidR="00B85FB9" w:rsidRPr="00643489">
        <w:rPr>
          <w:rFonts w:ascii="Times New Roman" w:hAnsi="Times New Roman" w:cs="Times New Roman"/>
          <w:sz w:val="28"/>
          <w:szCs w:val="28"/>
        </w:rPr>
        <w:t>ё</w:t>
      </w:r>
      <w:r w:rsidR="00BE1B89" w:rsidRPr="00643489">
        <w:rPr>
          <w:rFonts w:ascii="Times New Roman" w:hAnsi="Times New Roman" w:cs="Times New Roman"/>
          <w:sz w:val="28"/>
          <w:szCs w:val="28"/>
        </w:rPr>
        <w:t>т 7</w:t>
      </w:r>
      <w:r w:rsidRPr="00643489">
        <w:rPr>
          <w:rFonts w:ascii="Times New Roman" w:hAnsi="Times New Roman" w:cs="Times New Roman"/>
          <w:sz w:val="28"/>
          <w:szCs w:val="28"/>
        </w:rPr>
        <w:t xml:space="preserve">-НДФЛ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E1B8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-НДФЛ «</w:t>
      </w:r>
      <w:r w:rsidR="00BE1B8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о налоговой базе и структуре начислений по расчету сумм налога на доходы физических лиц, исчисленных и удержанных налоговым агентом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89">
        <w:rPr>
          <w:rFonts w:ascii="Times New Roman" w:hAnsi="Times New Roman" w:cs="Times New Roman"/>
          <w:sz w:val="28"/>
          <w:szCs w:val="28"/>
        </w:rPr>
        <w:t>- отч</w:t>
      </w:r>
      <w:r w:rsidR="00B85FB9" w:rsidRPr="00643489">
        <w:rPr>
          <w:rFonts w:ascii="Times New Roman" w:hAnsi="Times New Roman" w:cs="Times New Roman"/>
          <w:sz w:val="28"/>
          <w:szCs w:val="28"/>
        </w:rPr>
        <w:t>ё</w:t>
      </w:r>
      <w:r w:rsidRPr="00643489">
        <w:rPr>
          <w:rFonts w:ascii="Times New Roman" w:hAnsi="Times New Roman" w:cs="Times New Roman"/>
          <w:sz w:val="28"/>
          <w:szCs w:val="28"/>
        </w:rPr>
        <w:t xml:space="preserve">т </w:t>
      </w:r>
      <w:r w:rsidR="00BE1B89" w:rsidRPr="00643489">
        <w:rPr>
          <w:rFonts w:ascii="Times New Roman" w:hAnsi="Times New Roman" w:cs="Times New Roman"/>
          <w:sz w:val="28"/>
          <w:szCs w:val="28"/>
        </w:rPr>
        <w:t>1</w:t>
      </w:r>
      <w:r w:rsidRPr="00643489">
        <w:rPr>
          <w:rFonts w:ascii="Times New Roman" w:hAnsi="Times New Roman" w:cs="Times New Roman"/>
          <w:sz w:val="28"/>
          <w:szCs w:val="28"/>
        </w:rPr>
        <w:t xml:space="preserve">-ДДК 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1-НДС 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структуре начисления налога на добавленную стоимость»;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5-ТИ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отче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5-ТИ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5-АМ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64348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F609E1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5-ВН – статистическая налоговая о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F609E1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643489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hAnsi="Times New Roman" w:cs="Times New Roman"/>
          <w:sz w:val="28"/>
          <w:szCs w:val="28"/>
        </w:rPr>
        <w:t>- отч</w:t>
      </w:r>
      <w:r w:rsidR="00B85FB9" w:rsidRPr="00643489">
        <w:rPr>
          <w:rFonts w:ascii="Times New Roman" w:hAnsi="Times New Roman" w:cs="Times New Roman"/>
          <w:sz w:val="28"/>
          <w:szCs w:val="28"/>
        </w:rPr>
        <w:t>ё</w:t>
      </w:r>
      <w:r w:rsidRPr="00643489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643489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hAnsi="Times New Roman" w:cs="Times New Roman"/>
          <w:sz w:val="28"/>
          <w:szCs w:val="28"/>
        </w:rPr>
        <w:t>- отч</w:t>
      </w:r>
      <w:r w:rsidR="00B85FB9" w:rsidRPr="00643489">
        <w:rPr>
          <w:rFonts w:ascii="Times New Roman" w:hAnsi="Times New Roman" w:cs="Times New Roman"/>
          <w:sz w:val="28"/>
          <w:szCs w:val="28"/>
        </w:rPr>
        <w:t>ё</w:t>
      </w:r>
      <w:r w:rsidRPr="00643489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643489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hAnsi="Times New Roman" w:cs="Times New Roman"/>
          <w:sz w:val="28"/>
          <w:szCs w:val="28"/>
        </w:rPr>
        <w:t>- отч</w:t>
      </w:r>
      <w:r w:rsidR="00B85FB9" w:rsidRPr="00643489">
        <w:rPr>
          <w:rFonts w:ascii="Times New Roman" w:hAnsi="Times New Roman" w:cs="Times New Roman"/>
          <w:sz w:val="28"/>
          <w:szCs w:val="28"/>
        </w:rPr>
        <w:t>ё</w:t>
      </w:r>
      <w:r w:rsidRPr="00643489">
        <w:rPr>
          <w:rFonts w:ascii="Times New Roman" w:hAnsi="Times New Roman" w:cs="Times New Roman"/>
          <w:sz w:val="28"/>
          <w:szCs w:val="28"/>
        </w:rPr>
        <w:t xml:space="preserve">т 5-НДД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85FB9" w:rsidRPr="0064348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489">
        <w:rPr>
          <w:rFonts w:ascii="Times New Roman" w:hAnsi="Times New Roman" w:cs="Times New Roman"/>
          <w:sz w:val="28"/>
          <w:szCs w:val="28"/>
        </w:rPr>
        <w:t xml:space="preserve">- отчёт 5-ТС </w:t>
      </w:r>
      <w:r w:rsidRPr="00643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6C2C6C" w:rsidRPr="00643489" w:rsidRDefault="006C2C6C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F609E1" w:rsidRPr="00643489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643489">
        <w:rPr>
          <w:rFonts w:ascii="Times New Roman" w:hAnsi="Times New Roman" w:cs="Times New Roman"/>
          <w:sz w:val="28"/>
          <w:szCs w:val="28"/>
        </w:rPr>
        <w:t>отч</w:t>
      </w:r>
      <w:r w:rsidR="00B85FB9" w:rsidRPr="00643489">
        <w:rPr>
          <w:rFonts w:ascii="Times New Roman" w:hAnsi="Times New Roman" w:cs="Times New Roman"/>
          <w:sz w:val="28"/>
          <w:szCs w:val="28"/>
        </w:rPr>
        <w:t>ё</w:t>
      </w:r>
      <w:r w:rsidRPr="00643489">
        <w:rPr>
          <w:rFonts w:ascii="Times New Roman" w:hAnsi="Times New Roman" w:cs="Times New Roman"/>
          <w:sz w:val="28"/>
          <w:szCs w:val="28"/>
        </w:rPr>
        <w:t xml:space="preserve">т 7-УС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643489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 w:rsidRPr="0064348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64348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64348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B7045" w:rsidRPr="00643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 w:rsidRPr="0064348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643489">
        <w:rPr>
          <w:rFonts w:ascii="Times New Roman" w:hAnsi="Times New Roman" w:cs="Times New Roman"/>
          <w:color w:val="000000"/>
          <w:sz w:val="28"/>
          <w:szCs w:val="28"/>
        </w:rPr>
        <w:t>начисленных и уплаченных суммах утилизационного сбора в отношении кол</w:t>
      </w:r>
      <w:r w:rsidR="00B85FB9" w:rsidRPr="0064348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7B7045" w:rsidRPr="00643489">
        <w:rPr>
          <w:rFonts w:ascii="Times New Roman" w:hAnsi="Times New Roman" w:cs="Times New Roman"/>
          <w:color w:val="000000"/>
          <w:sz w:val="28"/>
          <w:szCs w:val="28"/>
        </w:rPr>
        <w:t>сных транспортных средств (шасси) и прицепов к ним»</w:t>
      </w:r>
      <w:r w:rsidR="00842B96" w:rsidRPr="006434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643489" w:rsidRDefault="00EF787C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643489">
        <w:rPr>
          <w:rFonts w:ascii="Times New Roman" w:hAnsi="Times New Roman" w:cs="Times New Roman"/>
          <w:sz w:val="28"/>
          <w:szCs w:val="28"/>
        </w:rPr>
        <w:t>отч</w:t>
      </w:r>
      <w:r w:rsidR="00B85FB9" w:rsidRPr="00643489">
        <w:rPr>
          <w:rFonts w:ascii="Times New Roman" w:hAnsi="Times New Roman" w:cs="Times New Roman"/>
          <w:sz w:val="28"/>
          <w:szCs w:val="28"/>
        </w:rPr>
        <w:t>ё</w:t>
      </w:r>
      <w:r w:rsidRPr="00643489">
        <w:rPr>
          <w:rFonts w:ascii="Times New Roman" w:hAnsi="Times New Roman" w:cs="Times New Roman"/>
          <w:sz w:val="28"/>
          <w:szCs w:val="28"/>
        </w:rPr>
        <w:t xml:space="preserve">т 8-УС 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643489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 w:rsidRPr="0064348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64348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643489">
        <w:rPr>
          <w:rFonts w:ascii="Times New Roman" w:hAnsi="Times New Roman" w:cs="Times New Roman"/>
          <w:color w:val="000000"/>
          <w:sz w:val="28"/>
          <w:szCs w:val="28"/>
        </w:rPr>
        <w:t>т о</w:t>
      </w:r>
      <w:r w:rsidR="007B7045" w:rsidRPr="00643489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6434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5FB9" w:rsidRPr="0064348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489">
        <w:rPr>
          <w:rFonts w:ascii="Times New Roman" w:eastAsia="Times New Roman" w:hAnsi="Times New Roman" w:cs="Times New Roman"/>
          <w:sz w:val="28"/>
          <w:szCs w:val="28"/>
        </w:rPr>
        <w:t xml:space="preserve">- отчёт 8-СВ 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6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отчётность</w:t>
      </w:r>
      <w:r w:rsidRPr="00643489">
        <w:rPr>
          <w:rFonts w:ascii="Times New Roman" w:eastAsia="Times New Roman" w:hAnsi="Times New Roman" w:cs="Times New Roman"/>
          <w:sz w:val="28"/>
          <w:szCs w:val="28"/>
        </w:rPr>
        <w:t xml:space="preserve"> по форме № 8-СВ «Отчёт о базе для исчисления страховых взносов и структуре начислений по страховым взносам»;</w:t>
      </w:r>
    </w:p>
    <w:p w:rsidR="00B85FB9" w:rsidRPr="0064348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489">
        <w:rPr>
          <w:rFonts w:ascii="Times New Roman" w:eastAsia="Times New Roman" w:hAnsi="Times New Roman" w:cs="Times New Roman"/>
          <w:sz w:val="28"/>
          <w:szCs w:val="28"/>
        </w:rPr>
        <w:t xml:space="preserve">- отчёт 8-ФРСВ 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6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отчётность</w:t>
      </w:r>
      <w:r w:rsidRPr="00643489">
        <w:rPr>
          <w:rFonts w:ascii="Times New Roman" w:eastAsia="Times New Roman" w:hAnsi="Times New Roman" w:cs="Times New Roman"/>
          <w:sz w:val="28"/>
          <w:szCs w:val="28"/>
        </w:rPr>
        <w:t xml:space="preserve"> по форме </w:t>
      </w:r>
      <w:r w:rsidRPr="00643489">
        <w:rPr>
          <w:rFonts w:ascii="Times New Roman" w:eastAsia="Times New Roman" w:hAnsi="Times New Roman" w:cs="Times New Roman"/>
          <w:sz w:val="28"/>
          <w:szCs w:val="28"/>
        </w:rPr>
        <w:br/>
        <w:t>№ 8-ФРСВ «О суммах страховых взносов, исчисленных плательщиками, не производящими выплат и иных вознаграждений физическим лицам»);</w:t>
      </w:r>
    </w:p>
    <w:p w:rsidR="00315483" w:rsidRPr="006562FF" w:rsidRDefault="00123BF1" w:rsidP="00397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</w:t>
      </w:r>
      <w:r w:rsidR="0039756F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842B96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ВП </w:t>
      </w:r>
      <w:r w:rsidR="00712FD8"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64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  <w:r w:rsidR="00CF4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sectPr w:rsidR="00315483" w:rsidRPr="006562FF" w:rsidSect="00F87120">
      <w:headerReference w:type="default" r:id="rId7"/>
      <w:footerReference w:type="default" r:id="rId8"/>
      <w:footerReference w:type="firs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B9" w:rsidRDefault="004E05B9" w:rsidP="00104478">
      <w:pPr>
        <w:spacing w:after="0" w:line="240" w:lineRule="auto"/>
      </w:pPr>
      <w:r>
        <w:separator/>
      </w:r>
    </w:p>
  </w:endnote>
  <w:endnote w:type="continuationSeparator" w:id="0">
    <w:p w:rsidR="004E05B9" w:rsidRDefault="004E05B9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39756F" w:rsidRPr="0088681D" w:rsidRDefault="002A14A0" w:rsidP="002A14A0">
    <w:pPr>
      <w:pStyle w:val="a6"/>
      <w:rPr>
        <w:color w:val="FFFFFF" w:themeColor="background1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6F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B9" w:rsidRDefault="004E05B9" w:rsidP="00104478">
      <w:pPr>
        <w:spacing w:after="0" w:line="240" w:lineRule="auto"/>
      </w:pPr>
      <w:r>
        <w:separator/>
      </w:r>
    </w:p>
  </w:footnote>
  <w:footnote w:type="continuationSeparator" w:id="0">
    <w:p w:rsidR="004E05B9" w:rsidRDefault="004E05B9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50742"/>
      <w:docPartObj>
        <w:docPartGallery w:val="Page Numbers (Top of Page)"/>
        <w:docPartUnique/>
      </w:docPartObj>
    </w:sdtPr>
    <w:sdtEndPr/>
    <w:sdtContent>
      <w:p w:rsidR="00DF3E4C" w:rsidRDefault="00DF3E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779">
          <w:rPr>
            <w:noProof/>
          </w:rPr>
          <w:t>5</w:t>
        </w:r>
        <w:r>
          <w:fldChar w:fldCharType="end"/>
        </w:r>
      </w:p>
    </w:sdtContent>
  </w:sdt>
  <w:p w:rsidR="00DF3E4C" w:rsidRDefault="00DF3E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D74A0"/>
    <w:rsid w:val="00104478"/>
    <w:rsid w:val="00123BF1"/>
    <w:rsid w:val="001B414C"/>
    <w:rsid w:val="001E360E"/>
    <w:rsid w:val="002476DC"/>
    <w:rsid w:val="002529CD"/>
    <w:rsid w:val="002A14A0"/>
    <w:rsid w:val="002E361F"/>
    <w:rsid w:val="00315483"/>
    <w:rsid w:val="00316E4C"/>
    <w:rsid w:val="00326525"/>
    <w:rsid w:val="00331426"/>
    <w:rsid w:val="003613FA"/>
    <w:rsid w:val="00370FF8"/>
    <w:rsid w:val="0039756F"/>
    <w:rsid w:val="00397A49"/>
    <w:rsid w:val="003C1D19"/>
    <w:rsid w:val="003D6C4D"/>
    <w:rsid w:val="0041312C"/>
    <w:rsid w:val="00415D35"/>
    <w:rsid w:val="00451F43"/>
    <w:rsid w:val="00497BFE"/>
    <w:rsid w:val="004C0DF9"/>
    <w:rsid w:val="004E05B9"/>
    <w:rsid w:val="00510FD4"/>
    <w:rsid w:val="00512F6E"/>
    <w:rsid w:val="0054364F"/>
    <w:rsid w:val="005A2DF1"/>
    <w:rsid w:val="005A33C5"/>
    <w:rsid w:val="005A7867"/>
    <w:rsid w:val="005F032F"/>
    <w:rsid w:val="005F76A4"/>
    <w:rsid w:val="00643489"/>
    <w:rsid w:val="006562FF"/>
    <w:rsid w:val="00667FEF"/>
    <w:rsid w:val="00675BF4"/>
    <w:rsid w:val="006A24AA"/>
    <w:rsid w:val="006C2C6C"/>
    <w:rsid w:val="006E42B1"/>
    <w:rsid w:val="00712FD8"/>
    <w:rsid w:val="00731B71"/>
    <w:rsid w:val="007402F1"/>
    <w:rsid w:val="00753316"/>
    <w:rsid w:val="0077544A"/>
    <w:rsid w:val="00790BFC"/>
    <w:rsid w:val="007915E4"/>
    <w:rsid w:val="007B7045"/>
    <w:rsid w:val="00842B96"/>
    <w:rsid w:val="0088681D"/>
    <w:rsid w:val="00886894"/>
    <w:rsid w:val="008953E5"/>
    <w:rsid w:val="008B7334"/>
    <w:rsid w:val="00900D1A"/>
    <w:rsid w:val="00942AE3"/>
    <w:rsid w:val="009669AE"/>
    <w:rsid w:val="009A022C"/>
    <w:rsid w:val="009D5536"/>
    <w:rsid w:val="009D5FDB"/>
    <w:rsid w:val="00A021ED"/>
    <w:rsid w:val="00A62D14"/>
    <w:rsid w:val="00AB6F18"/>
    <w:rsid w:val="00B2379B"/>
    <w:rsid w:val="00B77E70"/>
    <w:rsid w:val="00B85FB9"/>
    <w:rsid w:val="00B87F00"/>
    <w:rsid w:val="00BA4BE8"/>
    <w:rsid w:val="00BE1B89"/>
    <w:rsid w:val="00C501CC"/>
    <w:rsid w:val="00C9088E"/>
    <w:rsid w:val="00CF4EFC"/>
    <w:rsid w:val="00D27B24"/>
    <w:rsid w:val="00D37F8F"/>
    <w:rsid w:val="00D528CD"/>
    <w:rsid w:val="00D92779"/>
    <w:rsid w:val="00DE3F12"/>
    <w:rsid w:val="00DF3E4C"/>
    <w:rsid w:val="00E63657"/>
    <w:rsid w:val="00EB35BF"/>
    <w:rsid w:val="00EF787C"/>
    <w:rsid w:val="00F15EDA"/>
    <w:rsid w:val="00F609E1"/>
    <w:rsid w:val="00F73E7B"/>
    <w:rsid w:val="00F87120"/>
    <w:rsid w:val="00F9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Ким Алёна Витальевна</cp:lastModifiedBy>
  <cp:revision>4</cp:revision>
  <dcterms:created xsi:type="dcterms:W3CDTF">2026-04-09T11:11:00Z</dcterms:created>
  <dcterms:modified xsi:type="dcterms:W3CDTF">2026-04-10T13:13:00Z</dcterms:modified>
</cp:coreProperties>
</file>