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СОВЕТ ДЕПУТАТОВ ГОРОДА МУРМАНСКА</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ПЯТЫЙ СОЗЫВ</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ТРИДЦАТЬ ПЕРВОЕ ЗАСЕДАНИЕ</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РЕШЕНИЕ</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от 24 ноября 2016 года № 31-557 </w:t>
      </w:r>
      <w:r w:rsidRPr="00234F96">
        <w:rPr>
          <w:rFonts w:ascii="Times New Roman" w:eastAsia="Times New Roman" w:hAnsi="Times New Roman" w:cs="Times New Roman"/>
          <w:sz w:val="24"/>
          <w:szCs w:val="24"/>
          <w:lang w:eastAsia="ru-RU"/>
        </w:rPr>
        <w:t xml:space="preserve">                                                           </w:t>
      </w:r>
      <w:r w:rsidRPr="00234F96">
        <w:rPr>
          <w:rFonts w:ascii="Times New Roman" w:eastAsia="Times New Roman" w:hAnsi="Times New Roman" w:cs="Times New Roman"/>
          <w:sz w:val="24"/>
          <w:szCs w:val="24"/>
          <w:lang w:eastAsia="ru-RU"/>
        </w:rPr>
        <w:t>город Мурманск</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О ВНЕСЕНИИ ИЗМЕНЕНИЙ В РЕШЕНИЕ СОВЕТА ДЕПУТАТОВ ГОРОДА МУРМАНСКА ОТ 27.11.2014 № 3-37 "ОБ УСТАНОВЛЕНИИ НА ТЕРРИТОРИИ МУНИЦИПАЛЬНОГО ОБРАЗОВАНИЯ ГОРОД МУРМАНСК НАЛОГА НА ИМУЩЕСТВО ФИЗИЧЕСКИХ ЛИЦ И ПРИЗНАНИИ УТРАТИВШИМИ СИЛУ ОТДЕЛЬНЫХ </w:t>
      </w:r>
      <w:proofErr w:type="gramStart"/>
      <w:r w:rsidRPr="00234F96">
        <w:rPr>
          <w:rFonts w:ascii="Times New Roman" w:eastAsia="Times New Roman" w:hAnsi="Times New Roman" w:cs="Times New Roman"/>
          <w:sz w:val="24"/>
          <w:szCs w:val="24"/>
          <w:lang w:eastAsia="ru-RU"/>
        </w:rPr>
        <w:t>РЕШЕНИЙ СОВЕТА ДЕПУТАТОВ ГОРОДА МУРМАНСКА</w:t>
      </w:r>
      <w:proofErr w:type="gramEnd"/>
      <w:r w:rsidRPr="00234F96">
        <w:rPr>
          <w:rFonts w:ascii="Times New Roman" w:eastAsia="Times New Roman" w:hAnsi="Times New Roman" w:cs="Times New Roman"/>
          <w:sz w:val="24"/>
          <w:szCs w:val="24"/>
          <w:lang w:eastAsia="ru-RU"/>
        </w:rPr>
        <w:t>"</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Принято</w:t>
      </w:r>
      <w:r w:rsidRPr="00234F96">
        <w:rPr>
          <w:rFonts w:ascii="Times New Roman" w:eastAsia="Times New Roman" w:hAnsi="Times New Roman" w:cs="Times New Roman"/>
          <w:sz w:val="24"/>
          <w:szCs w:val="24"/>
          <w:lang w:eastAsia="ru-RU"/>
        </w:rPr>
        <w:t xml:space="preserve"> </w:t>
      </w:r>
      <w:r w:rsidRPr="00234F96">
        <w:rPr>
          <w:rFonts w:ascii="Times New Roman" w:eastAsia="Times New Roman" w:hAnsi="Times New Roman" w:cs="Times New Roman"/>
          <w:sz w:val="24"/>
          <w:szCs w:val="24"/>
          <w:lang w:eastAsia="ru-RU"/>
        </w:rPr>
        <w:t>Советом депутатов</w:t>
      </w:r>
      <w:r w:rsidRPr="00234F96">
        <w:rPr>
          <w:rFonts w:ascii="Times New Roman" w:eastAsia="Times New Roman" w:hAnsi="Times New Roman" w:cs="Times New Roman"/>
          <w:sz w:val="24"/>
          <w:szCs w:val="24"/>
          <w:lang w:eastAsia="ru-RU"/>
        </w:rPr>
        <w:t xml:space="preserve"> </w:t>
      </w:r>
      <w:r w:rsidRPr="00234F96">
        <w:rPr>
          <w:rFonts w:ascii="Times New Roman" w:eastAsia="Times New Roman" w:hAnsi="Times New Roman" w:cs="Times New Roman"/>
          <w:sz w:val="24"/>
          <w:szCs w:val="24"/>
          <w:lang w:eastAsia="ru-RU"/>
        </w:rPr>
        <w:t>города Мурманска</w:t>
      </w:r>
      <w:r w:rsidRPr="00234F96">
        <w:rPr>
          <w:rFonts w:ascii="Times New Roman" w:eastAsia="Times New Roman" w:hAnsi="Times New Roman" w:cs="Times New Roman"/>
          <w:sz w:val="24"/>
          <w:szCs w:val="24"/>
          <w:lang w:eastAsia="ru-RU"/>
        </w:rPr>
        <w:t xml:space="preserve">                                    </w:t>
      </w:r>
      <w:r w:rsidRPr="00234F96">
        <w:rPr>
          <w:rFonts w:ascii="Times New Roman" w:eastAsia="Times New Roman" w:hAnsi="Times New Roman" w:cs="Times New Roman"/>
          <w:sz w:val="24"/>
          <w:szCs w:val="24"/>
          <w:lang w:eastAsia="ru-RU"/>
        </w:rPr>
        <w:t>24 ноября 2016 года</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4F96">
        <w:rPr>
          <w:rFonts w:ascii="Times New Roman" w:eastAsia="Times New Roman" w:hAnsi="Times New Roman" w:cs="Times New Roman"/>
          <w:sz w:val="24"/>
          <w:szCs w:val="24"/>
          <w:lang w:eastAsia="ru-RU"/>
        </w:rPr>
        <w:t>В соответствии с Налоговым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Мурманской области от 18.11.2016 № 2057-01-ЗМО "Об установлении единой даты начала применения на территории Мурманской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город Мурманск, Совет</w:t>
      </w:r>
      <w:proofErr w:type="gramEnd"/>
      <w:r w:rsidRPr="00234F96">
        <w:rPr>
          <w:rFonts w:ascii="Times New Roman" w:eastAsia="Times New Roman" w:hAnsi="Times New Roman" w:cs="Times New Roman"/>
          <w:sz w:val="24"/>
          <w:szCs w:val="24"/>
          <w:lang w:eastAsia="ru-RU"/>
        </w:rPr>
        <w:t xml:space="preserve"> депутатов города Мурманска </w:t>
      </w:r>
      <w:proofErr w:type="spellStart"/>
      <w:proofErr w:type="gramStart"/>
      <w:r w:rsidRPr="00234F96">
        <w:rPr>
          <w:rFonts w:ascii="Times New Roman" w:eastAsia="Times New Roman" w:hAnsi="Times New Roman" w:cs="Times New Roman"/>
          <w:sz w:val="24"/>
          <w:szCs w:val="24"/>
          <w:lang w:eastAsia="ru-RU"/>
        </w:rPr>
        <w:t>р</w:t>
      </w:r>
      <w:proofErr w:type="spellEnd"/>
      <w:proofErr w:type="gramEnd"/>
      <w:r w:rsidRPr="00234F96">
        <w:rPr>
          <w:rFonts w:ascii="Times New Roman" w:eastAsia="Times New Roman" w:hAnsi="Times New Roman" w:cs="Times New Roman"/>
          <w:sz w:val="24"/>
          <w:szCs w:val="24"/>
          <w:lang w:eastAsia="ru-RU"/>
        </w:rPr>
        <w:t xml:space="preserve"> е </w:t>
      </w:r>
      <w:proofErr w:type="spellStart"/>
      <w:r w:rsidRPr="00234F96">
        <w:rPr>
          <w:rFonts w:ascii="Times New Roman" w:eastAsia="Times New Roman" w:hAnsi="Times New Roman" w:cs="Times New Roman"/>
          <w:sz w:val="24"/>
          <w:szCs w:val="24"/>
          <w:lang w:eastAsia="ru-RU"/>
        </w:rPr>
        <w:t>ш</w:t>
      </w:r>
      <w:proofErr w:type="spellEnd"/>
      <w:r w:rsidRPr="00234F96">
        <w:rPr>
          <w:rFonts w:ascii="Times New Roman" w:eastAsia="Times New Roman" w:hAnsi="Times New Roman" w:cs="Times New Roman"/>
          <w:sz w:val="24"/>
          <w:szCs w:val="24"/>
          <w:lang w:eastAsia="ru-RU"/>
        </w:rPr>
        <w:t xml:space="preserve"> и л</w:t>
      </w:r>
      <w:r w:rsidRPr="00234F96">
        <w:rPr>
          <w:rFonts w:ascii="Times New Roman" w:eastAsia="Times New Roman" w:hAnsi="Times New Roman" w:cs="Times New Roman"/>
          <w:b/>
          <w:bCs/>
          <w:sz w:val="24"/>
          <w:szCs w:val="24"/>
          <w:lang w:eastAsia="ru-RU"/>
        </w:rPr>
        <w:t xml:space="preserve">: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1. Внести в решение Совета депутатов города Мурманска от 27.11.2014 № 3-37 "Об установлении на территории муниципального образования город Мурманск налога на имущество физических лиц и признании </w:t>
      </w:r>
      <w:proofErr w:type="gramStart"/>
      <w:r w:rsidRPr="00234F96">
        <w:rPr>
          <w:rFonts w:ascii="Times New Roman" w:eastAsia="Times New Roman" w:hAnsi="Times New Roman" w:cs="Times New Roman"/>
          <w:sz w:val="24"/>
          <w:szCs w:val="24"/>
          <w:lang w:eastAsia="ru-RU"/>
        </w:rPr>
        <w:t>утратившими</w:t>
      </w:r>
      <w:proofErr w:type="gramEnd"/>
      <w:r w:rsidRPr="00234F96">
        <w:rPr>
          <w:rFonts w:ascii="Times New Roman" w:eastAsia="Times New Roman" w:hAnsi="Times New Roman" w:cs="Times New Roman"/>
          <w:sz w:val="24"/>
          <w:szCs w:val="24"/>
          <w:lang w:eastAsia="ru-RU"/>
        </w:rPr>
        <w:t xml:space="preserve"> силу отдельных решений Совета депутатов города Мурманска" следующие изменения: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1.1 пункт 2 решения изложить в следующей редакции: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"2. Установить, что налоговая база по налогу в отношении каждого объекта налогообложения определяется: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2.1 до 1 января 2017 года </w:t>
      </w:r>
      <w:proofErr w:type="gramStart"/>
      <w:r w:rsidRPr="00234F96">
        <w:rPr>
          <w:rFonts w:ascii="Times New Roman" w:eastAsia="Times New Roman" w:hAnsi="Times New Roman" w:cs="Times New Roman"/>
          <w:sz w:val="24"/>
          <w:szCs w:val="24"/>
          <w:lang w:eastAsia="ru-RU"/>
        </w:rPr>
        <w:t>исходя из их инвентаризационной стоимости, исчисленной с учетом коэффициента-дефлятора на основании последних данных об инвентаризационной стоимости, представленных в установленном порядке в налоговые органы до 1 марта 2013 года, если иное не предусмотрено</w:t>
      </w:r>
      <w:proofErr w:type="gramEnd"/>
      <w:r w:rsidRPr="00234F96">
        <w:rPr>
          <w:rFonts w:ascii="Times New Roman" w:eastAsia="Times New Roman" w:hAnsi="Times New Roman" w:cs="Times New Roman"/>
          <w:sz w:val="24"/>
          <w:szCs w:val="24"/>
          <w:lang w:eastAsia="ru-RU"/>
        </w:rPr>
        <w:t xml:space="preserve"> настоящим пунктом.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В отношении объектов налогообложения, включенных в перечень, определенный в соответствии с пунктом 7 статьи 378.2 Налогового кодекса Российской Федерации, а </w:t>
      </w:r>
      <w:r w:rsidRPr="00234F96">
        <w:rPr>
          <w:rFonts w:ascii="Times New Roman" w:eastAsia="Times New Roman" w:hAnsi="Times New Roman" w:cs="Times New Roman"/>
          <w:sz w:val="24"/>
          <w:szCs w:val="24"/>
          <w:lang w:eastAsia="ru-RU"/>
        </w:rPr>
        <w:lastRenderedPageBreak/>
        <w:t xml:space="preserve">также объектов налогообложения, предусмотренных абзацем вторым пункта 10 статьи 378.2 Налогового кодекса Российской Федерации, налоговая база определяется как кадастровая стоимость указанных объектов;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2.2 с 1 января 2017 года исходя из их кадастровой стоимости в соответствии со статьями 402 и 403 Налогового кодекса Российской Федерации</w:t>
      </w:r>
      <w:proofErr w:type="gramStart"/>
      <w:r w:rsidRPr="00234F96">
        <w:rPr>
          <w:rFonts w:ascii="Times New Roman" w:eastAsia="Times New Roman" w:hAnsi="Times New Roman" w:cs="Times New Roman"/>
          <w:sz w:val="24"/>
          <w:szCs w:val="24"/>
          <w:lang w:eastAsia="ru-RU"/>
        </w:rPr>
        <w:t xml:space="preserve">.". </w:t>
      </w:r>
      <w:proofErr w:type="gramEnd"/>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1.2 пункт 3 решения изложить в следующей редакции: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 Установить следующие налоговые ставки по налогу: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3.1 при определении налоговой базы согласно п. 2.1 настоящего решения: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3.1.1 в зависимости от вида объекта налогообложения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26"/>
        <w:gridCol w:w="840"/>
        <w:gridCol w:w="1321"/>
        <w:gridCol w:w="1036"/>
        <w:gridCol w:w="1178"/>
        <w:gridCol w:w="1097"/>
        <w:gridCol w:w="1477"/>
      </w:tblGrid>
      <w:tr w:rsidR="00234F96" w:rsidRPr="00234F96" w:rsidTr="00234F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Суммарная инвентаризационная стоимость объектов налогообложения, умноженная на коэффициент-дефлятор (с учетом доли налогоплательщика в праве общей собственности на каждый из таких объектов)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Жилой дом. Ставка налога</w:t>
            </w:r>
            <w:proofErr w:type="gramStart"/>
            <w:r w:rsidRPr="00234F96">
              <w:rPr>
                <w:rFonts w:ascii="Times New Roman" w:eastAsia="Times New Roman" w:hAnsi="Times New Roman" w:cs="Times New Roman"/>
                <w:sz w:val="24"/>
                <w:szCs w:val="24"/>
                <w:lang w:eastAsia="ru-RU"/>
              </w:rPr>
              <w:t xml:space="preserve"> (%)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Жилое помещение (квартира, комната). Ставка налога</w:t>
            </w:r>
            <w:proofErr w:type="gramStart"/>
            <w:r w:rsidRPr="00234F96">
              <w:rPr>
                <w:rFonts w:ascii="Times New Roman" w:eastAsia="Times New Roman" w:hAnsi="Times New Roman" w:cs="Times New Roman"/>
                <w:sz w:val="24"/>
                <w:szCs w:val="24"/>
                <w:lang w:eastAsia="ru-RU"/>
              </w:rPr>
              <w:t xml:space="preserve"> </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End"/>
            <w:r w:rsidRPr="00234F9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Гараж, </w:t>
            </w:r>
            <w:proofErr w:type="spellStart"/>
            <w:r w:rsidRPr="00234F96">
              <w:rPr>
                <w:rFonts w:ascii="Times New Roman" w:eastAsia="Times New Roman" w:hAnsi="Times New Roman" w:cs="Times New Roman"/>
                <w:sz w:val="24"/>
                <w:szCs w:val="24"/>
                <w:lang w:eastAsia="ru-RU"/>
              </w:rPr>
              <w:t>машино-место</w:t>
            </w:r>
            <w:proofErr w:type="spellEnd"/>
            <w:r w:rsidRPr="00234F96">
              <w:rPr>
                <w:rFonts w:ascii="Times New Roman" w:eastAsia="Times New Roman" w:hAnsi="Times New Roman" w:cs="Times New Roman"/>
                <w:sz w:val="24"/>
                <w:szCs w:val="24"/>
                <w:lang w:eastAsia="ru-RU"/>
              </w:rPr>
              <w:t>. Ставка налога</w:t>
            </w:r>
            <w:proofErr w:type="gramStart"/>
            <w:r w:rsidRPr="00234F96">
              <w:rPr>
                <w:rFonts w:ascii="Times New Roman" w:eastAsia="Times New Roman" w:hAnsi="Times New Roman" w:cs="Times New Roman"/>
                <w:sz w:val="24"/>
                <w:szCs w:val="24"/>
                <w:lang w:eastAsia="ru-RU"/>
              </w:rPr>
              <w:t xml:space="preserve"> </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End"/>
            <w:r w:rsidRPr="00234F9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Единый </w:t>
            </w:r>
            <w:proofErr w:type="spellStart"/>
            <w:proofErr w:type="gramStart"/>
            <w:r w:rsidRPr="00234F96">
              <w:rPr>
                <w:rFonts w:ascii="Times New Roman" w:eastAsia="Times New Roman" w:hAnsi="Times New Roman" w:cs="Times New Roman"/>
                <w:sz w:val="24"/>
                <w:szCs w:val="24"/>
                <w:lang w:eastAsia="ru-RU"/>
              </w:rPr>
              <w:t>недви-жимый</w:t>
            </w:r>
            <w:proofErr w:type="spellEnd"/>
            <w:proofErr w:type="gramEnd"/>
            <w:r w:rsidRPr="00234F96">
              <w:rPr>
                <w:rFonts w:ascii="Times New Roman" w:eastAsia="Times New Roman" w:hAnsi="Times New Roman" w:cs="Times New Roman"/>
                <w:sz w:val="24"/>
                <w:szCs w:val="24"/>
                <w:lang w:eastAsia="ru-RU"/>
              </w:rPr>
              <w:t xml:space="preserve"> комплекс. Ставка налога </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Объект </w:t>
            </w:r>
            <w:proofErr w:type="spellStart"/>
            <w:proofErr w:type="gramStart"/>
            <w:r w:rsidRPr="00234F96">
              <w:rPr>
                <w:rFonts w:ascii="Times New Roman" w:eastAsia="Times New Roman" w:hAnsi="Times New Roman" w:cs="Times New Roman"/>
                <w:sz w:val="24"/>
                <w:szCs w:val="24"/>
                <w:lang w:eastAsia="ru-RU"/>
              </w:rPr>
              <w:t>незавер-шенного</w:t>
            </w:r>
            <w:proofErr w:type="spellEnd"/>
            <w:proofErr w:type="gramEnd"/>
            <w:r w:rsidRPr="00234F96">
              <w:rPr>
                <w:rFonts w:ascii="Times New Roman" w:eastAsia="Times New Roman" w:hAnsi="Times New Roman" w:cs="Times New Roman"/>
                <w:sz w:val="24"/>
                <w:szCs w:val="24"/>
                <w:lang w:eastAsia="ru-RU"/>
              </w:rPr>
              <w:t xml:space="preserve"> </w:t>
            </w:r>
            <w:proofErr w:type="spellStart"/>
            <w:r w:rsidRPr="00234F96">
              <w:rPr>
                <w:rFonts w:ascii="Times New Roman" w:eastAsia="Times New Roman" w:hAnsi="Times New Roman" w:cs="Times New Roman"/>
                <w:sz w:val="24"/>
                <w:szCs w:val="24"/>
                <w:lang w:eastAsia="ru-RU"/>
              </w:rPr>
              <w:t>строи-тельства</w:t>
            </w:r>
            <w:proofErr w:type="spellEnd"/>
            <w:r w:rsidRPr="00234F96">
              <w:rPr>
                <w:rFonts w:ascii="Times New Roman" w:eastAsia="Times New Roman" w:hAnsi="Times New Roman" w:cs="Times New Roman"/>
                <w:sz w:val="24"/>
                <w:szCs w:val="24"/>
                <w:lang w:eastAsia="ru-RU"/>
              </w:rPr>
              <w:t xml:space="preserve">. Ставка налога </w:t>
            </w:r>
          </w:p>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Иные здание, строение, сооружение, помещение. Ставка налога</w:t>
            </w:r>
            <w:proofErr w:type="gramStart"/>
            <w:r w:rsidRPr="00234F96">
              <w:rPr>
                <w:rFonts w:ascii="Times New Roman" w:eastAsia="Times New Roman" w:hAnsi="Times New Roman" w:cs="Times New Roman"/>
                <w:sz w:val="24"/>
                <w:szCs w:val="24"/>
                <w:lang w:eastAsia="ru-RU"/>
              </w:rPr>
              <w:t xml:space="preserve"> (%) </w:t>
            </w:r>
            <w:proofErr w:type="gramEnd"/>
          </w:p>
        </w:tc>
      </w:tr>
      <w:tr w:rsidR="00234F96" w:rsidRPr="00234F96" w:rsidTr="00234F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до 300000 рублей включительно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0,1 </w:t>
            </w:r>
          </w:p>
        </w:tc>
      </w:tr>
      <w:tr w:rsidR="00234F96" w:rsidRPr="00234F96" w:rsidTr="00234F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свыше 300000 до 500000 рублей включительно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0,3 </w:t>
            </w:r>
          </w:p>
        </w:tc>
      </w:tr>
      <w:tr w:rsidR="00234F96" w:rsidRPr="00234F96" w:rsidTr="00234F9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свыше 500000 рублей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34F96" w:rsidRPr="00234F96" w:rsidRDefault="00234F96" w:rsidP="00234F9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1,0 </w:t>
            </w:r>
          </w:p>
        </w:tc>
      </w:tr>
    </w:tbl>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3.1.2 два процента в отношении объектов налогообложения, указанных в </w:t>
      </w:r>
      <w:hyperlink r:id="rId4" w:anchor="P15" w:history="1">
        <w:r w:rsidRPr="00234F96">
          <w:rPr>
            <w:rFonts w:ascii="Times New Roman" w:eastAsia="Times New Roman" w:hAnsi="Times New Roman" w:cs="Times New Roman"/>
            <w:sz w:val="24"/>
            <w:szCs w:val="24"/>
            <w:u w:val="single"/>
            <w:lang w:eastAsia="ru-RU"/>
          </w:rPr>
          <w:t>абзаце втором пункта 2</w:t>
        </w:r>
      </w:hyperlink>
      <w:r w:rsidRPr="00234F96">
        <w:rPr>
          <w:rFonts w:ascii="Times New Roman" w:eastAsia="Times New Roman" w:hAnsi="Times New Roman" w:cs="Times New Roman"/>
          <w:sz w:val="24"/>
          <w:szCs w:val="24"/>
          <w:lang w:eastAsia="ru-RU"/>
        </w:rPr>
        <w:t xml:space="preserve">.1 настоящего решения.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3.2 при определении налоговой базы согласно п. 2.2 настоящего решения: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Установить следующие налоговые ставки по налогу: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3.2.1 0,3 процента в отношении: жилых домов, жилых помещений;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одно жилое помещение (жилой дом); гаражей и </w:t>
      </w:r>
      <w:proofErr w:type="spellStart"/>
      <w:r w:rsidRPr="00234F96">
        <w:rPr>
          <w:rFonts w:ascii="Times New Roman" w:eastAsia="Times New Roman" w:hAnsi="Times New Roman" w:cs="Times New Roman"/>
          <w:sz w:val="24"/>
          <w:szCs w:val="24"/>
          <w:lang w:eastAsia="ru-RU"/>
        </w:rPr>
        <w:t>машино-мест</w:t>
      </w:r>
      <w:proofErr w:type="spellEnd"/>
      <w:r w:rsidRPr="00234F96">
        <w:rPr>
          <w:rFonts w:ascii="Times New Roman" w:eastAsia="Times New Roman" w:hAnsi="Times New Roman" w:cs="Times New Roman"/>
          <w:sz w:val="24"/>
          <w:szCs w:val="24"/>
          <w:lang w:eastAsia="ru-RU"/>
        </w:rPr>
        <w:t xml:space="preserve">;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4F96">
        <w:rPr>
          <w:rFonts w:ascii="Times New Roman" w:eastAsia="Times New Roman" w:hAnsi="Times New Roman" w:cs="Times New Roman"/>
          <w:sz w:val="24"/>
          <w:szCs w:val="24"/>
          <w:lang w:eastAsia="ru-RU"/>
        </w:rPr>
        <w:lastRenderedPageBreak/>
        <w:t xml:space="preserve">3.2.2 2 процента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 </w:t>
      </w:r>
      <w:proofErr w:type="gramEnd"/>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3.2.3 0,5 процента в отношении прочих объектов налогообложения</w:t>
      </w:r>
      <w:proofErr w:type="gramStart"/>
      <w:r w:rsidRPr="00234F96">
        <w:rPr>
          <w:rFonts w:ascii="Times New Roman" w:eastAsia="Times New Roman" w:hAnsi="Times New Roman" w:cs="Times New Roman"/>
          <w:sz w:val="24"/>
          <w:szCs w:val="24"/>
          <w:lang w:eastAsia="ru-RU"/>
        </w:rPr>
        <w:t xml:space="preserve">.". </w:t>
      </w:r>
      <w:proofErr w:type="gramEnd"/>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2. Опубликовать настоящее решение в газете "Вечерний Мурманск".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 Настоящее решение вступает в силу с 01.01.2017, но не ранее, чем по истечении одного месяца со дня его официального опубликования.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3.1. Действие налоговых ставок, установленных подпунктом 3.1.1 пункта 3 решения Совета депутатов города Мурманска от 27.11.2014 № 3-37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 (в редакции настоящего решения) распространяется на правоотношения, возникшие с 01.01.2016.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4. Рекомендовать администрации города Мурманска разместить на официальном сайте администрации города Мурманска настоящее решение, а также разъяснения о его применении. </w:t>
      </w:r>
    </w:p>
    <w:p w:rsidR="00234F96" w:rsidRPr="00234F96" w:rsidRDefault="00234F96" w:rsidP="00234F96">
      <w:pPr>
        <w:spacing w:before="100" w:beforeAutospacing="1" w:after="100" w:afterAutospacing="1" w:line="240" w:lineRule="auto"/>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5. </w:t>
      </w:r>
      <w:proofErr w:type="gramStart"/>
      <w:r w:rsidRPr="00234F96">
        <w:rPr>
          <w:rFonts w:ascii="Times New Roman" w:eastAsia="Times New Roman" w:hAnsi="Times New Roman" w:cs="Times New Roman"/>
          <w:sz w:val="24"/>
          <w:szCs w:val="24"/>
          <w:lang w:eastAsia="ru-RU"/>
        </w:rPr>
        <w:t>Контроль за</w:t>
      </w:r>
      <w:proofErr w:type="gramEnd"/>
      <w:r w:rsidRPr="00234F96">
        <w:rPr>
          <w:rFonts w:ascii="Times New Roman" w:eastAsia="Times New Roman" w:hAnsi="Times New Roman" w:cs="Times New Roman"/>
          <w:sz w:val="24"/>
          <w:szCs w:val="24"/>
          <w:lang w:eastAsia="ru-RU"/>
        </w:rPr>
        <w:t xml:space="preserve"> исполнением настоящего решения возложить на постоянную комиссию Совета депутатов города Мурманска по бюджету и финансовому регулированию (Коробков С.Е.). </w:t>
      </w:r>
    </w:p>
    <w:p w:rsidR="00234F96" w:rsidRPr="00234F96" w:rsidRDefault="00234F96" w:rsidP="00234F96">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34F96" w:rsidRPr="00234F96" w:rsidRDefault="00234F96" w:rsidP="00234F9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 xml:space="preserve">Временно исполняющий полномочия </w:t>
      </w:r>
      <w:r w:rsidRPr="00234F96">
        <w:rPr>
          <w:rFonts w:ascii="Times New Roman" w:eastAsia="Times New Roman" w:hAnsi="Times New Roman" w:cs="Times New Roman"/>
          <w:sz w:val="24"/>
          <w:szCs w:val="24"/>
          <w:lang w:eastAsia="ru-RU"/>
        </w:rPr>
        <w:br/>
        <w:t xml:space="preserve">главы муниципального образования город Мурманск </w:t>
      </w:r>
    </w:p>
    <w:p w:rsidR="00234F96" w:rsidRPr="00234F96" w:rsidRDefault="00234F96" w:rsidP="00234F9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4F96">
        <w:rPr>
          <w:rFonts w:ascii="Times New Roman" w:eastAsia="Times New Roman" w:hAnsi="Times New Roman" w:cs="Times New Roman"/>
          <w:sz w:val="24"/>
          <w:szCs w:val="24"/>
          <w:lang w:eastAsia="ru-RU"/>
        </w:rPr>
        <w:t>Т.И. Прямикова </w:t>
      </w:r>
    </w:p>
    <w:p w:rsidR="00B95228" w:rsidRPr="00234F96" w:rsidRDefault="00B95228"/>
    <w:sectPr w:rsidR="00B95228" w:rsidRPr="00234F96" w:rsidSect="00236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4F96"/>
    <w:rsid w:val="00234F96"/>
    <w:rsid w:val="002362C6"/>
    <w:rsid w:val="002F04C6"/>
    <w:rsid w:val="00331C3C"/>
    <w:rsid w:val="005F43DC"/>
    <w:rsid w:val="009116F3"/>
    <w:rsid w:val="009A5A81"/>
    <w:rsid w:val="00B95228"/>
    <w:rsid w:val="00CF4AAE"/>
    <w:rsid w:val="00DA4BC2"/>
    <w:rsid w:val="00EF173F"/>
    <w:rsid w:val="00F04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4F96"/>
    <w:rPr>
      <w:color w:val="0000FF"/>
      <w:u w:val="single"/>
    </w:rPr>
  </w:style>
</w:styles>
</file>

<file path=word/webSettings.xml><?xml version="1.0" encoding="utf-8"?>
<w:webSettings xmlns:r="http://schemas.openxmlformats.org/officeDocument/2006/relationships" xmlns:w="http://schemas.openxmlformats.org/wordprocessingml/2006/main">
  <w:divs>
    <w:div w:id="63844093">
      <w:bodyDiv w:val="1"/>
      <w:marLeft w:val="0"/>
      <w:marRight w:val="0"/>
      <w:marTop w:val="0"/>
      <w:marBottom w:val="0"/>
      <w:divBdr>
        <w:top w:val="none" w:sz="0" w:space="0" w:color="auto"/>
        <w:left w:val="none" w:sz="0" w:space="0" w:color="auto"/>
        <w:bottom w:val="none" w:sz="0" w:space="0" w:color="auto"/>
        <w:right w:val="none" w:sz="0" w:space="0" w:color="auto"/>
      </w:divBdr>
    </w:div>
    <w:div w:id="11518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D0%B0%D0%BC%D0%B8%D0%B3%D0%BE\Desktop\%D1%80%D0%B5%D1%88%D0%B5%D0%BD%D0%B8%D1%8F%2031%20%D0%B7%D0%B0%D1%81%D0%B5%D0%B4%D0%B0%D0%BD%D0%B8%D1%8F\%D1%80%D0%B5%D1%88%D0%B5%D0%BD%D0%B8%D0%B5%2031-55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Парисеева</dc:creator>
  <cp:keywords/>
  <dc:description/>
  <cp:lastModifiedBy>Парисеева</cp:lastModifiedBy>
  <cp:revision>2</cp:revision>
  <dcterms:created xsi:type="dcterms:W3CDTF">2017-02-27T14:20:00Z</dcterms:created>
  <dcterms:modified xsi:type="dcterms:W3CDTF">2017-02-27T14:22:00Z</dcterms:modified>
</cp:coreProperties>
</file>