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FD" w:rsidRDefault="00C76CFD" w:rsidP="00B31D80">
      <w:pPr>
        <w:pStyle w:val="ConsPlusNormal"/>
        <w:jc w:val="both"/>
      </w:pP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C7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34" w:rsidRDefault="00C76CFD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072C34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</w:p>
    <w:p w:rsidR="00B31D80" w:rsidRPr="00C76CFD" w:rsidRDefault="00C76CFD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 1 по Мурманской области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6" w:history="1">
        <w:r w:rsidRPr="00C76CFD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76CFD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B31D80" w:rsidRPr="00C76CFD" w:rsidRDefault="00B31D80" w:rsidP="00B31D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- 11-3-4-096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B31D8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31D80" w:rsidRPr="00C76CFD" w:rsidRDefault="00B31D80" w:rsidP="00B31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2B192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210E3">
        <w:rPr>
          <w:rFonts w:ascii="Times New Roman" w:hAnsi="Times New Roman" w:cs="Times New Roman"/>
          <w:sz w:val="24"/>
          <w:szCs w:val="24"/>
        </w:rPr>
        <w:t xml:space="preserve">камеральных проверок </w:t>
      </w:r>
      <w:r w:rsidR="00784542">
        <w:rPr>
          <w:rFonts w:ascii="Times New Roman" w:hAnsi="Times New Roman" w:cs="Times New Roman"/>
          <w:sz w:val="24"/>
          <w:szCs w:val="24"/>
        </w:rPr>
        <w:t xml:space="preserve">Межрайонной ИФНС России №1 по Мурманской области </w:t>
      </w:r>
      <w:r w:rsidRPr="00C76CFD">
        <w:rPr>
          <w:rFonts w:ascii="Times New Roman" w:hAnsi="Times New Roman" w:cs="Times New Roman"/>
          <w:sz w:val="24"/>
          <w:szCs w:val="24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B31D80" w:rsidRPr="00C76CFD" w:rsidRDefault="00154E0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  <w:r w:rsidR="00B31D80" w:rsidRPr="00C76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CF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</w:t>
      </w:r>
      <w:r w:rsidRPr="00154E00">
        <w:rPr>
          <w:rFonts w:ascii="Times New Roman" w:hAnsi="Times New Roman" w:cs="Times New Roman"/>
          <w:sz w:val="24"/>
          <w:szCs w:val="24"/>
        </w:rPr>
        <w:t xml:space="preserve">включая знание </w:t>
      </w:r>
      <w:hyperlink r:id="rId7" w:history="1">
        <w:r w:rsidRPr="00154E0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154E00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Pr="00C76CFD">
        <w:rPr>
          <w:rFonts w:ascii="Times New Roman" w:hAnsi="Times New Roman" w:cs="Times New Roman"/>
          <w:sz w:val="24"/>
          <w:szCs w:val="24"/>
        </w:rPr>
        <w:t xml:space="preserve">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>, служебного распорядка инспекции, порядка работы со служебной информацией, основ делопроизводства, правил охраны труда</w:t>
      </w:r>
      <w:r w:rsidR="00154E00">
        <w:rPr>
          <w:rFonts w:ascii="Times New Roman" w:hAnsi="Times New Roman" w:cs="Times New Roman"/>
          <w:sz w:val="24"/>
          <w:szCs w:val="24"/>
        </w:rPr>
        <w:t xml:space="preserve"> и противопожарной безопасности, </w:t>
      </w:r>
      <w:r w:rsidRPr="00C76CFD">
        <w:rPr>
          <w:rFonts w:ascii="Times New Roman" w:hAnsi="Times New Roman" w:cs="Times New Roman"/>
          <w:sz w:val="24"/>
          <w:szCs w:val="24"/>
        </w:rPr>
        <w:t>аппаратного и программного обе</w:t>
      </w:r>
      <w:r w:rsidR="00154E00">
        <w:rPr>
          <w:rFonts w:ascii="Times New Roman" w:hAnsi="Times New Roman" w:cs="Times New Roman"/>
          <w:sz w:val="24"/>
          <w:szCs w:val="24"/>
        </w:rPr>
        <w:t>спечения,</w:t>
      </w:r>
      <w:r w:rsidRPr="00C76CFD">
        <w:rPr>
          <w:rFonts w:ascii="Times New Roman" w:hAnsi="Times New Roman" w:cs="Times New Roman"/>
          <w:sz w:val="24"/>
          <w:szCs w:val="24"/>
        </w:rPr>
        <w:t xml:space="preserve"> возможностей и особенностей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</w:t>
      </w:r>
      <w:r w:rsidR="00154E00">
        <w:rPr>
          <w:rFonts w:ascii="Times New Roman" w:hAnsi="Times New Roman" w:cs="Times New Roman"/>
          <w:sz w:val="24"/>
          <w:szCs w:val="24"/>
        </w:rPr>
        <w:t>ведомственного документооборота,</w:t>
      </w:r>
      <w:r w:rsidRPr="00C76CFD">
        <w:rPr>
          <w:rFonts w:ascii="Times New Roman" w:hAnsi="Times New Roman" w:cs="Times New Roman"/>
          <w:sz w:val="24"/>
          <w:szCs w:val="24"/>
        </w:rPr>
        <w:t xml:space="preserve"> общих вопросов в области обеспечения информационной безопасности;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CFD">
        <w:rPr>
          <w:rFonts w:ascii="Times New Roman" w:hAnsi="Times New Roman" w:cs="Times New Roman"/>
          <w:sz w:val="24"/>
          <w:szCs w:val="24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Pr="00C76CFD">
        <w:rPr>
          <w:rFonts w:ascii="Times New Roman" w:hAnsi="Times New Roman" w:cs="Times New Roman"/>
          <w:sz w:val="24"/>
          <w:szCs w:val="24"/>
        </w:rPr>
        <w:lastRenderedPageBreak/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</w:t>
      </w:r>
      <w:r w:rsidR="00154E00">
        <w:rPr>
          <w:rFonts w:ascii="Times New Roman" w:hAnsi="Times New Roman" w:cs="Times New Roman"/>
          <w:sz w:val="24"/>
          <w:szCs w:val="24"/>
        </w:rPr>
        <w:t>, управления электронной почтой,</w:t>
      </w:r>
      <w:r w:rsidRPr="00C76CFD">
        <w:rPr>
          <w:rFonts w:ascii="Times New Roman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3C4012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Pr="003C4012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r:id="rId8" w:history="1">
        <w:r w:rsidRPr="003C401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3C401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C401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3C401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01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C4012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3C4012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C4012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</w:t>
      </w:r>
      <w:r w:rsidRPr="00C76CFD">
        <w:rPr>
          <w:rFonts w:ascii="Times New Roman" w:hAnsi="Times New Roman" w:cs="Times New Roman"/>
          <w:sz w:val="24"/>
          <w:szCs w:val="24"/>
        </w:rPr>
        <w:t xml:space="preserve"> Российской Федерации от 30 сентя</w:t>
      </w:r>
      <w:r w:rsidR="003C4012">
        <w:rPr>
          <w:rFonts w:ascii="Times New Roman" w:hAnsi="Times New Roman" w:cs="Times New Roman"/>
          <w:sz w:val="24"/>
          <w:szCs w:val="24"/>
        </w:rPr>
        <w:t>бря 2004 г. N 506, положением о Межрайонной ИФНС России № 1 по Мурманской области</w:t>
      </w:r>
      <w:r w:rsidRPr="00C76CFD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3C4012">
        <w:rPr>
          <w:rFonts w:ascii="Times New Roman" w:hAnsi="Times New Roman" w:cs="Times New Roman"/>
          <w:sz w:val="24"/>
          <w:szCs w:val="24"/>
        </w:rPr>
        <w:t>У</w:t>
      </w:r>
      <w:r w:rsidRPr="00C76CFD">
        <w:rPr>
          <w:rFonts w:ascii="Times New Roman" w:hAnsi="Times New Roman" w:cs="Times New Roman"/>
          <w:sz w:val="24"/>
          <w:szCs w:val="24"/>
        </w:rPr>
        <w:t xml:space="preserve">правления ФНС России по </w:t>
      </w:r>
      <w:r w:rsidR="003C4012" w:rsidRPr="00EC1E9B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  <w:r w:rsidR="00A3234F" w:rsidRPr="00EC1E9B">
        <w:rPr>
          <w:rFonts w:ascii="Times New Roman" w:hAnsi="Times New Roman" w:cs="Times New Roman"/>
          <w:sz w:val="24"/>
          <w:szCs w:val="24"/>
        </w:rPr>
        <w:t>2</w:t>
      </w:r>
      <w:r w:rsidR="00EC1E9B" w:rsidRPr="00EC1E9B">
        <w:rPr>
          <w:rFonts w:ascii="Times New Roman" w:hAnsi="Times New Roman" w:cs="Times New Roman"/>
          <w:sz w:val="24"/>
          <w:szCs w:val="24"/>
        </w:rPr>
        <w:t xml:space="preserve">7 февраля </w:t>
      </w:r>
      <w:r w:rsidR="00A3234F" w:rsidRPr="00EC1E9B">
        <w:rPr>
          <w:rFonts w:ascii="Times New Roman" w:hAnsi="Times New Roman" w:cs="Times New Roman"/>
          <w:sz w:val="24"/>
          <w:szCs w:val="24"/>
        </w:rPr>
        <w:t>201</w:t>
      </w:r>
      <w:r w:rsidR="00EC1E9B" w:rsidRPr="00EC1E9B">
        <w:rPr>
          <w:rFonts w:ascii="Times New Roman" w:hAnsi="Times New Roman" w:cs="Times New Roman"/>
          <w:sz w:val="24"/>
          <w:szCs w:val="24"/>
        </w:rPr>
        <w:t>5</w:t>
      </w:r>
      <w:r w:rsidR="00A3234F" w:rsidRPr="00EC1E9B">
        <w:rPr>
          <w:rFonts w:ascii="Times New Roman" w:hAnsi="Times New Roman" w:cs="Times New Roman"/>
          <w:sz w:val="24"/>
          <w:szCs w:val="24"/>
        </w:rPr>
        <w:t xml:space="preserve"> </w:t>
      </w:r>
      <w:r w:rsidRPr="00EC1E9B">
        <w:rPr>
          <w:rFonts w:ascii="Times New Roman" w:hAnsi="Times New Roman" w:cs="Times New Roman"/>
          <w:sz w:val="24"/>
          <w:szCs w:val="24"/>
        </w:rPr>
        <w:t>г., положением</w:t>
      </w:r>
      <w:r w:rsidRPr="00C76CFD">
        <w:rPr>
          <w:rFonts w:ascii="Times New Roman" w:hAnsi="Times New Roman" w:cs="Times New Roman"/>
          <w:sz w:val="24"/>
          <w:szCs w:val="24"/>
        </w:rPr>
        <w:t xml:space="preserve"> об </w:t>
      </w:r>
      <w:r w:rsidR="00A3234F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Pr="00C76CFD">
        <w:rPr>
          <w:rFonts w:ascii="Times New Roman" w:hAnsi="Times New Roman" w:cs="Times New Roman"/>
          <w:sz w:val="24"/>
          <w:szCs w:val="24"/>
        </w:rPr>
        <w:t>отделе</w:t>
      </w:r>
      <w:r w:rsidR="00A3234F">
        <w:rPr>
          <w:rFonts w:ascii="Times New Roman" w:hAnsi="Times New Roman" w:cs="Times New Roman"/>
          <w:sz w:val="24"/>
          <w:szCs w:val="24"/>
        </w:rPr>
        <w:t xml:space="preserve">, </w:t>
      </w:r>
      <w:r w:rsidRPr="00C76CFD">
        <w:rPr>
          <w:rFonts w:ascii="Times New Roman" w:hAnsi="Times New Roman" w:cs="Times New Roman"/>
          <w:sz w:val="24"/>
          <w:szCs w:val="24"/>
        </w:rPr>
        <w:t>приказами (распоряжениями) ФНС России, приказами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</w:t>
      </w:r>
      <w:r w:rsidR="00A3234F">
        <w:rPr>
          <w:rFonts w:ascii="Times New Roman" w:hAnsi="Times New Roman" w:cs="Times New Roman"/>
          <w:sz w:val="24"/>
          <w:szCs w:val="24"/>
        </w:rPr>
        <w:t>У</w:t>
      </w:r>
      <w:r w:rsidRPr="00C76CFD">
        <w:rPr>
          <w:rFonts w:ascii="Times New Roman" w:hAnsi="Times New Roman" w:cs="Times New Roman"/>
          <w:sz w:val="24"/>
          <w:szCs w:val="24"/>
        </w:rPr>
        <w:t>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A3234F" w:rsidRDefault="00A3234F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Права государственного налогового инспектора: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Ведет переписку и осуществляет другие способы передачи информации по вопросам, входящим в компетенцию отдела, в соответствии с действующей инструкцией по делопроизводству в инспекции;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 xml:space="preserve"> Вносит начальнику отдела предложения по совершенствованию работы отдела  по  направлению осуществляемой деятельности;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 установленном порядке получает от других отделов инспекции материалы и документы, необходимые для деятельности отдела, в том числе статистическую и налоговую отчетность, а также знакомится с указанными материалами в местах их нахождения;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 xml:space="preserve"> Знакомится с отзывами на его профессиональную деятельность, материалами личного дела;</w:t>
      </w:r>
    </w:p>
    <w:p w:rsidR="009209B2" w:rsidRPr="009209B2" w:rsidRDefault="009209B2" w:rsidP="008F72D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Работает со сведениями, составляющими налоговую тайну, если это необходимо для исполнения должностных обязанностей;</w:t>
      </w:r>
    </w:p>
    <w:p w:rsidR="009209B2" w:rsidRPr="009209B2" w:rsidRDefault="009209B2" w:rsidP="008F72D5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9209B2">
        <w:rPr>
          <w:rFonts w:ascii="Times New Roman" w:hAnsi="Times New Roman" w:cs="Times New Roman"/>
          <w:sz w:val="24"/>
          <w:szCs w:val="24"/>
        </w:rPr>
        <w:t>Выполняет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A3234F" w:rsidRDefault="00A3234F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Должностные обязанности государственного налогового инспектора:</w:t>
      </w:r>
    </w:p>
    <w:p w:rsidR="00420C18" w:rsidRDefault="00420C18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62" w:rsidRDefault="00276162" w:rsidP="00276162">
      <w:pPr>
        <w:pStyle w:val="a3"/>
        <w:ind w:right="-5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63">
        <w:rPr>
          <w:rFonts w:ascii="Times New Roman" w:hAnsi="Times New Roman" w:cs="Times New Roman"/>
          <w:sz w:val="24"/>
          <w:szCs w:val="24"/>
        </w:rPr>
        <w:t>При решении вопросов, входящих в компетенцию отдела, выполняет распоряжения  начальника</w:t>
      </w:r>
      <w:r>
        <w:rPr>
          <w:rFonts w:ascii="Times New Roman" w:hAnsi="Times New Roman" w:cs="Times New Roman"/>
          <w:sz w:val="24"/>
          <w:szCs w:val="24"/>
        </w:rPr>
        <w:t xml:space="preserve"> инспекции, </w:t>
      </w:r>
      <w:r w:rsidRPr="00BE2663">
        <w:rPr>
          <w:rFonts w:ascii="Times New Roman" w:hAnsi="Times New Roman" w:cs="Times New Roman"/>
          <w:sz w:val="24"/>
          <w:szCs w:val="24"/>
        </w:rPr>
        <w:t>заместителей начальника инспекции,</w:t>
      </w:r>
      <w:r>
        <w:rPr>
          <w:rFonts w:ascii="Times New Roman" w:hAnsi="Times New Roman" w:cs="Times New Roman"/>
          <w:sz w:val="24"/>
          <w:szCs w:val="24"/>
        </w:rPr>
        <w:t xml:space="preserve"> начальника отдела, </w:t>
      </w:r>
      <w:r w:rsidRPr="00BE2663">
        <w:rPr>
          <w:rFonts w:ascii="Times New Roman" w:hAnsi="Times New Roman" w:cs="Times New Roman"/>
          <w:sz w:val="24"/>
          <w:szCs w:val="24"/>
        </w:rPr>
        <w:t xml:space="preserve"> предъявляемых ими в соответствии с разграничением их обязанностей и полномочий;</w:t>
      </w:r>
    </w:p>
    <w:p w:rsidR="00276162" w:rsidRDefault="00276162" w:rsidP="00276162">
      <w:pPr>
        <w:pStyle w:val="a3"/>
        <w:ind w:right="-54" w:firstLine="720"/>
        <w:jc w:val="both"/>
        <w:rPr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 и соблюдает </w:t>
      </w:r>
      <w:r w:rsidRPr="00156243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инструкции на рабочие места: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 </w:t>
      </w:r>
    </w:p>
    <w:p w:rsidR="00276162" w:rsidRDefault="00276162" w:rsidP="00276162">
      <w:pPr>
        <w:pStyle w:val="a3"/>
        <w:ind w:right="-54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- 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>РМ10-2-1 «Проведение камеральной проверки налоговой отчетности, оформление ее ре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зультатов, осуществление иных функций отдела, связанных с камеральной проверкой»;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</w:p>
    <w:p w:rsidR="00276162" w:rsidRDefault="00276162" w:rsidP="00276162">
      <w:pPr>
        <w:pStyle w:val="a3"/>
        <w:ind w:right="-54"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РМ 10-5-1 «Осуществление других функций работниками отдела камеральных проверок», утвержденный приказом ФНС России от 10.06.2005г. № САЭ-3-25/262 </w:t>
      </w:r>
      <w:proofErr w:type="spellStart"/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>дсп</w:t>
      </w:r>
      <w:proofErr w:type="spellEnd"/>
      <w:r w:rsidRPr="001562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@ в пределах своей 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компетенции в целях организации работы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56243">
        <w:rPr>
          <w:rFonts w:ascii="Times New Roman" w:hAnsi="Times New Roman" w:cs="Times New Roman"/>
          <w:color w:val="000000"/>
          <w:spacing w:val="-3"/>
          <w:sz w:val="24"/>
          <w:szCs w:val="24"/>
        </w:rPr>
        <w:t>тд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ела.</w:t>
      </w:r>
    </w:p>
    <w:p w:rsid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color w:val="000000"/>
          <w:spacing w:val="-2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камеральные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проверки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деклараций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оформляет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результаты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проверок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соответствии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НК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РФ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>;</w:t>
      </w:r>
    </w:p>
    <w:p w:rsidR="00C033A2" w:rsidRPr="00C033A2" w:rsidRDefault="00C033A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2"/>
          <w:sz w:val="24"/>
          <w:szCs w:val="24"/>
        </w:rPr>
      </w:pP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проверки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соблюдения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валютного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законодательства</w:t>
      </w:r>
      <w:r w:rsidRPr="00C033A2">
        <w:rPr>
          <w:rFonts w:ascii="CG Times" w:hAnsi="CG Times"/>
          <w:color w:val="000000"/>
          <w:spacing w:val="-2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2"/>
          <w:sz w:val="24"/>
          <w:szCs w:val="24"/>
        </w:rPr>
      </w:pPr>
      <w:proofErr w:type="gramStart"/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истребование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)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проверяемых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контрагентов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лиц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располагающих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документами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информацией</w:t>
      </w:r>
      <w:r w:rsidRPr="00276162">
        <w:rPr>
          <w:rFonts w:ascii="CG Times" w:hAnsi="CG Times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sz w:val="24"/>
          <w:szCs w:val="24"/>
        </w:rPr>
        <w:t>касающимися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lastRenderedPageBreak/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проверяемого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плательщика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сбора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плательщика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страховых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взносов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налогового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агента</w:t>
      </w:r>
      <w:r w:rsidRPr="00276162">
        <w:rPr>
          <w:rFonts w:ascii="CG Times" w:hAnsi="CG Times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sz w:val="24"/>
          <w:szCs w:val="24"/>
        </w:rPr>
        <w:t>эти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документы</w:t>
      </w:r>
      <w:r w:rsidRPr="00276162">
        <w:rPr>
          <w:rFonts w:ascii="CG Times" w:hAnsi="CG Times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sz w:val="24"/>
          <w:szCs w:val="24"/>
        </w:rPr>
        <w:t>информацию</w:t>
      </w:r>
      <w:r w:rsidRPr="00276162">
        <w:rPr>
          <w:rFonts w:ascii="CG Times" w:hAnsi="CG Times"/>
          <w:sz w:val="24"/>
          <w:szCs w:val="24"/>
        </w:rPr>
        <w:t>);</w:t>
      </w:r>
      <w:proofErr w:type="gramEnd"/>
    </w:p>
    <w:p w:rsidR="00276162" w:rsidRDefault="00276162" w:rsidP="00276162">
      <w:pPr>
        <w:shd w:val="clear" w:color="auto" w:fill="FFFFFF"/>
        <w:tabs>
          <w:tab w:val="left" w:pos="0"/>
          <w:tab w:val="left" w:pos="888"/>
        </w:tabs>
        <w:spacing w:line="274" w:lineRule="exact"/>
        <w:ind w:firstLine="386"/>
        <w:rPr>
          <w:color w:val="000000"/>
          <w:spacing w:val="-6"/>
          <w:sz w:val="24"/>
          <w:szCs w:val="24"/>
        </w:rPr>
      </w:pP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   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анализ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),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полученных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контрагентов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внешних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источников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(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) </w:t>
      </w:r>
      <w:r w:rsidRPr="00276162">
        <w:rPr>
          <w:rFonts w:ascii="CG Times" w:hAnsi="CG Times"/>
          <w:color w:val="000000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качественного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результативного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меро</w:t>
      </w:r>
      <w:r w:rsidRPr="00276162">
        <w:rPr>
          <w:rFonts w:ascii="CG Times" w:hAnsi="CG Times"/>
          <w:color w:val="000000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приятий</w:t>
      </w:r>
      <w:r w:rsidRPr="00276162">
        <w:rPr>
          <w:rFonts w:ascii="CG Times" w:hAnsi="CG Times"/>
          <w:color w:val="000000"/>
          <w:spacing w:val="-6"/>
          <w:sz w:val="24"/>
          <w:szCs w:val="24"/>
        </w:rPr>
        <w:t>;</w:t>
      </w:r>
    </w:p>
    <w:p w:rsidR="00C033A2" w:rsidRPr="00C033A2" w:rsidRDefault="00C033A2" w:rsidP="00C033A2">
      <w:pPr>
        <w:shd w:val="clear" w:color="auto" w:fill="FFFFFF"/>
        <w:tabs>
          <w:tab w:val="left" w:pos="888"/>
        </w:tabs>
        <w:spacing w:before="5" w:line="274" w:lineRule="exact"/>
        <w:ind w:firstLine="709"/>
        <w:rPr>
          <w:rFonts w:ascii="CG Times" w:hAnsi="CG Times"/>
          <w:color w:val="000000"/>
          <w:spacing w:val="-3"/>
          <w:sz w:val="24"/>
          <w:szCs w:val="24"/>
        </w:rPr>
      </w:pP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Проводит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работу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привлечению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административной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ответственности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предусмотренной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КоАП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РФ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нарушение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налогового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валютного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законодательства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C033A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РФ</w:t>
      </w:r>
      <w:r w:rsidRPr="00C033A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74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схем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уклонения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налогообложения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подготавливает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предложения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предотвращению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888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Принимает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меры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налогоплательщикам</w:t>
      </w:r>
      <w:r w:rsidRPr="00276162">
        <w:rPr>
          <w:rFonts w:ascii="CG Times" w:hAnsi="CG Times"/>
          <w:color w:val="000000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представившим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налоговые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декларации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76162">
        <w:rPr>
          <w:rFonts w:ascii="CG Times" w:hAnsi="CG Times"/>
          <w:color w:val="00000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установленный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срок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приостанавливает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операции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счетам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CG Times" w:hAnsi="CG Times" w:cs="CG Times"/>
          <w:color w:val="000000"/>
          <w:spacing w:val="-3"/>
          <w:sz w:val="24"/>
          <w:szCs w:val="24"/>
        </w:rPr>
        <w:t>–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юридических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лиц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индивидуальных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предпринимателей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случае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непредставления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3"/>
          <w:sz w:val="24"/>
          <w:szCs w:val="24"/>
        </w:rPr>
        <w:t>или</w:t>
      </w:r>
      <w:r w:rsidRPr="00276162">
        <w:rPr>
          <w:rFonts w:ascii="CG Times" w:hAnsi="CG Times"/>
          <w:color w:val="000000"/>
          <w:spacing w:val="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отказа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представлении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деклараций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;  </w:t>
      </w:r>
    </w:p>
    <w:p w:rsidR="00276162" w:rsidRPr="00276162" w:rsidRDefault="00276162" w:rsidP="00276162">
      <w:pPr>
        <w:pStyle w:val="a3"/>
        <w:tabs>
          <w:tab w:val="left" w:pos="0"/>
          <w:tab w:val="left" w:pos="284"/>
          <w:tab w:val="left" w:pos="993"/>
          <w:tab w:val="left" w:pos="1134"/>
          <w:tab w:val="left" w:pos="1560"/>
          <w:tab w:val="left" w:pos="1701"/>
        </w:tabs>
        <w:jc w:val="both"/>
        <w:outlineLvl w:val="0"/>
        <w:rPr>
          <w:rFonts w:ascii="CG Times" w:hAnsi="CG Times"/>
          <w:sz w:val="24"/>
          <w:szCs w:val="24"/>
        </w:rPr>
      </w:pPr>
      <w:r w:rsidRPr="00276162">
        <w:rPr>
          <w:rFonts w:ascii="CG Times" w:hAnsi="CG Times"/>
          <w:sz w:val="24"/>
          <w:szCs w:val="24"/>
        </w:rPr>
        <w:t xml:space="preserve">          </w:t>
      </w:r>
      <w:r w:rsidRPr="00276162">
        <w:rPr>
          <w:rFonts w:ascii="Times New Roman" w:hAnsi="Times New Roman" w:cs="Times New Roman"/>
          <w:sz w:val="24"/>
          <w:szCs w:val="24"/>
        </w:rPr>
        <w:t>Направляет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документы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формируемые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отделом</w:t>
      </w:r>
      <w:r w:rsidRPr="00276162">
        <w:rPr>
          <w:rFonts w:ascii="CG Times" w:hAnsi="CG Times"/>
          <w:sz w:val="24"/>
          <w:szCs w:val="24"/>
        </w:rPr>
        <w:t xml:space="preserve">, 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адрес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телекоммуникационным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каналам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связи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</w:tabs>
        <w:spacing w:line="274" w:lineRule="exact"/>
        <w:rPr>
          <w:rFonts w:ascii="CG Times" w:hAnsi="CG Times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Принимает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участие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проведении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proofErr w:type="spellStart"/>
      <w:r w:rsidRPr="00276162">
        <w:rPr>
          <w:rFonts w:ascii="Times New Roman" w:hAnsi="Times New Roman" w:cs="Times New Roman"/>
          <w:spacing w:val="-3"/>
          <w:sz w:val="24"/>
          <w:szCs w:val="24"/>
        </w:rPr>
        <w:t>предпроверочного</w:t>
      </w:r>
      <w:proofErr w:type="spellEnd"/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анализа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отношении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налогоплательщиков</w:t>
      </w:r>
      <w:r w:rsidRPr="00276162">
        <w:rPr>
          <w:rFonts w:ascii="CG Times" w:hAnsi="CG Times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администрируемых</w:t>
      </w:r>
      <w:r w:rsidRPr="00276162">
        <w:rPr>
          <w:rFonts w:ascii="CG Times" w:hAnsi="CG Times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pacing w:val="-3"/>
          <w:sz w:val="24"/>
          <w:szCs w:val="24"/>
        </w:rPr>
        <w:t>инспекцией</w:t>
      </w:r>
      <w:r w:rsidRPr="00276162">
        <w:rPr>
          <w:rFonts w:ascii="CG Times" w:hAnsi="CG Times"/>
          <w:spacing w:val="-3"/>
          <w:sz w:val="24"/>
          <w:szCs w:val="24"/>
        </w:rPr>
        <w:t xml:space="preserve">; </w:t>
      </w:r>
    </w:p>
    <w:p w:rsidR="00276162" w:rsidRPr="00276162" w:rsidRDefault="00276162" w:rsidP="00276162">
      <w:pPr>
        <w:shd w:val="clear" w:color="auto" w:fill="FFFFFF"/>
        <w:tabs>
          <w:tab w:val="left" w:pos="0"/>
        </w:tabs>
        <w:spacing w:line="274" w:lineRule="exact"/>
        <w:rPr>
          <w:rFonts w:ascii="CG Times" w:hAnsi="CG Times"/>
          <w:color w:val="000000"/>
          <w:spacing w:val="-8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работу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подготовке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передаче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юридический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отдел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материалов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1"/>
          <w:sz w:val="24"/>
          <w:szCs w:val="24"/>
        </w:rPr>
        <w:t>каме</w:t>
      </w:r>
      <w:r w:rsidRPr="00276162">
        <w:rPr>
          <w:rFonts w:ascii="CG Times" w:hAnsi="CG Times"/>
          <w:color w:val="000000"/>
          <w:spacing w:val="1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ральных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проверок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обеспечения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производства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делам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налоговых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административных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правонару</w:t>
      </w:r>
      <w:r w:rsidRPr="00276162">
        <w:rPr>
          <w:rFonts w:ascii="CG Times" w:hAnsi="CG Times"/>
          <w:color w:val="000000"/>
          <w:spacing w:val="-1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7"/>
          <w:sz w:val="24"/>
          <w:szCs w:val="24"/>
        </w:rPr>
        <w:t>шениях</w:t>
      </w:r>
      <w:r w:rsidRPr="00276162">
        <w:rPr>
          <w:rFonts w:ascii="CG Times" w:hAnsi="CG Times"/>
          <w:color w:val="000000"/>
          <w:spacing w:val="-7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888"/>
        </w:tabs>
        <w:spacing w:before="5" w:line="274" w:lineRule="exact"/>
        <w:rPr>
          <w:rFonts w:ascii="CG Times" w:hAnsi="CG Times"/>
          <w:color w:val="000000"/>
          <w:spacing w:val="-3"/>
          <w:sz w:val="24"/>
          <w:szCs w:val="24"/>
        </w:rPr>
      </w:pP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Проводит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работу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органами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уполномоченными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лицами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обязанными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соответствии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276162">
        <w:rPr>
          <w:rFonts w:ascii="CG Times" w:hAnsi="CG Times"/>
          <w:color w:val="000000"/>
          <w:spacing w:val="-4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законодательством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налогах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сборах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представлять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налоговые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органы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информацию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необхо</w:t>
      </w:r>
      <w:r w:rsidRPr="00276162">
        <w:rPr>
          <w:rFonts w:ascii="CG Times" w:hAnsi="CG Times"/>
          <w:color w:val="000000"/>
          <w:spacing w:val="-2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димую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налогового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0"/>
          <w:tab w:val="left" w:pos="888"/>
        </w:tabs>
        <w:spacing w:line="274" w:lineRule="exact"/>
        <w:ind w:firstLine="386"/>
        <w:rPr>
          <w:rFonts w:ascii="CG Times" w:hAnsi="CG Times"/>
          <w:color w:val="000000"/>
          <w:spacing w:val="-10"/>
          <w:sz w:val="24"/>
          <w:szCs w:val="24"/>
        </w:rPr>
      </w:pPr>
      <w:r w:rsidRPr="00276162">
        <w:rPr>
          <w:rFonts w:ascii="CG Times" w:hAnsi="CG Times"/>
          <w:sz w:val="24"/>
          <w:szCs w:val="24"/>
        </w:rPr>
        <w:t xml:space="preserve">   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Согласовывает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представляемые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рассмотрение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руководству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Инспекции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проекты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softHyphen/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кументов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содержащие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вопросы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относящиеся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компетенции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Отдела</w:t>
      </w:r>
      <w:r w:rsidRPr="00276162">
        <w:rPr>
          <w:rFonts w:ascii="CG Times" w:hAnsi="CG Times"/>
          <w:color w:val="000000"/>
          <w:spacing w:val="-3"/>
          <w:sz w:val="24"/>
          <w:szCs w:val="24"/>
        </w:rPr>
        <w:t>;</w:t>
      </w:r>
    </w:p>
    <w:p w:rsidR="00276162" w:rsidRPr="00276162" w:rsidRDefault="00276162" w:rsidP="00276162">
      <w:pPr>
        <w:shd w:val="clear" w:color="auto" w:fill="FFFFFF"/>
        <w:tabs>
          <w:tab w:val="left" w:pos="1147"/>
        </w:tabs>
        <w:spacing w:line="274" w:lineRule="exact"/>
        <w:ind w:left="29" w:firstLine="518"/>
        <w:rPr>
          <w:rFonts w:ascii="CG Times" w:hAnsi="CG Times"/>
          <w:sz w:val="24"/>
          <w:szCs w:val="24"/>
        </w:rPr>
      </w:pPr>
      <w:r w:rsidRPr="00276162">
        <w:rPr>
          <w:rFonts w:ascii="CG Times" w:hAnsi="CG Times"/>
          <w:color w:val="000000"/>
          <w:spacing w:val="-9"/>
          <w:sz w:val="24"/>
          <w:szCs w:val="24"/>
        </w:rPr>
        <w:t xml:space="preserve">  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Осуществляет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ведение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информационных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ресурсов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части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относящейся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компетенции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контролирует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полноту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достоверность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своевременность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заполнения</w:t>
      </w:r>
      <w:r w:rsidRPr="00276162">
        <w:rPr>
          <w:rFonts w:ascii="CG Times" w:hAnsi="CG Times"/>
          <w:sz w:val="24"/>
          <w:szCs w:val="24"/>
        </w:rPr>
        <w:t xml:space="preserve">; 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Формирует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анализирует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своевременно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представляет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адрес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УФНС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России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Мурманской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области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статистическую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отчетность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относящуюся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компетенции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ind w:right="-54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Подготавливает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предмету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проводит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анализ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показателей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всех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информаций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относящихся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; </w:t>
      </w:r>
    </w:p>
    <w:p w:rsidR="00276162" w:rsidRPr="00276162" w:rsidRDefault="00276162" w:rsidP="00276162">
      <w:pPr>
        <w:autoSpaceDE w:val="0"/>
        <w:autoSpaceDN w:val="0"/>
        <w:adjustRightInd w:val="0"/>
        <w:ind w:right="-54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Участвует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ответов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письменные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запросы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налогоплательщиков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УФНС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Мурманской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области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сторонних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организаций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предмету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деятельности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a3"/>
        <w:ind w:right="101" w:firstLine="720"/>
        <w:jc w:val="both"/>
        <w:outlineLvl w:val="0"/>
        <w:rPr>
          <w:rFonts w:ascii="CG Times" w:hAnsi="CG Times" w:cs="Times New Roman"/>
          <w:snapToGrid w:val="0"/>
          <w:sz w:val="24"/>
          <w:szCs w:val="24"/>
        </w:rPr>
      </w:pPr>
      <w:r w:rsidRPr="00276162">
        <w:rPr>
          <w:rFonts w:ascii="Times New Roman" w:hAnsi="Times New Roman" w:cs="Times New Roman"/>
          <w:snapToGrid w:val="0"/>
          <w:sz w:val="24"/>
          <w:szCs w:val="24"/>
        </w:rPr>
        <w:t>Участвует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судебных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заседаниях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по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предмету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деятельности</w:t>
      </w:r>
      <w:r w:rsidRPr="00276162">
        <w:rPr>
          <w:rFonts w:ascii="CG Times" w:hAnsi="CG Times" w:cs="Times New Roman"/>
          <w:snapToGrid w:val="0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napToGrid w:val="0"/>
          <w:sz w:val="24"/>
          <w:szCs w:val="24"/>
        </w:rPr>
        <w:t>отдела</w:t>
      </w:r>
      <w:r w:rsidRPr="00276162">
        <w:rPr>
          <w:rFonts w:ascii="CG Times" w:hAnsi="CG Times" w:cs="Times New Roman"/>
          <w:snapToGrid w:val="0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Участвует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осуществлении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мероприятий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профессиональной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переподготовке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кадров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для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органов</w:t>
      </w:r>
      <w:r w:rsidRPr="00276162">
        <w:rPr>
          <w:rFonts w:ascii="CG Times" w:hAnsi="CG Times"/>
          <w:sz w:val="24"/>
          <w:szCs w:val="24"/>
        </w:rPr>
        <w:t xml:space="preserve">, 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проведение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совещаний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семинаров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вопросам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входящим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компетенцию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отдела</w:t>
      </w:r>
      <w:r w:rsidRPr="00276162">
        <w:rPr>
          <w:rFonts w:ascii="CG Times" w:hAnsi="CG Times"/>
          <w:sz w:val="24"/>
          <w:szCs w:val="24"/>
        </w:rPr>
        <w:t xml:space="preserve">;  </w:t>
      </w:r>
    </w:p>
    <w:p w:rsidR="00276162" w:rsidRPr="00276162" w:rsidRDefault="00276162" w:rsidP="00276162">
      <w:pPr>
        <w:pStyle w:val="a3"/>
        <w:tabs>
          <w:tab w:val="left" w:pos="1260"/>
        </w:tabs>
        <w:ind w:right="101" w:firstLine="720"/>
        <w:jc w:val="both"/>
        <w:outlineLvl w:val="0"/>
        <w:rPr>
          <w:rFonts w:ascii="CG Times" w:hAnsi="CG Times" w:cs="Times New Roman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Обеспечивает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соблюдение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служебного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распорядка</w:t>
      </w:r>
      <w:r w:rsidRPr="00276162">
        <w:rPr>
          <w:rFonts w:ascii="CG Times" w:hAnsi="CG Times" w:cs="Times New Roman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Обеспечивает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сохранность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сведений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составляющих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налоговую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тайну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ставших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ему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известными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связи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исполнением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должностных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обязанностей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Ведет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установленном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порядке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делопроизводство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обеспечивает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сохранность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документов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сдачу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архив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правила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эксплуатации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организационной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техники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мебели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сроки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исполнения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документов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поручений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руководства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3"/>
        <w:ind w:right="-54" w:firstLine="720"/>
        <w:jc w:val="both"/>
        <w:rPr>
          <w:rFonts w:ascii="CG Times" w:hAnsi="CG Times"/>
          <w:sz w:val="24"/>
          <w:szCs w:val="24"/>
        </w:rPr>
      </w:pPr>
      <w:r w:rsidRPr="00276162">
        <w:rPr>
          <w:sz w:val="24"/>
          <w:szCs w:val="24"/>
        </w:rPr>
        <w:t>Придерживается</w:t>
      </w:r>
      <w:r w:rsidRPr="00276162">
        <w:rPr>
          <w:rFonts w:ascii="CG Times" w:hAnsi="CG Times"/>
          <w:sz w:val="24"/>
          <w:szCs w:val="24"/>
        </w:rPr>
        <w:t xml:space="preserve">  </w:t>
      </w:r>
      <w:r w:rsidRPr="00276162">
        <w:rPr>
          <w:sz w:val="24"/>
          <w:szCs w:val="24"/>
        </w:rPr>
        <w:t>установленной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организации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субординации</w:t>
      </w:r>
      <w:r w:rsidRPr="00276162">
        <w:rPr>
          <w:rFonts w:ascii="CG Times" w:hAnsi="CG Times"/>
          <w:sz w:val="24"/>
          <w:szCs w:val="24"/>
        </w:rPr>
        <w:t xml:space="preserve">, </w:t>
      </w:r>
      <w:r w:rsidRPr="00276162">
        <w:rPr>
          <w:sz w:val="24"/>
          <w:szCs w:val="24"/>
        </w:rPr>
        <w:t>соблюдает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правила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делового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общения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нормы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служебного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sz w:val="24"/>
          <w:szCs w:val="24"/>
        </w:rPr>
        <w:t>этикета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ConsPlusNormal"/>
        <w:jc w:val="both"/>
        <w:outlineLvl w:val="1"/>
        <w:rPr>
          <w:rFonts w:ascii="CG Times" w:hAnsi="CG Times" w:cs="Times New Roman"/>
          <w:sz w:val="24"/>
          <w:szCs w:val="24"/>
        </w:rPr>
      </w:pPr>
      <w:r w:rsidRPr="00276162">
        <w:rPr>
          <w:rFonts w:ascii="CG Times" w:hAnsi="CG Times" w:cs="Times New Roman"/>
          <w:sz w:val="24"/>
          <w:szCs w:val="24"/>
        </w:rPr>
        <w:t xml:space="preserve">            </w:t>
      </w:r>
      <w:r w:rsidRPr="00276162">
        <w:rPr>
          <w:rFonts w:ascii="Times New Roman" w:hAnsi="Times New Roman" w:cs="Times New Roman"/>
          <w:sz w:val="24"/>
          <w:szCs w:val="24"/>
        </w:rPr>
        <w:t>Сообщает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представителю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нанимателя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личной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исполнении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должностных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обязанностей</w:t>
      </w:r>
      <w:r w:rsidRPr="00276162">
        <w:rPr>
          <w:rFonts w:ascii="CG Times" w:hAnsi="CG Times" w:cs="Times New Roman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которая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может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привести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конфликту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интересов</w:t>
      </w:r>
      <w:r w:rsidRPr="00276162">
        <w:rPr>
          <w:rFonts w:ascii="CG Times" w:hAnsi="CG Times" w:cs="Times New Roman"/>
          <w:sz w:val="24"/>
          <w:szCs w:val="24"/>
        </w:rPr>
        <w:t xml:space="preserve">, </w:t>
      </w:r>
      <w:r w:rsidRPr="00276162">
        <w:rPr>
          <w:rFonts w:ascii="Times New Roman" w:hAnsi="Times New Roman" w:cs="Times New Roman"/>
          <w:sz w:val="24"/>
          <w:szCs w:val="24"/>
        </w:rPr>
        <w:t>принимает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меры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предотвращению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такого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конфликта</w:t>
      </w:r>
      <w:r w:rsidRPr="00276162">
        <w:rPr>
          <w:rFonts w:ascii="CG Times" w:hAnsi="CG Times" w:cs="Times New Roman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outlineLvl w:val="1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Представляет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установленном</w:t>
      </w:r>
      <w:r w:rsidRPr="00276162">
        <w:rPr>
          <w:rFonts w:ascii="CG Times" w:hAnsi="CG Times"/>
          <w:sz w:val="24"/>
          <w:szCs w:val="24"/>
        </w:rPr>
        <w:t xml:space="preserve"> </w:t>
      </w:r>
      <w:hyperlink r:id="rId13" w:history="1">
        <w:r w:rsidRPr="00276162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предусмотренные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федеральным</w:t>
      </w:r>
      <w:r w:rsidRPr="00276162">
        <w:rPr>
          <w:rFonts w:ascii="CG Times" w:hAnsi="CG Times"/>
          <w:sz w:val="24"/>
          <w:szCs w:val="24"/>
        </w:rPr>
        <w:t xml:space="preserve"> </w:t>
      </w:r>
      <w:hyperlink r:id="rId14" w:history="1">
        <w:r w:rsidRPr="002761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сведения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себе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членах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своей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семьи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autoSpaceDE w:val="0"/>
        <w:autoSpaceDN w:val="0"/>
        <w:adjustRightInd w:val="0"/>
        <w:outlineLvl w:val="1"/>
        <w:rPr>
          <w:rFonts w:ascii="CG Times" w:hAnsi="CG Times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lastRenderedPageBreak/>
        <w:t>Сообщает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выходе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Российской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приобретении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государства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день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выхода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из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Российской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Федерации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или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день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приобретения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гражданства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другого</w:t>
      </w:r>
      <w:r w:rsidRPr="00276162">
        <w:rPr>
          <w:rFonts w:ascii="CG Times" w:hAnsi="CG Times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государства</w:t>
      </w:r>
      <w:r w:rsidRPr="00276162">
        <w:rPr>
          <w:rFonts w:ascii="CG Times" w:hAnsi="CG Times"/>
          <w:sz w:val="24"/>
          <w:szCs w:val="24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Осуществляет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организацию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внедрении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числе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тестировании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проведении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пилотных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проектов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проведении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опытной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эксплуатации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вводе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промышленную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эксплуатацию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)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обновлении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версий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оказывающем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влияние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Подготавливает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корректирует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поддерживает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актуальном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состоянии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справочники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таблицы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нормативно</w:t>
      </w:r>
      <w:r w:rsidRPr="00276162">
        <w:rPr>
          <w:rFonts w:ascii="CG Times" w:hAnsi="CG Times" w:cs="Times New Roman"/>
        </w:rPr>
        <w:t>-</w:t>
      </w:r>
      <w:r w:rsidRPr="00276162">
        <w:rPr>
          <w:rFonts w:ascii="Times New Roman" w:hAnsi="Times New Roman" w:cs="Times New Roman"/>
        </w:rPr>
        <w:t>справочной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информации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ведение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закреплено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за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подразделениями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приказом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Инструктирует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консультирует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рабочих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местах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числе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смене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версий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появлении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вопросов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ходе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Выполняет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необходимые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действия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для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части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операций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заданий</w:t>
      </w:r>
      <w:r w:rsidRPr="00276162">
        <w:rPr>
          <w:rFonts w:ascii="CG Times" w:hAnsi="CG Times" w:cs="Times New Roman"/>
        </w:rPr>
        <w:t xml:space="preserve">), </w:t>
      </w:r>
      <w:r w:rsidRPr="00276162">
        <w:rPr>
          <w:rFonts w:ascii="Times New Roman" w:hAnsi="Times New Roman" w:cs="Times New Roman"/>
        </w:rPr>
        <w:t>выполняемых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программном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обеспечении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автоматически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согласованию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Подготавливает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предложения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сотруднику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функциональным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ролям</w:t>
      </w:r>
      <w:r w:rsidRPr="00276162">
        <w:rPr>
          <w:rFonts w:ascii="CG Times" w:hAnsi="CG Times" w:cs="Times New Roman"/>
        </w:rPr>
        <w:t xml:space="preserve"> (</w:t>
      </w:r>
      <w:r w:rsidRPr="00276162">
        <w:rPr>
          <w:rFonts w:ascii="Times New Roman" w:hAnsi="Times New Roman" w:cs="Times New Roman"/>
        </w:rPr>
        <w:t>список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доступных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режимов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Times New Roman" w:hAnsi="Times New Roman" w:cs="Times New Roman"/>
        </w:rPr>
        <w:t>шаблонов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ролей</w:t>
      </w:r>
      <w:r w:rsidRPr="00276162">
        <w:rPr>
          <w:rFonts w:ascii="CG Times" w:hAnsi="CG Times" w:cs="Times New Roman"/>
        </w:rPr>
        <w:t xml:space="preserve">) </w:t>
      </w:r>
      <w:r w:rsidRPr="00276162">
        <w:rPr>
          <w:rFonts w:ascii="Times New Roman" w:hAnsi="Times New Roman" w:cs="Times New Roman"/>
        </w:rPr>
        <w:t>для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a5"/>
        <w:spacing w:before="0" w:beforeAutospacing="0" w:after="0" w:afterAutospacing="0"/>
        <w:ind w:firstLine="709"/>
        <w:jc w:val="both"/>
        <w:rPr>
          <w:rFonts w:ascii="CG Times" w:hAnsi="CG Times" w:cs="Times New Roman"/>
        </w:rPr>
      </w:pPr>
      <w:r w:rsidRPr="00276162">
        <w:rPr>
          <w:rFonts w:ascii="Times New Roman" w:hAnsi="Times New Roman" w:cs="Times New Roman"/>
        </w:rPr>
        <w:t>Анализирует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систематизирует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проблемы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организации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выполнения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технологических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процессов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ФНС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России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информирует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этих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проблемах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предложениями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по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их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устранению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сотрудника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инспекции</w:t>
      </w:r>
      <w:r w:rsidRPr="00276162">
        <w:rPr>
          <w:rFonts w:ascii="CG Times" w:hAnsi="CG Times" w:cs="Times New Roman"/>
        </w:rPr>
        <w:t xml:space="preserve">, </w:t>
      </w:r>
      <w:r w:rsidRPr="00276162">
        <w:rPr>
          <w:rFonts w:ascii="CG Times" w:hAnsi="CG Times" w:cs="Times New Roman"/>
        </w:rPr>
        <w:br/>
      </w:r>
      <w:r w:rsidRPr="00276162">
        <w:rPr>
          <w:rFonts w:ascii="Times New Roman" w:hAnsi="Times New Roman" w:cs="Times New Roman"/>
        </w:rPr>
        <w:t>на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которого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возложены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обязанности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ответственного</w:t>
      </w:r>
      <w:r w:rsidRPr="00276162">
        <w:rPr>
          <w:rFonts w:ascii="CG Times" w:hAnsi="CG Times" w:cs="Times New Roman"/>
        </w:rPr>
        <w:t xml:space="preserve"> </w:t>
      </w:r>
      <w:r w:rsidRPr="00276162">
        <w:rPr>
          <w:rFonts w:ascii="Times New Roman" w:hAnsi="Times New Roman" w:cs="Times New Roman"/>
        </w:rPr>
        <w:t>технолога</w:t>
      </w:r>
      <w:r w:rsidRPr="00276162">
        <w:rPr>
          <w:rFonts w:ascii="CG Times" w:hAnsi="CG Times" w:cs="Times New Roman"/>
        </w:rPr>
        <w:t>;</w:t>
      </w:r>
    </w:p>
    <w:p w:rsidR="00276162" w:rsidRPr="00276162" w:rsidRDefault="00276162" w:rsidP="00276162">
      <w:pPr>
        <w:pStyle w:val="ConsPlusNormal"/>
        <w:widowControl/>
        <w:ind w:firstLine="709"/>
        <w:jc w:val="both"/>
        <w:outlineLvl w:val="2"/>
        <w:rPr>
          <w:rFonts w:ascii="CG Times" w:hAnsi="CG Times" w:cs="Times New Roman"/>
          <w:sz w:val="24"/>
          <w:szCs w:val="24"/>
        </w:rPr>
      </w:pPr>
      <w:r w:rsidRPr="00276162">
        <w:rPr>
          <w:rFonts w:ascii="Times New Roman" w:hAnsi="Times New Roman" w:cs="Times New Roman"/>
          <w:sz w:val="24"/>
          <w:szCs w:val="24"/>
        </w:rPr>
        <w:t>При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необходимости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выполняет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иные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должностные</w:t>
      </w:r>
      <w:r w:rsidRPr="00276162">
        <w:rPr>
          <w:rFonts w:ascii="CG Times" w:hAnsi="CG Times" w:cs="Times New Roman"/>
          <w:sz w:val="24"/>
          <w:szCs w:val="24"/>
        </w:rPr>
        <w:t xml:space="preserve"> </w:t>
      </w:r>
      <w:r w:rsidRPr="00276162">
        <w:rPr>
          <w:rFonts w:ascii="Times New Roman" w:hAnsi="Times New Roman" w:cs="Times New Roman"/>
          <w:sz w:val="24"/>
          <w:szCs w:val="24"/>
        </w:rPr>
        <w:t>обязанности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8F72D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B31D80" w:rsidRPr="00C76CFD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270F78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270F78" w:rsidRPr="00270F78" w:rsidRDefault="00270F78" w:rsidP="00270F78">
      <w:pPr>
        <w:pStyle w:val="a6"/>
        <w:spacing w:after="0"/>
        <w:ind w:left="0" w:firstLine="426"/>
        <w:jc w:val="both"/>
      </w:pPr>
      <w:r w:rsidRPr="00270F78">
        <w:t xml:space="preserve">     организации своей работы в целях своевременного, полного  и качественного выполнения задач и функций, возложенных на отдел;</w:t>
      </w:r>
    </w:p>
    <w:p w:rsidR="00270F78" w:rsidRPr="00270F78" w:rsidRDefault="00270F78" w:rsidP="00270F7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соответствия представленных документов требованиям законодательства, их достоверности и полноты;</w:t>
      </w:r>
    </w:p>
    <w:p w:rsidR="00270F78" w:rsidRPr="00270F78" w:rsidRDefault="00270F78" w:rsidP="00270F7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заверения надлежащим образом копии какого-либо документа;</w:t>
      </w:r>
    </w:p>
    <w:p w:rsidR="00270F78" w:rsidRPr="00270F78" w:rsidRDefault="00270F78" w:rsidP="00270F78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Pr="00270F78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270F78" w:rsidRPr="00270F78" w:rsidRDefault="00270F78" w:rsidP="00270F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0F78">
        <w:rPr>
          <w:rFonts w:ascii="Times New Roman" w:hAnsi="Times New Roman" w:cs="Times New Roman"/>
          <w:sz w:val="24"/>
          <w:szCs w:val="24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проверки документов и при необходимости возвращения их на переоформление или  подготовки запроса на получение дополнительной информации;</w:t>
      </w:r>
    </w:p>
    <w:p w:rsidR="00270F78" w:rsidRPr="00270F78" w:rsidRDefault="00270F78" w:rsidP="00270F7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0F78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Default="00B31D80" w:rsidP="008F72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8F72D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инспектор вправе или обязан участвовать при подготовке</w:t>
      </w:r>
    </w:p>
    <w:p w:rsidR="00B31D80" w:rsidRPr="00C76CFD" w:rsidRDefault="00B31D80" w:rsidP="008F72D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82A94" w:rsidRPr="00C82A94" w:rsidRDefault="00C82A94" w:rsidP="00C82A9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C82A94">
        <w:rPr>
          <w:sz w:val="24"/>
          <w:szCs w:val="24"/>
        </w:rPr>
        <w:t xml:space="preserve">улучшения деятельности Инспекции в части </w:t>
      </w:r>
      <w:r w:rsidR="00C033A2">
        <w:rPr>
          <w:sz w:val="24"/>
          <w:szCs w:val="24"/>
        </w:rPr>
        <w:t>проведения камеральных проверок, проверок соблюдения валютного законодательства и иных функций;</w:t>
      </w:r>
    </w:p>
    <w:p w:rsidR="00C82A94" w:rsidRPr="00C82A94" w:rsidRDefault="00C82A94" w:rsidP="00C82A94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C82A94">
        <w:rPr>
          <w:sz w:val="24"/>
          <w:szCs w:val="24"/>
        </w:rPr>
        <w:t xml:space="preserve">модернизации существующих форм статистической налоговой отчетности; </w:t>
      </w:r>
    </w:p>
    <w:p w:rsidR="00C82A94" w:rsidRPr="00C82A94" w:rsidRDefault="00C82A94" w:rsidP="00C82A9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31D80" w:rsidRPr="00C82A94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A94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F4607B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F4607B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F4607B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F46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07B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F4607B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F4607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C76C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6CFD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B31D80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07B" w:rsidRPr="00F4607B" w:rsidRDefault="00B31D80" w:rsidP="00F460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607B">
        <w:rPr>
          <w:rFonts w:ascii="Times New Roman" w:hAnsi="Times New Roman" w:cs="Times New Roman"/>
          <w:sz w:val="24"/>
          <w:szCs w:val="24"/>
        </w:rPr>
        <w:t xml:space="preserve">13. </w:t>
      </w:r>
      <w:r w:rsidR="00F4607B" w:rsidRPr="00F4607B">
        <w:rPr>
          <w:rFonts w:ascii="Times New Roman" w:hAnsi="Times New Roman" w:cs="Times New Roman"/>
          <w:sz w:val="24"/>
          <w:szCs w:val="24"/>
        </w:rPr>
        <w:t>Подготовка  ответов на письменные заявления и обращения граждан и организаций;</w:t>
      </w:r>
    </w:p>
    <w:p w:rsidR="00F4607B" w:rsidRPr="00F4607B" w:rsidRDefault="00F4607B" w:rsidP="00F460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4607B">
        <w:rPr>
          <w:rFonts w:ascii="Times New Roman" w:hAnsi="Times New Roman" w:cs="Times New Roman"/>
          <w:sz w:val="24"/>
          <w:szCs w:val="24"/>
        </w:rPr>
        <w:t>Иные услуги.</w:t>
      </w:r>
    </w:p>
    <w:p w:rsidR="002B1926" w:rsidRPr="00C76CFD" w:rsidRDefault="002B1926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31D80" w:rsidRPr="00C76CFD" w:rsidRDefault="00B31D80" w:rsidP="009209B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CF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B31D80" w:rsidRPr="00C76CFD" w:rsidRDefault="00B31D80" w:rsidP="00920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1D80" w:rsidRPr="00C76CFD" w:rsidSect="00E540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1D80"/>
    <w:rsid w:val="00067A6D"/>
    <w:rsid w:val="00072C34"/>
    <w:rsid w:val="00154E00"/>
    <w:rsid w:val="00163335"/>
    <w:rsid w:val="00241006"/>
    <w:rsid w:val="00270F78"/>
    <w:rsid w:val="00276162"/>
    <w:rsid w:val="002B1926"/>
    <w:rsid w:val="003C4012"/>
    <w:rsid w:val="00420C18"/>
    <w:rsid w:val="00632086"/>
    <w:rsid w:val="00752A1C"/>
    <w:rsid w:val="00767DDC"/>
    <w:rsid w:val="00784542"/>
    <w:rsid w:val="007B53B5"/>
    <w:rsid w:val="0084683E"/>
    <w:rsid w:val="008B5133"/>
    <w:rsid w:val="008F72D5"/>
    <w:rsid w:val="009209B2"/>
    <w:rsid w:val="00A3234F"/>
    <w:rsid w:val="00AC7AA7"/>
    <w:rsid w:val="00B210E3"/>
    <w:rsid w:val="00B31D80"/>
    <w:rsid w:val="00C033A2"/>
    <w:rsid w:val="00C76CFD"/>
    <w:rsid w:val="00C82A94"/>
    <w:rsid w:val="00E033E3"/>
    <w:rsid w:val="00E54055"/>
    <w:rsid w:val="00EC1E9B"/>
    <w:rsid w:val="00F4607B"/>
    <w:rsid w:val="00FB66EC"/>
    <w:rsid w:val="00FE0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1D8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1D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9209B2"/>
    <w:pPr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Plain Text"/>
    <w:basedOn w:val="a"/>
    <w:link w:val="a4"/>
    <w:uiPriority w:val="99"/>
    <w:rsid w:val="008F72D5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F72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F72D5"/>
    <w:pPr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F72D5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8F72D5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F7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F72D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FB66EC"/>
    <w:pPr>
      <w:keepNext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6">
    <w:name w:val="Body Text Indent"/>
    <w:basedOn w:val="a"/>
    <w:link w:val="a7"/>
    <w:uiPriority w:val="99"/>
    <w:rsid w:val="00270F78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0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82A9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2A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1D8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1D8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9209B2"/>
    <w:pPr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Plain Text"/>
    <w:basedOn w:val="a"/>
    <w:link w:val="a4"/>
    <w:uiPriority w:val="99"/>
    <w:rsid w:val="008F72D5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F72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F72D5"/>
    <w:pPr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F72D5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8F72D5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F7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rsid w:val="008F72D5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FB66EC"/>
    <w:pPr>
      <w:keepNext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6">
    <w:name w:val="Body Text Indent"/>
    <w:basedOn w:val="a"/>
    <w:link w:val="a7"/>
    <w:uiPriority w:val="99"/>
    <w:rsid w:val="00270F78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0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82A9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2A9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FF1EA0F582CD1006A56DA28CF9FA9663412E0C6355F857B416E297D299BDB0BD7E2295CDE120FOBd7G" TargetMode="External"/><Relationship Id="rId13" Type="http://schemas.openxmlformats.org/officeDocument/2006/relationships/hyperlink" Target="consultantplus://offline/ref=383E623BCF97C97EF4580582CEF72EE5021339C1DF9C78B042FE79079913F9AA81D0655F349C9D62t5u9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2FF1EA0F582CD1006A56DA28CF9FA9663C17E5CA6708872A1460O2dCG" TargetMode="External"/><Relationship Id="rId12" Type="http://schemas.openxmlformats.org/officeDocument/2006/relationships/hyperlink" Target="consultantplus://offline/ref=152FF1EA0F582CD1006A56DA28CF9FA9663417E3C3345F857B416E297D299BDB0BD7E2295CDE130DOBd3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2FF1EA0F582CD1006A56DA28CF9FA9663412E0C6355F857B416E297D299BDB0BD7E2295CDE1208OBdC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2FF1EA0F582CD1006A56DA28CF9FA9663511E8C4335F857B416E297D299BDB0BD7E2295CDE130COBd6G" TargetMode="External"/><Relationship Id="rId11" Type="http://schemas.openxmlformats.org/officeDocument/2006/relationships/hyperlink" Target="consultantplus://offline/ref=152FF1EA0F582CD1006A56DA28CF9FA9663412E0C6355F857B416E297D299BDB0BD7E2295CDE1208OBdC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2FF1EA0F582CD1006A56DA28CF9FA96C3D15E0C83A028F7318622B7A26C4CC0C9EEE285CDE10O0d6G" TargetMode="External"/><Relationship Id="rId10" Type="http://schemas.openxmlformats.org/officeDocument/2006/relationships/hyperlink" Target="consultantplus://offline/ref=152FF1EA0F582CD1006A56DA28CF9FA9663412E0C6355F857B416E297D299BDB0BD7E2295CDE120AOBd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2FF1EA0F582CD1006A56DA28CF9FA9663412E0C6355F857B416E297D299BDB0BD7E2295CDE120DOBd6G" TargetMode="External"/><Relationship Id="rId14" Type="http://schemas.openxmlformats.org/officeDocument/2006/relationships/hyperlink" Target="consultantplus://offline/ref=383E623BCF97C97EF4580582CEF72EE502133CC0DE9C78B042FE79079913F9AA81D0655F349C9562t5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FEF0-C176-4003-876D-133A3427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Коварнина Оксана Николаевна</dc:creator>
  <cp:lastModifiedBy>Договор Юлия Сергеевна</cp:lastModifiedBy>
  <cp:revision>3</cp:revision>
  <dcterms:created xsi:type="dcterms:W3CDTF">2017-04-05T08:26:00Z</dcterms:created>
  <dcterms:modified xsi:type="dcterms:W3CDTF">2017-04-05T08:56:00Z</dcterms:modified>
</cp:coreProperties>
</file>