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67" w:rsidRDefault="00394967" w:rsidP="00394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4967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комиссий по соблюдению требований к служебному поведению и урегулированию конфликта интересов </w:t>
      </w:r>
    </w:p>
    <w:p w:rsidR="00394967" w:rsidRPr="00394967" w:rsidRDefault="00394967" w:rsidP="00394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394967">
        <w:rPr>
          <w:rFonts w:ascii="Times New Roman" w:hAnsi="Times New Roman" w:cs="Times New Roman"/>
          <w:b/>
          <w:bCs/>
          <w:sz w:val="28"/>
          <w:szCs w:val="28"/>
        </w:rPr>
        <w:t>УФНС России по Мурманской области</w:t>
      </w:r>
    </w:p>
    <w:p w:rsidR="00394967" w:rsidRPr="00394967" w:rsidRDefault="00394967" w:rsidP="00394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В УФНС России по Мурманской области (Управление) в течение 1 квартала 2025 года проводились м</w:t>
      </w:r>
      <w:r w:rsidRPr="00394967">
        <w:rPr>
          <w:rFonts w:ascii="Times New Roman" w:hAnsi="Times New Roman" w:cs="Times New Roman"/>
          <w:sz w:val="28"/>
          <w:szCs w:val="28"/>
        </w:rPr>
        <w:t>е</w:t>
      </w:r>
      <w:r w:rsidRPr="00394967">
        <w:rPr>
          <w:rFonts w:ascii="Times New Roman" w:hAnsi="Times New Roman" w:cs="Times New Roman"/>
          <w:sz w:val="28"/>
          <w:szCs w:val="28"/>
        </w:rPr>
        <w:t>роприятия по соблюдению государственными служащими требований Федеральных зак</w:t>
      </w:r>
      <w:r w:rsidRPr="00394967">
        <w:rPr>
          <w:rFonts w:ascii="Times New Roman" w:hAnsi="Times New Roman" w:cs="Times New Roman"/>
          <w:sz w:val="28"/>
          <w:szCs w:val="28"/>
        </w:rPr>
        <w:t>о</w:t>
      </w:r>
      <w:r w:rsidRPr="00394967">
        <w:rPr>
          <w:rFonts w:ascii="Times New Roman" w:hAnsi="Times New Roman" w:cs="Times New Roman"/>
          <w:sz w:val="28"/>
          <w:szCs w:val="28"/>
        </w:rPr>
        <w:t>нов от 25.12.2008 № 273-ФЗ «О противодействии коррупции», от 27.07.2004 № 79-ФЗ «О государственной гражданской службе Российской Федерации» и Указов Пр</w:t>
      </w:r>
      <w:r w:rsidRPr="00394967">
        <w:rPr>
          <w:rFonts w:ascii="Times New Roman" w:hAnsi="Times New Roman" w:cs="Times New Roman"/>
          <w:sz w:val="28"/>
          <w:szCs w:val="28"/>
        </w:rPr>
        <w:t>е</w:t>
      </w:r>
      <w:r w:rsidRPr="00394967">
        <w:rPr>
          <w:rFonts w:ascii="Times New Roman" w:hAnsi="Times New Roman" w:cs="Times New Roman"/>
          <w:sz w:val="28"/>
          <w:szCs w:val="28"/>
        </w:rPr>
        <w:t>зидента РФ по предупреждению и профилактике коррупционных и иных правонаруш</w:t>
      </w:r>
      <w:r w:rsidRPr="00394967">
        <w:rPr>
          <w:rFonts w:ascii="Times New Roman" w:hAnsi="Times New Roman" w:cs="Times New Roman"/>
          <w:sz w:val="28"/>
          <w:szCs w:val="28"/>
        </w:rPr>
        <w:t>е</w:t>
      </w:r>
      <w:r w:rsidRPr="00394967">
        <w:rPr>
          <w:rFonts w:ascii="Times New Roman" w:hAnsi="Times New Roman" w:cs="Times New Roman"/>
          <w:sz w:val="28"/>
          <w:szCs w:val="28"/>
        </w:rPr>
        <w:t>ний.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Проведено 11 обучающих семинаров (</w:t>
      </w:r>
      <w:proofErr w:type="spellStart"/>
      <w:r w:rsidRPr="0039496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94967">
        <w:rPr>
          <w:rFonts w:ascii="Times New Roman" w:hAnsi="Times New Roman" w:cs="Times New Roman"/>
          <w:sz w:val="28"/>
          <w:szCs w:val="28"/>
        </w:rPr>
        <w:t>) с сотрудниками Управления по вопросам заполнения и представления справок о доходах и сведениях, размещенных в сети «Инте</w:t>
      </w:r>
      <w:r w:rsidRPr="00394967">
        <w:rPr>
          <w:rFonts w:ascii="Times New Roman" w:hAnsi="Times New Roman" w:cs="Times New Roman"/>
          <w:sz w:val="28"/>
          <w:szCs w:val="28"/>
        </w:rPr>
        <w:t>р</w:t>
      </w:r>
      <w:r w:rsidRPr="00394967">
        <w:rPr>
          <w:rFonts w:ascii="Times New Roman" w:hAnsi="Times New Roman" w:cs="Times New Roman"/>
          <w:sz w:val="28"/>
          <w:szCs w:val="28"/>
        </w:rPr>
        <w:t>нет».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967">
        <w:rPr>
          <w:rFonts w:ascii="Times New Roman" w:hAnsi="Times New Roman" w:cs="Times New Roman"/>
          <w:sz w:val="28"/>
          <w:szCs w:val="28"/>
        </w:rPr>
        <w:t>По результатам проверок в соответствии с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</w:t>
      </w:r>
      <w:r w:rsidRPr="00394967">
        <w:rPr>
          <w:rFonts w:ascii="Times New Roman" w:hAnsi="Times New Roman" w:cs="Times New Roman"/>
          <w:sz w:val="28"/>
          <w:szCs w:val="28"/>
        </w:rPr>
        <w:t>ы</w:t>
      </w:r>
      <w:r w:rsidRPr="00394967">
        <w:rPr>
          <w:rFonts w:ascii="Times New Roman" w:hAnsi="Times New Roman" w:cs="Times New Roman"/>
          <w:sz w:val="28"/>
          <w:szCs w:val="28"/>
        </w:rPr>
        <w:t>ми служащими требований к служебному поведению» в первом квартале 2025 года 1 с</w:t>
      </w:r>
      <w:r w:rsidRPr="00394967">
        <w:rPr>
          <w:rFonts w:ascii="Times New Roman" w:hAnsi="Times New Roman" w:cs="Times New Roman"/>
          <w:sz w:val="28"/>
          <w:szCs w:val="28"/>
        </w:rPr>
        <w:t>о</w:t>
      </w:r>
      <w:r w:rsidRPr="00394967">
        <w:rPr>
          <w:rFonts w:ascii="Times New Roman" w:hAnsi="Times New Roman" w:cs="Times New Roman"/>
          <w:sz w:val="28"/>
          <w:szCs w:val="28"/>
        </w:rPr>
        <w:t xml:space="preserve">трудник привлечен к дисциплинарной ответственности. </w:t>
      </w:r>
      <w:proofErr w:type="gramEnd"/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За отчетный период поступило 7 уведомлений от работодателей о трудоустройстве бывших государственных гражданских служащих Управления, основания для рассмотр</w:t>
      </w:r>
      <w:r w:rsidRPr="00394967">
        <w:rPr>
          <w:rFonts w:ascii="Times New Roman" w:hAnsi="Times New Roman" w:cs="Times New Roman"/>
          <w:sz w:val="28"/>
          <w:szCs w:val="28"/>
        </w:rPr>
        <w:t>е</w:t>
      </w:r>
      <w:r w:rsidRPr="00394967">
        <w:rPr>
          <w:rFonts w:ascii="Times New Roman" w:hAnsi="Times New Roman" w:cs="Times New Roman"/>
          <w:sz w:val="28"/>
          <w:szCs w:val="28"/>
        </w:rPr>
        <w:t>ния поступивших уведомлений на комиссии по конфликту интересов отсутств</w:t>
      </w:r>
      <w:r w:rsidRPr="00394967">
        <w:rPr>
          <w:rFonts w:ascii="Times New Roman" w:hAnsi="Times New Roman" w:cs="Times New Roman"/>
          <w:sz w:val="28"/>
          <w:szCs w:val="28"/>
        </w:rPr>
        <w:t>о</w:t>
      </w:r>
      <w:r w:rsidRPr="00394967">
        <w:rPr>
          <w:rFonts w:ascii="Times New Roman" w:hAnsi="Times New Roman" w:cs="Times New Roman"/>
          <w:sz w:val="28"/>
          <w:szCs w:val="28"/>
        </w:rPr>
        <w:t>вали, так как отдельные функции государственного управления организаций не входили в должностные (служебные) обязанности, исполняемые бывшими государственными служащими во время замещения должностей в Управлении.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По заявлению 4 сотрудников о невозможности предоставить сведения о доходах в отношении супругов (бывших супругов) проведено 1 заседание комиссии по соблюдению требований к служебному поведению федерального государственного служащего Управления и урегулированию конфликта и</w:t>
      </w:r>
      <w:r w:rsidRPr="00394967">
        <w:rPr>
          <w:rFonts w:ascii="Times New Roman" w:hAnsi="Times New Roman" w:cs="Times New Roman"/>
          <w:sz w:val="28"/>
          <w:szCs w:val="28"/>
        </w:rPr>
        <w:t>н</w:t>
      </w:r>
      <w:r w:rsidRPr="00394967">
        <w:rPr>
          <w:rFonts w:ascii="Times New Roman" w:hAnsi="Times New Roman" w:cs="Times New Roman"/>
          <w:sz w:val="28"/>
          <w:szCs w:val="28"/>
        </w:rPr>
        <w:t>тересов. По результатам рассмотрения причины признаны объективными и уважительн</w:t>
      </w:r>
      <w:r w:rsidRPr="00394967">
        <w:rPr>
          <w:rFonts w:ascii="Times New Roman" w:hAnsi="Times New Roman" w:cs="Times New Roman"/>
          <w:sz w:val="28"/>
          <w:szCs w:val="28"/>
        </w:rPr>
        <w:t>ы</w:t>
      </w:r>
      <w:r w:rsidRPr="00394967">
        <w:rPr>
          <w:rFonts w:ascii="Times New Roman" w:hAnsi="Times New Roman" w:cs="Times New Roman"/>
          <w:sz w:val="28"/>
          <w:szCs w:val="28"/>
        </w:rPr>
        <w:t>ми.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Рассмотрено 31 уведомление о возможности конфликта интересов, связанных с ро</w:t>
      </w:r>
      <w:r w:rsidRPr="00394967">
        <w:rPr>
          <w:rFonts w:ascii="Times New Roman" w:hAnsi="Times New Roman" w:cs="Times New Roman"/>
          <w:sz w:val="28"/>
          <w:szCs w:val="28"/>
        </w:rPr>
        <w:t>д</w:t>
      </w:r>
      <w:r w:rsidRPr="00394967">
        <w:rPr>
          <w:rFonts w:ascii="Times New Roman" w:hAnsi="Times New Roman" w:cs="Times New Roman"/>
          <w:sz w:val="28"/>
          <w:szCs w:val="28"/>
        </w:rPr>
        <w:t>ством, свойством, иными близкими отношениями с лицами (организациями), в отнош</w:t>
      </w:r>
      <w:r w:rsidRPr="00394967">
        <w:rPr>
          <w:rFonts w:ascii="Times New Roman" w:hAnsi="Times New Roman" w:cs="Times New Roman"/>
          <w:sz w:val="28"/>
          <w:szCs w:val="28"/>
        </w:rPr>
        <w:t>е</w:t>
      </w:r>
      <w:r w:rsidRPr="00394967">
        <w:rPr>
          <w:rFonts w:ascii="Times New Roman" w:hAnsi="Times New Roman" w:cs="Times New Roman"/>
          <w:sz w:val="28"/>
          <w:szCs w:val="28"/>
        </w:rPr>
        <w:t>нии которых осуществляются меры налогового контроля либо организац</w:t>
      </w:r>
      <w:r w:rsidRPr="00394967">
        <w:rPr>
          <w:rFonts w:ascii="Times New Roman" w:hAnsi="Times New Roman" w:cs="Times New Roman"/>
          <w:sz w:val="28"/>
          <w:szCs w:val="28"/>
        </w:rPr>
        <w:t>и</w:t>
      </w:r>
      <w:r w:rsidRPr="00394967">
        <w:rPr>
          <w:rFonts w:ascii="Times New Roman" w:hAnsi="Times New Roman" w:cs="Times New Roman"/>
          <w:sz w:val="28"/>
          <w:szCs w:val="28"/>
        </w:rPr>
        <w:t>онно-распорядительные полномочия в порядке служебной подчинённости.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67">
        <w:rPr>
          <w:rFonts w:ascii="Times New Roman" w:hAnsi="Times New Roman" w:cs="Times New Roman"/>
          <w:sz w:val="28"/>
          <w:szCs w:val="28"/>
        </w:rPr>
        <w:t>Осуществляется прием и предварительный анализ справок о доходах за 2024 отче</w:t>
      </w:r>
      <w:r w:rsidRPr="00394967">
        <w:rPr>
          <w:rFonts w:ascii="Times New Roman" w:hAnsi="Times New Roman" w:cs="Times New Roman"/>
          <w:sz w:val="28"/>
          <w:szCs w:val="28"/>
        </w:rPr>
        <w:t>т</w:t>
      </w:r>
      <w:r w:rsidRPr="00394967">
        <w:rPr>
          <w:rFonts w:ascii="Times New Roman" w:hAnsi="Times New Roman" w:cs="Times New Roman"/>
          <w:sz w:val="28"/>
          <w:szCs w:val="28"/>
        </w:rPr>
        <w:t>ный год.</w:t>
      </w:r>
    </w:p>
    <w:p w:rsidR="00394967" w:rsidRPr="00394967" w:rsidRDefault="00394967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967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 закончен прием сведений об а</w:t>
      </w:r>
      <w:r w:rsidRPr="00394967">
        <w:rPr>
          <w:rFonts w:ascii="Times New Roman" w:hAnsi="Times New Roman" w:cs="Times New Roman"/>
          <w:sz w:val="28"/>
          <w:szCs w:val="28"/>
        </w:rPr>
        <w:t>д</w:t>
      </w:r>
      <w:r w:rsidRPr="00394967">
        <w:rPr>
          <w:rFonts w:ascii="Times New Roman" w:hAnsi="Times New Roman" w:cs="Times New Roman"/>
          <w:sz w:val="28"/>
          <w:szCs w:val="28"/>
        </w:rPr>
        <w:t>ресах сайтов и (или) страниц сайтов в информационно-телекоммуникационной сети «И</w:t>
      </w:r>
      <w:r w:rsidRPr="00394967">
        <w:rPr>
          <w:rFonts w:ascii="Times New Roman" w:hAnsi="Times New Roman" w:cs="Times New Roman"/>
          <w:sz w:val="28"/>
          <w:szCs w:val="28"/>
        </w:rPr>
        <w:t>н</w:t>
      </w:r>
      <w:r w:rsidRPr="00394967">
        <w:rPr>
          <w:rFonts w:ascii="Times New Roman" w:hAnsi="Times New Roman" w:cs="Times New Roman"/>
          <w:sz w:val="28"/>
          <w:szCs w:val="28"/>
        </w:rPr>
        <w:t>тернет», на которых государственным гражданским служащим или муниципальным сл</w:t>
      </w:r>
      <w:r w:rsidRPr="00394967">
        <w:rPr>
          <w:rFonts w:ascii="Times New Roman" w:hAnsi="Times New Roman" w:cs="Times New Roman"/>
          <w:sz w:val="28"/>
          <w:szCs w:val="28"/>
        </w:rPr>
        <w:t>у</w:t>
      </w:r>
      <w:r w:rsidRPr="00394967">
        <w:rPr>
          <w:rFonts w:ascii="Times New Roman" w:hAnsi="Times New Roman" w:cs="Times New Roman"/>
          <w:sz w:val="28"/>
          <w:szCs w:val="28"/>
        </w:rPr>
        <w:t>жащим, гражданином Российской Федерации, претендующим на замещение должн</w:t>
      </w:r>
      <w:r w:rsidRPr="00394967">
        <w:rPr>
          <w:rFonts w:ascii="Times New Roman" w:hAnsi="Times New Roman" w:cs="Times New Roman"/>
          <w:sz w:val="28"/>
          <w:szCs w:val="28"/>
        </w:rPr>
        <w:t>о</w:t>
      </w:r>
      <w:r w:rsidRPr="00394967">
        <w:rPr>
          <w:rFonts w:ascii="Times New Roman" w:hAnsi="Times New Roman" w:cs="Times New Roman"/>
          <w:sz w:val="28"/>
          <w:szCs w:val="28"/>
        </w:rPr>
        <w:t>сти государственной гражданской службы Российской Федерации или муниципальной слу</w:t>
      </w:r>
      <w:r w:rsidRPr="00394967">
        <w:rPr>
          <w:rFonts w:ascii="Times New Roman" w:hAnsi="Times New Roman" w:cs="Times New Roman"/>
          <w:sz w:val="28"/>
          <w:szCs w:val="28"/>
        </w:rPr>
        <w:t>ж</w:t>
      </w:r>
      <w:r w:rsidRPr="00394967">
        <w:rPr>
          <w:rFonts w:ascii="Times New Roman" w:hAnsi="Times New Roman" w:cs="Times New Roman"/>
          <w:sz w:val="28"/>
          <w:szCs w:val="28"/>
        </w:rPr>
        <w:t>бы, размещались общедоступная информация, а также данные, позволяющие его идент</w:t>
      </w:r>
      <w:r w:rsidRPr="00394967">
        <w:rPr>
          <w:rFonts w:ascii="Times New Roman" w:hAnsi="Times New Roman" w:cs="Times New Roman"/>
          <w:sz w:val="28"/>
          <w:szCs w:val="28"/>
        </w:rPr>
        <w:t>и</w:t>
      </w:r>
      <w:r w:rsidRPr="00394967">
        <w:rPr>
          <w:rFonts w:ascii="Times New Roman" w:hAnsi="Times New Roman" w:cs="Times New Roman"/>
          <w:sz w:val="28"/>
          <w:szCs w:val="28"/>
        </w:rPr>
        <w:t>фицировать.</w:t>
      </w:r>
      <w:proofErr w:type="gramEnd"/>
    </w:p>
    <w:p w:rsidR="00394967" w:rsidRPr="00394967" w:rsidRDefault="00394967" w:rsidP="00394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03C" w:rsidRPr="00394967" w:rsidRDefault="001D003C" w:rsidP="0039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03C" w:rsidRPr="00394967" w:rsidSect="00B035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67"/>
    <w:rsid w:val="001D003C"/>
    <w:rsid w:val="00394967"/>
    <w:rsid w:val="00C5694E"/>
    <w:rsid w:val="00C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Либерова Татьяна Владимировна</dc:creator>
  <cp:lastModifiedBy>Либерова Татьяна Владимировна</cp:lastModifiedBy>
  <cp:revision>1</cp:revision>
  <dcterms:created xsi:type="dcterms:W3CDTF">2025-04-16T06:03:00Z</dcterms:created>
  <dcterms:modified xsi:type="dcterms:W3CDTF">2025-04-16T06:05:00Z</dcterms:modified>
</cp:coreProperties>
</file>