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39" w:rsidRDefault="0034435D">
      <w:r>
        <w:rPr>
          <w:noProof/>
        </w:rPr>
        <w:drawing>
          <wp:inline distT="0" distB="0" distL="0" distR="0" wp14:anchorId="743E5850" wp14:editId="5F4D72B6">
            <wp:extent cx="9353550" cy="60293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317439" w:rsidSect="0034435D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5D"/>
    <w:rsid w:val="00317439"/>
    <w:rsid w:val="0034435D"/>
    <w:rsid w:val="00786CA9"/>
    <w:rsid w:val="00AE0B48"/>
    <w:rsid w:val="00F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4435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435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4435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435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5100-18-004\Documents\&#1057;&#1087;&#1088;&#1072;&#1074;&#1082;&#1080;\&#1054;&#1073;&#1088;&#1072;&#1097;&#1077;&#1085;&#1080;&#1103;%20&#1075;&#1088;&#1072;&#1078;&#1076;&#1072;&#1085;\&#1047;&#1072;&#1103;&#1074;&#1082;&#1080;%20&#1085;&#1072;%20&#1089;&#1072;&#1081;&#1090;_&#1045;&#1046;&#1045;&#1050;&#1042;&#1040;&#1056;&#1058;&#1040;&#1051;&#1068;&#1053;&#1067;&#1045;\&#1044;&#1080;&#1072;&#1075;&#1088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Количество обращений граждан, поступивших в УФНС</a:t>
            </a:r>
            <a:r>
              <a:rPr lang="ru-RU" sz="1400" baseline="0"/>
              <a:t> России</a:t>
            </a:r>
            <a:r>
              <a:rPr lang="ru-RU" sz="1400"/>
              <a:t/>
            </a:r>
            <a:br>
              <a:rPr lang="ru-RU" sz="1400"/>
            </a:br>
            <a:r>
              <a:rPr lang="ru-RU" sz="1400"/>
              <a:t> по Мурманской</a:t>
            </a:r>
            <a:r>
              <a:rPr lang="ru-RU" sz="1400" baseline="0"/>
              <a:t> области в 4 квартале 201</a:t>
            </a:r>
            <a:r>
              <a:rPr lang="en-US" sz="1400" baseline="0"/>
              <a:t>8</a:t>
            </a:r>
            <a:r>
              <a:rPr lang="ru-RU" sz="1400" baseline="0"/>
              <a:t> года, по тематике вопроса</a:t>
            </a:r>
            <a:endParaRPr lang="ru-RU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9400720135666492E-2"/>
          <c:y val="8.9905017478196389E-2"/>
          <c:w val="0.71652170019821804"/>
          <c:h val="0.88728552428704255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</c:spPr>
          </c:dPt>
          <c:dPt>
            <c:idx val="1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rgbClr val="FFCC00"/>
              </a:solidFill>
            </c:spPr>
          </c:dPt>
          <c:dPt>
            <c:idx val="4"/>
            <c:invertIfNegative val="0"/>
            <c:bubble3D val="0"/>
            <c:spPr>
              <a:solidFill>
                <a:srgbClr val="33CCCC"/>
              </a:solidFill>
            </c:spPr>
          </c:dPt>
          <c:dPt>
            <c:idx val="5"/>
            <c:invertIfNegative val="0"/>
            <c:bubble3D val="0"/>
            <c:spPr>
              <a:solidFill>
                <a:srgbClr val="FF6600"/>
              </a:solidFill>
            </c:spPr>
          </c:dPt>
          <c:dPt>
            <c:idx val="6"/>
            <c:invertIfNegative val="0"/>
            <c:bubble3D val="0"/>
            <c:spPr>
              <a:solidFill>
                <a:srgbClr val="009900"/>
              </a:solidFill>
            </c:spPr>
          </c:dPt>
          <c:dPt>
            <c:idx val="7"/>
            <c:invertIfNegative val="0"/>
            <c:bubble3D val="0"/>
            <c:spPr>
              <a:solidFill>
                <a:srgbClr val="CC0066"/>
              </a:solidFill>
            </c:spPr>
          </c:dPt>
          <c:dPt>
            <c:idx val="8"/>
            <c:invertIfNegative val="0"/>
            <c:bubble3D val="0"/>
            <c:spPr>
              <a:solidFill>
                <a:srgbClr val="008080"/>
              </a:solidFill>
            </c:spPr>
          </c:dPt>
          <c:dPt>
            <c:idx val="9"/>
            <c:invertIfNegative val="0"/>
            <c:bubble3D val="0"/>
            <c:spPr>
              <a:solidFill>
                <a:srgbClr val="0000FF"/>
              </a:solidFill>
            </c:spPr>
          </c:dPt>
          <c:dPt>
            <c:idx val="10"/>
            <c:invertIfNegative val="0"/>
            <c:bubble3D val="0"/>
            <c:spPr>
              <a:solidFill>
                <a:srgbClr val="9966FF"/>
              </a:solidFill>
            </c:spPr>
          </c:dPt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Лист1!$B$52:$B$62</c:f>
              <c:strCache>
                <c:ptCount val="11"/>
                <c:pt idx="0">
                  <c:v>Жалобы</c:v>
                </c:pt>
                <c:pt idx="1">
                  <c:v>Транспортный налог</c:v>
                </c:pt>
                <c:pt idx="2">
                  <c:v>Налог на имущество и земельный налог</c:v>
                </c:pt>
                <c:pt idx="3">
                  <c:v>Налог на доходы физических лиц</c:v>
                </c:pt>
                <c:pt idx="4">
                  <c:v>Задолженность</c:v>
                </c:pt>
                <c:pt idx="5">
                  <c:v>Регистрация и учет налогоплательщиков</c:v>
                </c:pt>
                <c:pt idx="6">
                  <c:v>Контроль исполнения налогового законодательства</c:v>
                </c:pt>
                <c:pt idx="7">
                  <c:v>Уклонение от налогообложения</c:v>
                </c:pt>
                <c:pt idx="8">
                  <c:v>Получение налоговых уведомлений</c:v>
                </c:pt>
                <c:pt idx="9">
                  <c:v>Пользование информационными ресурсами</c:v>
                </c:pt>
                <c:pt idx="10">
                  <c:v>Другие вопросы</c:v>
                </c:pt>
              </c:strCache>
            </c:strRef>
          </c:cat>
          <c:val>
            <c:numRef>
              <c:f>Лист1!$C$52:$C$62</c:f>
              <c:numCache>
                <c:formatCode>General</c:formatCode>
                <c:ptCount val="11"/>
                <c:pt idx="0">
                  <c:v>65</c:v>
                </c:pt>
                <c:pt idx="1">
                  <c:v>30</c:v>
                </c:pt>
                <c:pt idx="2">
                  <c:v>22</c:v>
                </c:pt>
                <c:pt idx="3">
                  <c:v>20</c:v>
                </c:pt>
                <c:pt idx="4">
                  <c:v>27</c:v>
                </c:pt>
                <c:pt idx="5">
                  <c:v>27</c:v>
                </c:pt>
                <c:pt idx="6">
                  <c:v>57</c:v>
                </c:pt>
                <c:pt idx="7">
                  <c:v>7</c:v>
                </c:pt>
                <c:pt idx="8">
                  <c:v>10</c:v>
                </c:pt>
                <c:pt idx="9">
                  <c:v>7</c:v>
                </c:pt>
                <c:pt idx="10">
                  <c:v>41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axId val="113615616"/>
        <c:axId val="113623040"/>
      </c:barChart>
      <c:catAx>
        <c:axId val="113615616"/>
        <c:scaling>
          <c:orientation val="minMax"/>
        </c:scaling>
        <c:delete val="0"/>
        <c:axPos val="b"/>
        <c:majorTickMark val="none"/>
        <c:minorTickMark val="none"/>
        <c:tickLblPos val="none"/>
        <c:crossAx val="113623040"/>
        <c:crosses val="autoZero"/>
        <c:auto val="1"/>
        <c:lblAlgn val="ctr"/>
        <c:lblOffset val="100"/>
        <c:noMultiLvlLbl val="0"/>
      </c:catAx>
      <c:valAx>
        <c:axId val="113623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615616"/>
        <c:crosses val="autoZero"/>
        <c:crossBetween val="between"/>
      </c:valAx>
      <c:spPr>
        <a:ln>
          <a:solidFill>
            <a:schemeClr val="accent1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sz="13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3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300" b="0"/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300" b="0"/>
            </a:pPr>
            <a:endParaRPr lang="ru-RU"/>
          </a:p>
        </c:txPr>
      </c:legendEntry>
      <c:layout>
        <c:manualLayout>
          <c:xMode val="edge"/>
          <c:yMode val="edge"/>
          <c:x val="0.76561078053483689"/>
          <c:y val="9.4414274448877747E-2"/>
          <c:w val="0.23438921946516317"/>
          <c:h val="0.88127820345326791"/>
        </c:manualLayout>
      </c:layout>
      <c:overlay val="0"/>
      <c:txPr>
        <a:bodyPr/>
        <a:lstStyle/>
        <a:p>
          <a:pPr>
            <a:defRPr sz="13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Коновалова</dc:creator>
  <cp:lastModifiedBy>Ирина Михайловна Коновалова</cp:lastModifiedBy>
  <cp:revision>2</cp:revision>
  <dcterms:created xsi:type="dcterms:W3CDTF">2019-02-06T12:56:00Z</dcterms:created>
  <dcterms:modified xsi:type="dcterms:W3CDTF">2019-02-19T12:30:00Z</dcterms:modified>
</cp:coreProperties>
</file>