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15" w:rsidRDefault="00F21715">
      <w:pPr>
        <w:pStyle w:val="af3"/>
      </w:pPr>
    </w:p>
    <w:p w:rsidR="006D7A74" w:rsidRDefault="001E237F">
      <w:pPr>
        <w:pStyle w:val="af3"/>
      </w:pPr>
      <w:r>
        <w:t>СПРАВКА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о работе с обращениями граждан в УФНС России по Нижегородской области 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>в 1 квартале 202</w:t>
      </w:r>
      <w:r w:rsidR="00161AB5">
        <w:rPr>
          <w:sz w:val="28"/>
        </w:rPr>
        <w:t>5</w:t>
      </w:r>
      <w:r>
        <w:rPr>
          <w:sz w:val="28"/>
        </w:rPr>
        <w:t xml:space="preserve"> года</w:t>
      </w:r>
    </w:p>
    <w:p w:rsidR="006D7A74" w:rsidRDefault="006D7A74">
      <w:pPr>
        <w:jc w:val="center"/>
        <w:rPr>
          <w:sz w:val="16"/>
        </w:rPr>
      </w:pPr>
      <w:bookmarkStart w:id="0" w:name="_GoBack"/>
      <w:bookmarkEnd w:id="0"/>
    </w:p>
    <w:p w:rsidR="00F35FED" w:rsidRDefault="001E237F">
      <w:pPr>
        <w:ind w:firstLine="708"/>
        <w:jc w:val="both"/>
        <w:rPr>
          <w:color w:val="auto"/>
          <w:sz w:val="28"/>
        </w:rPr>
      </w:pPr>
      <w:r>
        <w:rPr>
          <w:sz w:val="28"/>
        </w:rPr>
        <w:t xml:space="preserve">  В УФНС России по Нижегородской области  в  1 квартале 202</w:t>
      </w:r>
      <w:r w:rsidR="00161AB5">
        <w:rPr>
          <w:sz w:val="28"/>
        </w:rPr>
        <w:t>5</w:t>
      </w:r>
      <w:r>
        <w:rPr>
          <w:sz w:val="28"/>
        </w:rPr>
        <w:t xml:space="preserve"> </w:t>
      </w:r>
      <w:r w:rsidRPr="00747625">
        <w:rPr>
          <w:color w:val="auto"/>
          <w:sz w:val="28"/>
        </w:rPr>
        <w:t xml:space="preserve">года </w:t>
      </w:r>
      <w:r w:rsidRPr="00C71B9B">
        <w:rPr>
          <w:color w:val="auto"/>
          <w:sz w:val="28"/>
        </w:rPr>
        <w:t xml:space="preserve">поступило на рассмотрение </w:t>
      </w:r>
      <w:r w:rsidR="00D26F44">
        <w:rPr>
          <w:color w:val="auto"/>
          <w:sz w:val="28"/>
        </w:rPr>
        <w:t>702</w:t>
      </w:r>
      <w:r w:rsidRPr="00F51E21">
        <w:rPr>
          <w:color w:val="FF0000"/>
          <w:sz w:val="28"/>
        </w:rPr>
        <w:t xml:space="preserve"> </w:t>
      </w:r>
      <w:r w:rsidRPr="006F185A">
        <w:rPr>
          <w:color w:val="auto"/>
          <w:sz w:val="28"/>
        </w:rPr>
        <w:t>обращени</w:t>
      </w:r>
      <w:r w:rsidR="00D26F44">
        <w:rPr>
          <w:color w:val="auto"/>
          <w:sz w:val="28"/>
        </w:rPr>
        <w:t>я</w:t>
      </w:r>
      <w:r w:rsidRPr="006F185A">
        <w:rPr>
          <w:color w:val="auto"/>
          <w:sz w:val="28"/>
        </w:rPr>
        <w:t xml:space="preserve"> от граждан</w:t>
      </w:r>
      <w:r w:rsidR="007D3A1A" w:rsidRPr="006F185A">
        <w:rPr>
          <w:color w:val="auto"/>
          <w:sz w:val="28"/>
        </w:rPr>
        <w:t xml:space="preserve">, </w:t>
      </w:r>
      <w:r w:rsidRPr="006F185A">
        <w:rPr>
          <w:color w:val="auto"/>
          <w:sz w:val="28"/>
        </w:rPr>
        <w:t>индивидуальных предпринимателей</w:t>
      </w:r>
      <w:r w:rsidR="007D3A1A" w:rsidRPr="006F185A">
        <w:rPr>
          <w:color w:val="auto"/>
          <w:sz w:val="28"/>
        </w:rPr>
        <w:t xml:space="preserve"> и организаций</w:t>
      </w:r>
      <w:r w:rsidR="00F35FED">
        <w:rPr>
          <w:color w:val="auto"/>
          <w:sz w:val="28"/>
        </w:rPr>
        <w:t>.</w:t>
      </w:r>
    </w:p>
    <w:p w:rsidR="007547AD" w:rsidRPr="006F185A" w:rsidRDefault="00F35FED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Из них </w:t>
      </w:r>
      <w:r w:rsidR="007547AD" w:rsidRPr="006F185A">
        <w:rPr>
          <w:color w:val="auto"/>
          <w:sz w:val="28"/>
        </w:rPr>
        <w:t>направлено в Управление</w:t>
      </w:r>
      <w:r w:rsidR="007D3A1A" w:rsidRPr="006F185A">
        <w:rPr>
          <w:color w:val="auto"/>
          <w:sz w:val="28"/>
        </w:rPr>
        <w:t>:</w:t>
      </w:r>
      <w:r w:rsidR="001E237F" w:rsidRPr="006F185A">
        <w:rPr>
          <w:color w:val="auto"/>
          <w:sz w:val="28"/>
        </w:rPr>
        <w:t xml:space="preserve"> </w:t>
      </w:r>
    </w:p>
    <w:p w:rsidR="007547AD" w:rsidRPr="00E96DD9" w:rsidRDefault="007547AD">
      <w:pPr>
        <w:ind w:firstLine="708"/>
        <w:jc w:val="both"/>
        <w:rPr>
          <w:color w:val="auto"/>
          <w:sz w:val="28"/>
        </w:rPr>
      </w:pPr>
      <w:r w:rsidRPr="00E96DD9">
        <w:rPr>
          <w:color w:val="auto"/>
          <w:sz w:val="28"/>
        </w:rPr>
        <w:t>через интернет – сервис «Обратиться в ФНС России»</w:t>
      </w:r>
      <w:r w:rsidR="00A07D52">
        <w:rPr>
          <w:color w:val="auto"/>
          <w:sz w:val="28"/>
        </w:rPr>
        <w:t xml:space="preserve"> </w:t>
      </w:r>
      <w:r w:rsidR="00F21715" w:rsidRPr="00E96DD9">
        <w:rPr>
          <w:color w:val="auto"/>
          <w:sz w:val="28"/>
        </w:rPr>
        <w:t>–</w:t>
      </w:r>
      <w:r w:rsidR="00A07D52">
        <w:rPr>
          <w:color w:val="auto"/>
          <w:sz w:val="28"/>
        </w:rPr>
        <w:t xml:space="preserve"> 47</w:t>
      </w:r>
      <w:r w:rsidR="00FC387F" w:rsidRPr="00E96DD9">
        <w:rPr>
          <w:color w:val="auto"/>
          <w:sz w:val="28"/>
        </w:rPr>
        <w:t xml:space="preserve"> </w:t>
      </w:r>
      <w:r w:rsidRPr="00E96DD9">
        <w:rPr>
          <w:color w:val="auto"/>
          <w:sz w:val="28"/>
        </w:rPr>
        <w:t>обращений</w:t>
      </w:r>
      <w:r w:rsidR="00A07D52">
        <w:rPr>
          <w:color w:val="auto"/>
          <w:sz w:val="28"/>
        </w:rPr>
        <w:t>;</w:t>
      </w:r>
    </w:p>
    <w:p w:rsidR="007547AD" w:rsidRPr="00E96DD9" w:rsidRDefault="007547AD">
      <w:pPr>
        <w:ind w:firstLine="708"/>
        <w:jc w:val="both"/>
        <w:rPr>
          <w:color w:val="auto"/>
          <w:sz w:val="28"/>
        </w:rPr>
      </w:pPr>
      <w:r w:rsidRPr="00E96DD9">
        <w:rPr>
          <w:color w:val="auto"/>
          <w:sz w:val="28"/>
        </w:rPr>
        <w:t>через интернет – сервис ЛК</w:t>
      </w:r>
      <w:r w:rsidR="00A07D52">
        <w:rPr>
          <w:color w:val="auto"/>
          <w:sz w:val="28"/>
        </w:rPr>
        <w:t xml:space="preserve"> </w:t>
      </w:r>
      <w:r w:rsidRPr="00E96DD9">
        <w:rPr>
          <w:color w:val="auto"/>
          <w:sz w:val="28"/>
        </w:rPr>
        <w:t>2</w:t>
      </w:r>
      <w:r w:rsidR="006A1845" w:rsidRPr="00E96DD9">
        <w:rPr>
          <w:color w:val="auto"/>
          <w:sz w:val="28"/>
        </w:rPr>
        <w:t xml:space="preserve"> </w:t>
      </w:r>
      <w:r w:rsidR="00F21715">
        <w:rPr>
          <w:color w:val="auto"/>
          <w:sz w:val="28"/>
        </w:rPr>
        <w:t>–</w:t>
      </w:r>
      <w:r w:rsidRPr="00E96DD9">
        <w:rPr>
          <w:color w:val="auto"/>
          <w:sz w:val="28"/>
        </w:rPr>
        <w:t xml:space="preserve"> </w:t>
      </w:r>
      <w:r w:rsidR="00A07D52">
        <w:rPr>
          <w:color w:val="auto"/>
          <w:sz w:val="28"/>
        </w:rPr>
        <w:t>218</w:t>
      </w:r>
      <w:r w:rsidRPr="00E96DD9">
        <w:rPr>
          <w:color w:val="auto"/>
          <w:sz w:val="28"/>
        </w:rPr>
        <w:t xml:space="preserve"> </w:t>
      </w:r>
      <w:r w:rsidR="001E237F" w:rsidRPr="00E96DD9">
        <w:rPr>
          <w:color w:val="auto"/>
          <w:sz w:val="28"/>
        </w:rPr>
        <w:t>обращени</w:t>
      </w:r>
      <w:r w:rsidR="005D6261">
        <w:rPr>
          <w:color w:val="auto"/>
          <w:sz w:val="28"/>
        </w:rPr>
        <w:t>й</w:t>
      </w:r>
      <w:r w:rsidR="00A07D52">
        <w:rPr>
          <w:color w:val="auto"/>
          <w:sz w:val="28"/>
        </w:rPr>
        <w:t>;</w:t>
      </w:r>
      <w:r w:rsidR="001E237F" w:rsidRPr="00E96DD9">
        <w:rPr>
          <w:color w:val="auto"/>
          <w:sz w:val="28"/>
        </w:rPr>
        <w:t xml:space="preserve"> </w:t>
      </w:r>
    </w:p>
    <w:p w:rsidR="00FC387F" w:rsidRPr="00E96DD9" w:rsidRDefault="00FC387F">
      <w:pPr>
        <w:ind w:firstLine="708"/>
        <w:jc w:val="both"/>
        <w:rPr>
          <w:color w:val="auto"/>
          <w:sz w:val="28"/>
        </w:rPr>
      </w:pPr>
      <w:r w:rsidRPr="00E96DD9">
        <w:rPr>
          <w:color w:val="auto"/>
          <w:sz w:val="28"/>
        </w:rPr>
        <w:t>электронная почта -</w:t>
      </w:r>
      <w:r w:rsidR="00A07D52">
        <w:rPr>
          <w:color w:val="auto"/>
          <w:sz w:val="28"/>
        </w:rPr>
        <w:t xml:space="preserve"> 47 </w:t>
      </w:r>
      <w:r w:rsidRPr="00E96DD9">
        <w:rPr>
          <w:color w:val="auto"/>
          <w:sz w:val="28"/>
        </w:rPr>
        <w:t>обращени</w:t>
      </w:r>
      <w:r w:rsidR="00A07D52">
        <w:rPr>
          <w:color w:val="auto"/>
          <w:sz w:val="28"/>
        </w:rPr>
        <w:t>й;</w:t>
      </w:r>
    </w:p>
    <w:p w:rsidR="007547AD" w:rsidRPr="00E96DD9" w:rsidRDefault="007547AD">
      <w:pPr>
        <w:ind w:firstLine="708"/>
        <w:jc w:val="both"/>
        <w:rPr>
          <w:color w:val="auto"/>
          <w:sz w:val="28"/>
        </w:rPr>
      </w:pPr>
      <w:r w:rsidRPr="00E96DD9">
        <w:rPr>
          <w:color w:val="auto"/>
          <w:sz w:val="28"/>
        </w:rPr>
        <w:t xml:space="preserve">с сайта GOSUSLUGI.RU </w:t>
      </w:r>
      <w:r w:rsidR="00F21715">
        <w:rPr>
          <w:color w:val="auto"/>
          <w:sz w:val="28"/>
        </w:rPr>
        <w:t>–</w:t>
      </w:r>
      <w:r w:rsidR="00A07D52">
        <w:rPr>
          <w:color w:val="auto"/>
          <w:sz w:val="28"/>
        </w:rPr>
        <w:t xml:space="preserve"> 3</w:t>
      </w:r>
      <w:r w:rsidR="001E237F" w:rsidRPr="00E96DD9">
        <w:rPr>
          <w:color w:val="auto"/>
          <w:sz w:val="28"/>
        </w:rPr>
        <w:t xml:space="preserve"> обращени</w:t>
      </w:r>
      <w:r w:rsidR="00A07D52">
        <w:rPr>
          <w:color w:val="auto"/>
          <w:sz w:val="28"/>
        </w:rPr>
        <w:t>я;</w:t>
      </w:r>
      <w:r w:rsidR="001E237F" w:rsidRPr="00E96DD9">
        <w:rPr>
          <w:color w:val="auto"/>
          <w:sz w:val="28"/>
        </w:rPr>
        <w:t xml:space="preserve"> </w:t>
      </w:r>
    </w:p>
    <w:p w:rsidR="007547AD" w:rsidRPr="00E96DD9" w:rsidRDefault="007547AD">
      <w:pPr>
        <w:ind w:firstLine="708"/>
        <w:jc w:val="both"/>
        <w:rPr>
          <w:color w:val="auto"/>
          <w:sz w:val="28"/>
        </w:rPr>
      </w:pPr>
      <w:r w:rsidRPr="00E96DD9">
        <w:rPr>
          <w:color w:val="auto"/>
          <w:sz w:val="28"/>
        </w:rPr>
        <w:t xml:space="preserve">на бумажном носителе – </w:t>
      </w:r>
      <w:r w:rsidR="00A07D52">
        <w:rPr>
          <w:color w:val="auto"/>
          <w:sz w:val="28"/>
        </w:rPr>
        <w:t>64</w:t>
      </w:r>
      <w:r w:rsidRPr="00E96DD9">
        <w:rPr>
          <w:color w:val="auto"/>
          <w:sz w:val="28"/>
        </w:rPr>
        <w:t xml:space="preserve"> обращения</w:t>
      </w:r>
      <w:r w:rsidR="00A07D52">
        <w:rPr>
          <w:color w:val="auto"/>
          <w:sz w:val="28"/>
        </w:rPr>
        <w:t>;</w:t>
      </w:r>
    </w:p>
    <w:p w:rsidR="00A07D52" w:rsidRDefault="00A07D52" w:rsidP="007547AD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через ГП-3 – 6 обращений;</w:t>
      </w:r>
    </w:p>
    <w:p w:rsidR="007547AD" w:rsidRPr="00E96DD9" w:rsidRDefault="007547AD" w:rsidP="007547AD">
      <w:pPr>
        <w:ind w:firstLine="708"/>
        <w:jc w:val="both"/>
        <w:rPr>
          <w:color w:val="auto"/>
          <w:sz w:val="28"/>
        </w:rPr>
      </w:pPr>
      <w:r w:rsidRPr="00E96DD9">
        <w:rPr>
          <w:color w:val="auto"/>
          <w:sz w:val="28"/>
        </w:rPr>
        <w:t xml:space="preserve">из ФНС России </w:t>
      </w:r>
      <w:r w:rsidR="00A07D52">
        <w:rPr>
          <w:color w:val="auto"/>
          <w:sz w:val="28"/>
        </w:rPr>
        <w:t>197</w:t>
      </w:r>
      <w:r w:rsidRPr="00E96DD9">
        <w:rPr>
          <w:color w:val="auto"/>
          <w:sz w:val="28"/>
        </w:rPr>
        <w:t xml:space="preserve"> обращений</w:t>
      </w:r>
    </w:p>
    <w:p w:rsidR="007547AD" w:rsidRPr="00E96DD9" w:rsidRDefault="00F21715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из налоговых органов </w:t>
      </w:r>
      <w:r w:rsidR="00A07D52">
        <w:rPr>
          <w:color w:val="auto"/>
          <w:sz w:val="28"/>
        </w:rPr>
        <w:t>120</w:t>
      </w:r>
      <w:r w:rsidR="007547AD" w:rsidRPr="00E96DD9">
        <w:rPr>
          <w:color w:val="auto"/>
          <w:sz w:val="28"/>
        </w:rPr>
        <w:t xml:space="preserve"> обращений. </w:t>
      </w:r>
    </w:p>
    <w:p w:rsidR="00A37B95" w:rsidRPr="00682AE1" w:rsidRDefault="001E237F" w:rsidP="00A37B95">
      <w:pPr>
        <w:ind w:firstLine="708"/>
        <w:jc w:val="both"/>
        <w:rPr>
          <w:color w:val="auto"/>
          <w:sz w:val="28"/>
          <w:szCs w:val="28"/>
        </w:rPr>
      </w:pPr>
      <w:r w:rsidRPr="00214878">
        <w:rPr>
          <w:color w:val="auto"/>
          <w:sz w:val="28"/>
          <w:szCs w:val="28"/>
        </w:rPr>
        <w:t>Основные темы обращений, поступивших в 1 квартале</w:t>
      </w:r>
      <w:r w:rsidR="00EA6CEE" w:rsidRPr="00214878">
        <w:rPr>
          <w:color w:val="auto"/>
          <w:sz w:val="28"/>
          <w:szCs w:val="28"/>
        </w:rPr>
        <w:t xml:space="preserve"> 202</w:t>
      </w:r>
      <w:r w:rsidR="00A07D52">
        <w:rPr>
          <w:color w:val="auto"/>
          <w:sz w:val="28"/>
          <w:szCs w:val="28"/>
        </w:rPr>
        <w:t>5</w:t>
      </w:r>
      <w:r w:rsidR="00EA6CEE" w:rsidRPr="00214878">
        <w:rPr>
          <w:color w:val="auto"/>
          <w:sz w:val="28"/>
          <w:szCs w:val="28"/>
        </w:rPr>
        <w:t xml:space="preserve"> года</w:t>
      </w:r>
      <w:r w:rsidR="00557006" w:rsidRPr="00214878">
        <w:rPr>
          <w:color w:val="auto"/>
          <w:sz w:val="28"/>
          <w:szCs w:val="28"/>
        </w:rPr>
        <w:t>,</w:t>
      </w:r>
      <w:r w:rsidR="00EA6CEE" w:rsidRPr="00214878">
        <w:rPr>
          <w:color w:val="auto"/>
          <w:sz w:val="28"/>
          <w:szCs w:val="28"/>
        </w:rPr>
        <w:t xml:space="preserve"> </w:t>
      </w:r>
      <w:r w:rsidR="00EA6CEE" w:rsidRPr="00682AE1">
        <w:rPr>
          <w:color w:val="auto"/>
          <w:sz w:val="28"/>
          <w:szCs w:val="28"/>
        </w:rPr>
        <w:t>касались вопросов</w:t>
      </w:r>
      <w:r w:rsidRPr="00682AE1">
        <w:rPr>
          <w:color w:val="auto"/>
          <w:sz w:val="28"/>
          <w:szCs w:val="28"/>
        </w:rPr>
        <w:t xml:space="preserve">: </w:t>
      </w:r>
      <w:r w:rsidR="00682AE1" w:rsidRPr="00682AE1">
        <w:rPr>
          <w:color w:val="auto"/>
          <w:sz w:val="28"/>
          <w:szCs w:val="28"/>
        </w:rPr>
        <w:t xml:space="preserve">оказания услуг в электронной форме; </w:t>
      </w:r>
      <w:r w:rsidR="00D57004" w:rsidRPr="00682AE1">
        <w:rPr>
          <w:color w:val="auto"/>
          <w:sz w:val="28"/>
          <w:szCs w:val="28"/>
        </w:rPr>
        <w:t>задолженности по налогам и сборам;</w:t>
      </w:r>
      <w:r w:rsidR="00682AE1" w:rsidRPr="00682AE1">
        <w:rPr>
          <w:color w:val="auto"/>
          <w:sz w:val="28"/>
          <w:szCs w:val="28"/>
        </w:rPr>
        <w:t xml:space="preserve"> налога на доходы физических лиц</w:t>
      </w:r>
      <w:r w:rsidR="00D57004" w:rsidRPr="00682AE1">
        <w:rPr>
          <w:noProof/>
          <w:color w:val="auto"/>
          <w:sz w:val="28"/>
          <w:szCs w:val="28"/>
        </w:rPr>
        <w:t>.</w:t>
      </w:r>
    </w:p>
    <w:p w:rsidR="00D57004" w:rsidRPr="00024FF9" w:rsidRDefault="001E237F" w:rsidP="00A37B95">
      <w:pPr>
        <w:ind w:firstLine="708"/>
        <w:jc w:val="both"/>
        <w:rPr>
          <w:color w:val="auto"/>
          <w:sz w:val="28"/>
        </w:rPr>
      </w:pPr>
      <w:r w:rsidRPr="00A07D52">
        <w:rPr>
          <w:color w:val="FF0000"/>
          <w:sz w:val="28"/>
        </w:rPr>
        <w:t xml:space="preserve">  </w:t>
      </w:r>
      <w:r w:rsidRPr="00024FF9">
        <w:rPr>
          <w:color w:val="auto"/>
          <w:sz w:val="28"/>
        </w:rPr>
        <w:t>Основная часть писем, в данном периоде, касалась вопрос</w:t>
      </w:r>
      <w:r w:rsidR="00682AE1" w:rsidRPr="00024FF9">
        <w:rPr>
          <w:color w:val="auto"/>
          <w:sz w:val="28"/>
        </w:rPr>
        <w:t>а</w:t>
      </w:r>
      <w:r w:rsidRPr="00024FF9">
        <w:rPr>
          <w:color w:val="auto"/>
          <w:sz w:val="28"/>
        </w:rPr>
        <w:t xml:space="preserve"> </w:t>
      </w:r>
      <w:r w:rsidR="00682AE1" w:rsidRPr="00024FF9">
        <w:rPr>
          <w:color w:val="auto"/>
          <w:sz w:val="28"/>
          <w:szCs w:val="28"/>
        </w:rPr>
        <w:t xml:space="preserve">оказания услуг </w:t>
      </w:r>
      <w:r w:rsidR="006C14AF">
        <w:rPr>
          <w:color w:val="auto"/>
          <w:sz w:val="28"/>
          <w:szCs w:val="28"/>
        </w:rPr>
        <w:t xml:space="preserve">налогоплательщикам </w:t>
      </w:r>
      <w:r w:rsidR="00682AE1" w:rsidRPr="00024FF9">
        <w:rPr>
          <w:color w:val="auto"/>
          <w:sz w:val="28"/>
          <w:szCs w:val="28"/>
        </w:rPr>
        <w:t>в электронной форме</w:t>
      </w:r>
      <w:r w:rsidR="00682AE1" w:rsidRPr="00024FF9">
        <w:rPr>
          <w:noProof/>
          <w:color w:val="auto"/>
          <w:sz w:val="28"/>
          <w:szCs w:val="28"/>
        </w:rPr>
        <w:t xml:space="preserve"> </w:t>
      </w:r>
      <w:r w:rsidR="00F21715">
        <w:rPr>
          <w:noProof/>
          <w:color w:val="auto"/>
          <w:sz w:val="28"/>
          <w:szCs w:val="28"/>
        </w:rPr>
        <w:t>–</w:t>
      </w:r>
      <w:r w:rsidR="00914C64" w:rsidRPr="00024FF9">
        <w:rPr>
          <w:noProof/>
          <w:color w:val="auto"/>
          <w:sz w:val="28"/>
          <w:szCs w:val="28"/>
        </w:rPr>
        <w:t xml:space="preserve"> </w:t>
      </w:r>
      <w:r w:rsidR="00682AE1" w:rsidRPr="00024FF9">
        <w:rPr>
          <w:noProof/>
          <w:color w:val="auto"/>
          <w:sz w:val="28"/>
          <w:szCs w:val="28"/>
        </w:rPr>
        <w:t>163</w:t>
      </w:r>
      <w:r w:rsidR="00914C64" w:rsidRPr="00024FF9">
        <w:rPr>
          <w:noProof/>
          <w:color w:val="auto"/>
          <w:sz w:val="28"/>
          <w:szCs w:val="28"/>
        </w:rPr>
        <w:t xml:space="preserve"> </w:t>
      </w:r>
      <w:r w:rsidR="00F35FED" w:rsidRPr="00024FF9">
        <w:rPr>
          <w:noProof/>
          <w:color w:val="auto"/>
          <w:sz w:val="28"/>
          <w:szCs w:val="28"/>
        </w:rPr>
        <w:t>обращени</w:t>
      </w:r>
      <w:r w:rsidR="005D6261" w:rsidRPr="00024FF9">
        <w:rPr>
          <w:noProof/>
          <w:color w:val="auto"/>
          <w:sz w:val="28"/>
          <w:szCs w:val="28"/>
        </w:rPr>
        <w:t>я</w:t>
      </w:r>
      <w:r w:rsidR="00914C64" w:rsidRPr="00024FF9">
        <w:rPr>
          <w:noProof/>
          <w:color w:val="auto"/>
          <w:sz w:val="28"/>
          <w:szCs w:val="28"/>
        </w:rPr>
        <w:t xml:space="preserve"> или </w:t>
      </w:r>
      <w:r w:rsidR="00D57004" w:rsidRPr="00024FF9">
        <w:rPr>
          <w:noProof/>
          <w:color w:val="auto"/>
          <w:sz w:val="28"/>
          <w:szCs w:val="28"/>
        </w:rPr>
        <w:t>2</w:t>
      </w:r>
      <w:r w:rsidR="00682AE1" w:rsidRPr="00024FF9">
        <w:rPr>
          <w:noProof/>
          <w:color w:val="auto"/>
          <w:sz w:val="28"/>
          <w:szCs w:val="28"/>
        </w:rPr>
        <w:t>3</w:t>
      </w:r>
      <w:r w:rsidR="00914C64" w:rsidRPr="00024FF9">
        <w:rPr>
          <w:noProof/>
          <w:color w:val="auto"/>
          <w:sz w:val="28"/>
          <w:szCs w:val="28"/>
        </w:rPr>
        <w:t>,</w:t>
      </w:r>
      <w:r w:rsidR="00682AE1" w:rsidRPr="00024FF9">
        <w:rPr>
          <w:noProof/>
          <w:color w:val="auto"/>
          <w:sz w:val="28"/>
          <w:szCs w:val="28"/>
        </w:rPr>
        <w:t>2</w:t>
      </w:r>
      <w:r w:rsidR="00914C64" w:rsidRPr="00024FF9">
        <w:rPr>
          <w:noProof/>
          <w:color w:val="auto"/>
          <w:sz w:val="28"/>
          <w:szCs w:val="28"/>
        </w:rPr>
        <w:t xml:space="preserve">% </w:t>
      </w:r>
      <w:r w:rsidR="00914C64" w:rsidRPr="00024FF9">
        <w:rPr>
          <w:color w:val="auto"/>
          <w:sz w:val="28"/>
        </w:rPr>
        <w:t xml:space="preserve">от общего количества поступивших писем. </w:t>
      </w:r>
    </w:p>
    <w:p w:rsidR="00D57004" w:rsidRPr="00024FF9" w:rsidRDefault="00914C64" w:rsidP="00D57004">
      <w:pPr>
        <w:ind w:firstLine="708"/>
        <w:jc w:val="both"/>
        <w:rPr>
          <w:color w:val="auto"/>
          <w:sz w:val="27"/>
        </w:rPr>
      </w:pPr>
      <w:r w:rsidRPr="00024FF9">
        <w:rPr>
          <w:color w:val="auto"/>
          <w:sz w:val="28"/>
          <w:szCs w:val="28"/>
        </w:rPr>
        <w:t xml:space="preserve">Значительная часть обращений, касалась  </w:t>
      </w:r>
      <w:r w:rsidR="00D57004" w:rsidRPr="00024FF9">
        <w:rPr>
          <w:color w:val="auto"/>
          <w:sz w:val="28"/>
        </w:rPr>
        <w:t xml:space="preserve">вопроса возникновения задолженности по налогам и сборам – </w:t>
      </w:r>
      <w:r w:rsidR="00682AE1" w:rsidRPr="00024FF9">
        <w:rPr>
          <w:color w:val="auto"/>
          <w:sz w:val="28"/>
        </w:rPr>
        <w:t xml:space="preserve">63 </w:t>
      </w:r>
      <w:r w:rsidR="00D57004" w:rsidRPr="00024FF9">
        <w:rPr>
          <w:color w:val="auto"/>
          <w:sz w:val="28"/>
        </w:rPr>
        <w:t>обращени</w:t>
      </w:r>
      <w:r w:rsidR="00682AE1" w:rsidRPr="00024FF9">
        <w:rPr>
          <w:color w:val="auto"/>
          <w:sz w:val="28"/>
        </w:rPr>
        <w:t>я</w:t>
      </w:r>
      <w:r w:rsidR="00D57004" w:rsidRPr="00024FF9">
        <w:rPr>
          <w:color w:val="auto"/>
          <w:sz w:val="28"/>
        </w:rPr>
        <w:t xml:space="preserve"> или </w:t>
      </w:r>
      <w:r w:rsidR="00682AE1" w:rsidRPr="00024FF9">
        <w:rPr>
          <w:color w:val="auto"/>
          <w:sz w:val="28"/>
        </w:rPr>
        <w:t>8,9</w:t>
      </w:r>
      <w:r w:rsidR="00D57004" w:rsidRPr="00024FF9">
        <w:rPr>
          <w:color w:val="auto"/>
          <w:sz w:val="28"/>
        </w:rPr>
        <w:t xml:space="preserve">% от общего количества поступивших писем. </w:t>
      </w:r>
      <w:r w:rsidR="00D57004" w:rsidRPr="00024FF9">
        <w:rPr>
          <w:color w:val="auto"/>
          <w:sz w:val="27"/>
        </w:rPr>
        <w:t>В основном граждане высказывали несогласие с образовавшейся у них задолженностью, интересовались причинами ее возникновения и способы устранения задолженности.</w:t>
      </w:r>
    </w:p>
    <w:p w:rsidR="00A37B95" w:rsidRDefault="00D57004" w:rsidP="00A37B95">
      <w:pPr>
        <w:ind w:firstLine="708"/>
        <w:jc w:val="both"/>
        <w:rPr>
          <w:color w:val="FF0000"/>
          <w:sz w:val="28"/>
        </w:rPr>
      </w:pPr>
      <w:r w:rsidRPr="00024FF9">
        <w:rPr>
          <w:color w:val="auto"/>
          <w:sz w:val="28"/>
        </w:rPr>
        <w:t xml:space="preserve">Остаются актуальными обращения граждан по вопросу </w:t>
      </w:r>
      <w:r w:rsidR="00243C58" w:rsidRPr="00024FF9">
        <w:rPr>
          <w:color w:val="auto"/>
          <w:sz w:val="28"/>
          <w:szCs w:val="28"/>
        </w:rPr>
        <w:t xml:space="preserve">налога на доходы физических лиц </w:t>
      </w:r>
      <w:r w:rsidR="00914C64" w:rsidRPr="00024FF9">
        <w:rPr>
          <w:noProof/>
          <w:color w:val="auto"/>
          <w:sz w:val="28"/>
          <w:szCs w:val="28"/>
        </w:rPr>
        <w:t xml:space="preserve">– </w:t>
      </w:r>
      <w:r w:rsidR="00243C58" w:rsidRPr="00024FF9">
        <w:rPr>
          <w:noProof/>
          <w:color w:val="auto"/>
          <w:sz w:val="28"/>
          <w:szCs w:val="28"/>
        </w:rPr>
        <w:t xml:space="preserve">46 </w:t>
      </w:r>
      <w:r w:rsidR="00914C64" w:rsidRPr="00024FF9">
        <w:rPr>
          <w:noProof/>
          <w:color w:val="auto"/>
          <w:sz w:val="28"/>
          <w:szCs w:val="28"/>
        </w:rPr>
        <w:t>обращени</w:t>
      </w:r>
      <w:r w:rsidR="00F35FED" w:rsidRPr="00024FF9">
        <w:rPr>
          <w:noProof/>
          <w:color w:val="auto"/>
          <w:sz w:val="28"/>
          <w:szCs w:val="28"/>
        </w:rPr>
        <w:t>й</w:t>
      </w:r>
      <w:r w:rsidR="00914C64" w:rsidRPr="00024FF9">
        <w:rPr>
          <w:noProof/>
          <w:color w:val="auto"/>
          <w:sz w:val="28"/>
          <w:szCs w:val="28"/>
        </w:rPr>
        <w:t xml:space="preserve"> или </w:t>
      </w:r>
      <w:r w:rsidR="00243C58" w:rsidRPr="00024FF9">
        <w:rPr>
          <w:noProof/>
          <w:color w:val="auto"/>
          <w:sz w:val="28"/>
          <w:szCs w:val="28"/>
        </w:rPr>
        <w:t>6</w:t>
      </w:r>
      <w:r w:rsidR="00914C64" w:rsidRPr="00024FF9">
        <w:rPr>
          <w:noProof/>
          <w:color w:val="auto"/>
          <w:sz w:val="28"/>
          <w:szCs w:val="28"/>
        </w:rPr>
        <w:t>,</w:t>
      </w:r>
      <w:r w:rsidR="00243C58" w:rsidRPr="00024FF9">
        <w:rPr>
          <w:noProof/>
          <w:color w:val="auto"/>
          <w:sz w:val="28"/>
          <w:szCs w:val="28"/>
        </w:rPr>
        <w:t xml:space="preserve">5 </w:t>
      </w:r>
      <w:r w:rsidR="00914C64" w:rsidRPr="00024FF9">
        <w:rPr>
          <w:noProof/>
          <w:color w:val="auto"/>
          <w:sz w:val="28"/>
          <w:szCs w:val="28"/>
        </w:rPr>
        <w:t xml:space="preserve">% </w:t>
      </w:r>
      <w:r w:rsidR="00914C64" w:rsidRPr="00024FF9">
        <w:rPr>
          <w:color w:val="auto"/>
          <w:sz w:val="28"/>
        </w:rPr>
        <w:t>от общего количества поступивших писем.</w:t>
      </w:r>
      <w:r w:rsidR="000C18C6" w:rsidRPr="00024FF9">
        <w:rPr>
          <w:color w:val="auto"/>
          <w:sz w:val="26"/>
          <w:szCs w:val="26"/>
        </w:rPr>
        <w:t xml:space="preserve"> Налогоплат</w:t>
      </w:r>
      <w:r w:rsidR="000C18C6">
        <w:rPr>
          <w:sz w:val="26"/>
          <w:szCs w:val="26"/>
        </w:rPr>
        <w:t>ельщиков интересовали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</w:t>
      </w:r>
    </w:p>
    <w:p w:rsidR="00024FF9" w:rsidRPr="008F1363" w:rsidRDefault="001E237F" w:rsidP="00466052">
      <w:pPr>
        <w:pStyle w:val="ab"/>
        <w:ind w:firstLine="708"/>
        <w:rPr>
          <w:color w:val="auto"/>
          <w:szCs w:val="28"/>
        </w:rPr>
      </w:pPr>
      <w:r w:rsidRPr="008F1363">
        <w:rPr>
          <w:color w:val="auto"/>
          <w:szCs w:val="28"/>
        </w:rPr>
        <w:t>Также большое количество писем поступивших в Управление в 1 квартале 20</w:t>
      </w:r>
      <w:r w:rsidR="00687F7D" w:rsidRPr="008F1363">
        <w:rPr>
          <w:color w:val="auto"/>
          <w:szCs w:val="28"/>
        </w:rPr>
        <w:t>2</w:t>
      </w:r>
      <w:r w:rsidR="006C14AF" w:rsidRPr="008F1363">
        <w:rPr>
          <w:color w:val="auto"/>
          <w:szCs w:val="28"/>
        </w:rPr>
        <w:t>5</w:t>
      </w:r>
      <w:r w:rsidRPr="008F1363">
        <w:rPr>
          <w:color w:val="auto"/>
          <w:szCs w:val="28"/>
        </w:rPr>
        <w:t xml:space="preserve"> года касал</w:t>
      </w:r>
      <w:r w:rsidR="005D6261" w:rsidRPr="008F1363">
        <w:rPr>
          <w:color w:val="auto"/>
          <w:szCs w:val="28"/>
        </w:rPr>
        <w:t>о</w:t>
      </w:r>
      <w:r w:rsidRPr="008F1363">
        <w:rPr>
          <w:color w:val="auto"/>
          <w:szCs w:val="28"/>
        </w:rPr>
        <w:t>сь вопросов:</w:t>
      </w:r>
      <w:r w:rsidR="009D248E" w:rsidRPr="008F1363">
        <w:rPr>
          <w:color w:val="auto"/>
          <w:szCs w:val="28"/>
        </w:rPr>
        <w:t xml:space="preserve"> </w:t>
      </w:r>
      <w:r w:rsidR="00024FF9" w:rsidRPr="008F1363">
        <w:rPr>
          <w:noProof/>
          <w:color w:val="auto"/>
          <w:szCs w:val="28"/>
        </w:rPr>
        <w:t>контроля исполнения налогового законодательства физическими и юридическими лицами;</w:t>
      </w:r>
      <w:r w:rsidR="00847946" w:rsidRPr="008F1363">
        <w:rPr>
          <w:noProof/>
          <w:color w:val="auto"/>
          <w:szCs w:val="28"/>
        </w:rPr>
        <w:t xml:space="preserve"> </w:t>
      </w:r>
      <w:r w:rsidR="00847946" w:rsidRPr="008F1363">
        <w:rPr>
          <w:color w:val="auto"/>
          <w:szCs w:val="28"/>
        </w:rPr>
        <w:t xml:space="preserve">регистрации юридических и физических лиц; налоговой отчетности; уклонения от налогообложения; актуализации сведений об объектах налогообложения; регистрации и использования ККТ; налоговой отчетности;  налога на добавленную стоимость и т.д. </w:t>
      </w:r>
    </w:p>
    <w:p w:rsidR="00024FF9" w:rsidRPr="008F1363" w:rsidRDefault="00024FF9" w:rsidP="00466052">
      <w:pPr>
        <w:pStyle w:val="ab"/>
        <w:ind w:firstLine="708"/>
        <w:rPr>
          <w:color w:val="auto"/>
          <w:szCs w:val="28"/>
        </w:rPr>
      </w:pPr>
    </w:p>
    <w:p w:rsidR="006D7A74" w:rsidRPr="008F1363" w:rsidRDefault="001E237F">
      <w:pPr>
        <w:pStyle w:val="ab"/>
        <w:rPr>
          <w:color w:val="auto"/>
          <w:szCs w:val="28"/>
        </w:rPr>
      </w:pPr>
      <w:r w:rsidRPr="008F1363">
        <w:rPr>
          <w:color w:val="auto"/>
          <w:szCs w:val="28"/>
        </w:rPr>
        <w:t xml:space="preserve">Отдельные обращения, поступившие в УФНС России по Нижегородской области в отчетном периоде, касались вопросов: </w:t>
      </w:r>
      <w:r w:rsidR="003E6F12" w:rsidRPr="008F1363">
        <w:rPr>
          <w:color w:val="auto"/>
          <w:szCs w:val="28"/>
        </w:rPr>
        <w:t xml:space="preserve">получения налоговых уведомлений; маркировки товаров; </w:t>
      </w:r>
      <w:r w:rsidR="006430EE" w:rsidRPr="008F1363">
        <w:rPr>
          <w:color w:val="auto"/>
          <w:szCs w:val="28"/>
        </w:rPr>
        <w:t>неполучени</w:t>
      </w:r>
      <w:r w:rsidR="00F932D8" w:rsidRPr="008F1363">
        <w:rPr>
          <w:color w:val="auto"/>
          <w:szCs w:val="28"/>
        </w:rPr>
        <w:t>я</w:t>
      </w:r>
      <w:r w:rsidR="006430EE" w:rsidRPr="008F1363">
        <w:rPr>
          <w:color w:val="auto"/>
          <w:szCs w:val="28"/>
        </w:rPr>
        <w:t xml:space="preserve"> ответа на обращение; </w:t>
      </w:r>
      <w:r w:rsidR="003E6F12" w:rsidRPr="008F1363">
        <w:rPr>
          <w:color w:val="auto"/>
          <w:szCs w:val="28"/>
        </w:rPr>
        <w:t xml:space="preserve">перерасчет  размеров пенсий </w:t>
      </w:r>
      <w:r w:rsidR="006430EE" w:rsidRPr="008F1363">
        <w:rPr>
          <w:color w:val="auto"/>
          <w:szCs w:val="28"/>
        </w:rPr>
        <w:t xml:space="preserve">и </w:t>
      </w:r>
      <w:r w:rsidR="00253045" w:rsidRPr="008F1363">
        <w:rPr>
          <w:color w:val="auto"/>
          <w:szCs w:val="28"/>
        </w:rPr>
        <w:t>др.</w:t>
      </w:r>
    </w:p>
    <w:p w:rsidR="008E6A05" w:rsidRPr="00090FF8" w:rsidRDefault="008E6A05">
      <w:pPr>
        <w:pStyle w:val="ab"/>
        <w:rPr>
          <w:color w:val="FF0000"/>
          <w:sz w:val="16"/>
        </w:rPr>
      </w:pPr>
    </w:p>
    <w:p w:rsidR="00024FF9" w:rsidRDefault="00024FF9">
      <w:pPr>
        <w:ind w:firstLine="709"/>
        <w:jc w:val="center"/>
        <w:rPr>
          <w:b/>
          <w:i/>
          <w:sz w:val="26"/>
        </w:rPr>
      </w:pPr>
    </w:p>
    <w:p w:rsidR="006D7A74" w:rsidRDefault="001E237F">
      <w:pPr>
        <w:ind w:firstLine="709"/>
        <w:jc w:val="center"/>
        <w:rPr>
          <w:b/>
          <w:i/>
          <w:sz w:val="26"/>
        </w:rPr>
      </w:pPr>
      <w:r>
        <w:rPr>
          <w:b/>
          <w:i/>
          <w:sz w:val="26"/>
        </w:rPr>
        <w:lastRenderedPageBreak/>
        <w:t xml:space="preserve">Исполнительская дисциплина в структурных подразделениях Управления  </w:t>
      </w:r>
    </w:p>
    <w:p w:rsidR="006D7A74" w:rsidRDefault="006D7A74">
      <w:pPr>
        <w:pStyle w:val="ab"/>
        <w:rPr>
          <w:sz w:val="26"/>
        </w:rPr>
      </w:pPr>
    </w:p>
    <w:p w:rsidR="00911661" w:rsidRDefault="001E237F">
      <w:pPr>
        <w:pStyle w:val="ab"/>
      </w:pPr>
      <w:r>
        <w:t>Количество обращений, поступивших в 1 квартале 202</w:t>
      </w:r>
      <w:r w:rsidR="00A07D52">
        <w:t>5</w:t>
      </w:r>
      <w:r>
        <w:t xml:space="preserve"> года, направлено на исполнение в следующие структурные подразделения Управления:</w:t>
      </w:r>
    </w:p>
    <w:p w:rsidR="006D7A74" w:rsidRDefault="001E237F">
      <w:pPr>
        <w:pStyle w:val="ab"/>
      </w:pPr>
      <w:r>
        <w:t xml:space="preserve"> </w:t>
      </w:r>
    </w:p>
    <w:p w:rsidR="006D7A74" w:rsidRDefault="006D7A74">
      <w:pPr>
        <w:pStyle w:val="ab"/>
        <w:rPr>
          <w:sz w:val="16"/>
        </w:rPr>
      </w:pPr>
    </w:p>
    <w:tbl>
      <w:tblPr>
        <w:tblW w:w="0" w:type="auto"/>
        <w:tblInd w:w="-2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20"/>
        <w:gridCol w:w="6487"/>
        <w:gridCol w:w="1701"/>
        <w:gridCol w:w="2287"/>
      </w:tblGrid>
      <w:tr w:rsidR="006D7A74" w:rsidTr="00C779BB">
        <w:trPr>
          <w:gridBefore w:val="1"/>
          <w:wBefore w:w="20" w:type="dxa"/>
          <w:trHeight w:val="303"/>
        </w:trPr>
        <w:tc>
          <w:tcPr>
            <w:tcW w:w="6487" w:type="dxa"/>
          </w:tcPr>
          <w:p w:rsidR="006D7A74" w:rsidRDefault="006D7A74">
            <w:pPr>
              <w:jc w:val="center"/>
              <w:rPr>
                <w:b/>
                <w:sz w:val="22"/>
              </w:rPr>
            </w:pPr>
          </w:p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Структурное подразделение</w:t>
            </w:r>
          </w:p>
        </w:tc>
        <w:tc>
          <w:tcPr>
            <w:tcW w:w="1701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поступивших обращений</w:t>
            </w:r>
          </w:p>
        </w:tc>
        <w:tc>
          <w:tcPr>
            <w:tcW w:w="2287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от общего числа поступивших обращений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28%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20,7%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18,9%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досудебного урегулирования  налоговых споров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9,5%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налогообложения имущества 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6,9%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2,2%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камерального контроля № 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3,8%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работы с налогоплательщиками 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1,9%</w:t>
            </w:r>
          </w:p>
        </w:tc>
      </w:tr>
      <w:tr w:rsidR="007364EB" w:rsidTr="00024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1,2%</w:t>
            </w:r>
          </w:p>
        </w:tc>
      </w:tr>
      <w:tr w:rsidR="007364EB" w:rsidTr="00024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обеспечения процедур банкротства 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0,9%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камерального контроля № 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0,8%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камерального контроля и специальных налоговых режимов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0,8%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Контрольный отдел 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0,8%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камерального контроля № 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0,7%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Хозяйственный отдел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0,5%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0,4%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информационной безопасности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0,2%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0,2%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0,1%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обеспечения процедур банкротства № 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0,1%</w:t>
            </w:r>
          </w:p>
        </w:tc>
      </w:tr>
      <w:tr w:rsidR="007364EB" w:rsidTr="00C77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6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64EB" w:rsidRDefault="007364EB" w:rsidP="00024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364EB" w:rsidRDefault="007364EB" w:rsidP="00024FF9">
            <w:pPr>
              <w:snapToGrid w:val="0"/>
              <w:jc w:val="center"/>
            </w:pPr>
            <w:r>
              <w:t>0,1%</w:t>
            </w:r>
          </w:p>
        </w:tc>
      </w:tr>
    </w:tbl>
    <w:p w:rsidR="006D7A74" w:rsidRDefault="006D7A74">
      <w:pPr>
        <w:ind w:firstLine="709"/>
        <w:jc w:val="both"/>
        <w:rPr>
          <w:sz w:val="28"/>
        </w:rPr>
      </w:pPr>
    </w:p>
    <w:p w:rsidR="006D7A74" w:rsidRDefault="001E237F">
      <w:pPr>
        <w:ind w:firstLine="709"/>
        <w:jc w:val="both"/>
        <w:rPr>
          <w:sz w:val="28"/>
        </w:rPr>
      </w:pPr>
      <w:r>
        <w:rPr>
          <w:sz w:val="28"/>
        </w:rPr>
        <w:t>В 1 квартале 202</w:t>
      </w:r>
      <w:r w:rsidR="00A07D52">
        <w:rPr>
          <w:sz w:val="28"/>
        </w:rPr>
        <w:t>5</w:t>
      </w:r>
      <w:r>
        <w:rPr>
          <w:sz w:val="28"/>
        </w:rPr>
        <w:t xml:space="preserve"> года на контроль поставлено </w:t>
      </w:r>
      <w:r w:rsidR="00A07D52">
        <w:rPr>
          <w:sz w:val="28"/>
        </w:rPr>
        <w:t>665</w:t>
      </w:r>
      <w:r w:rsidRPr="00721C90">
        <w:rPr>
          <w:color w:val="auto"/>
          <w:sz w:val="28"/>
        </w:rPr>
        <w:t xml:space="preserve"> о</w:t>
      </w:r>
      <w:r>
        <w:rPr>
          <w:sz w:val="28"/>
        </w:rPr>
        <w:t>бращени</w:t>
      </w:r>
      <w:r w:rsidR="00863F9C">
        <w:rPr>
          <w:sz w:val="28"/>
        </w:rPr>
        <w:t>й</w:t>
      </w:r>
      <w:r w:rsidR="00A07D52">
        <w:rPr>
          <w:sz w:val="28"/>
        </w:rPr>
        <w:t xml:space="preserve"> из 702 поступивших на рассмотрение в Управление</w:t>
      </w:r>
      <w:r w:rsidR="00635C74">
        <w:rPr>
          <w:sz w:val="28"/>
        </w:rPr>
        <w:t>.</w:t>
      </w:r>
      <w:r>
        <w:rPr>
          <w:sz w:val="28"/>
        </w:rPr>
        <w:t xml:space="preserve"> </w:t>
      </w:r>
    </w:p>
    <w:p w:rsidR="005D6261" w:rsidRDefault="005D6261">
      <w:pPr>
        <w:ind w:left="142" w:firstLine="567"/>
        <w:jc w:val="both"/>
        <w:rPr>
          <w:color w:val="auto"/>
          <w:sz w:val="28"/>
        </w:rPr>
      </w:pPr>
    </w:p>
    <w:p w:rsidR="00A07D52" w:rsidRPr="00682AE1" w:rsidRDefault="00682AE1">
      <w:pPr>
        <w:ind w:left="142"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В ПП СООН зарегистрировано  864 документа.</w:t>
      </w:r>
    </w:p>
    <w:p w:rsidR="00A07D52" w:rsidRDefault="00A07D52">
      <w:pPr>
        <w:ind w:left="142" w:firstLine="567"/>
        <w:jc w:val="both"/>
        <w:rPr>
          <w:color w:val="auto"/>
          <w:sz w:val="28"/>
        </w:rPr>
      </w:pPr>
    </w:p>
    <w:p w:rsidR="006D7A74" w:rsidRPr="0064783C" w:rsidRDefault="001E237F">
      <w:pPr>
        <w:ind w:left="142" w:firstLine="567"/>
        <w:jc w:val="both"/>
        <w:rPr>
          <w:color w:val="auto"/>
          <w:sz w:val="28"/>
        </w:rPr>
      </w:pPr>
      <w:r w:rsidRPr="0064783C">
        <w:rPr>
          <w:color w:val="auto"/>
          <w:sz w:val="28"/>
        </w:rPr>
        <w:t>За отчетный период в приемную УФНС России по Нижегородской области  обратил</w:t>
      </w:r>
      <w:r w:rsidR="001D7FB1">
        <w:rPr>
          <w:color w:val="auto"/>
          <w:sz w:val="28"/>
        </w:rPr>
        <w:t xml:space="preserve">ось </w:t>
      </w:r>
      <w:r w:rsidR="00A07D52">
        <w:rPr>
          <w:color w:val="auto"/>
          <w:sz w:val="28"/>
        </w:rPr>
        <w:t xml:space="preserve">десять </w:t>
      </w:r>
      <w:r w:rsidRPr="0064783C">
        <w:rPr>
          <w:color w:val="auto"/>
          <w:sz w:val="28"/>
        </w:rPr>
        <w:t>налогоплательщик</w:t>
      </w:r>
      <w:r w:rsidR="00F51E21">
        <w:rPr>
          <w:color w:val="auto"/>
          <w:sz w:val="28"/>
        </w:rPr>
        <w:t>ов</w:t>
      </w:r>
      <w:r w:rsidRPr="0064783C">
        <w:rPr>
          <w:color w:val="auto"/>
          <w:sz w:val="28"/>
        </w:rPr>
        <w:t>, котор</w:t>
      </w:r>
      <w:r w:rsidR="001D7FB1">
        <w:rPr>
          <w:color w:val="auto"/>
          <w:sz w:val="28"/>
        </w:rPr>
        <w:t>ым</w:t>
      </w:r>
      <w:r w:rsidRPr="0064783C">
        <w:rPr>
          <w:color w:val="auto"/>
          <w:sz w:val="28"/>
        </w:rPr>
        <w:t xml:space="preserve"> были даны подробные разъяснения специалистами Управления.</w:t>
      </w:r>
    </w:p>
    <w:p w:rsidR="006D7A74" w:rsidRPr="005D6261" w:rsidRDefault="006D7A74">
      <w:pPr>
        <w:pStyle w:val="ab"/>
      </w:pPr>
    </w:p>
    <w:p w:rsidR="006D7A74" w:rsidRDefault="001E237F">
      <w:pPr>
        <w:ind w:left="2835" w:hanging="1843"/>
        <w:jc w:val="both"/>
        <w:rPr>
          <w:sz w:val="28"/>
        </w:rPr>
      </w:pPr>
      <w:r>
        <w:rPr>
          <w:sz w:val="28"/>
        </w:rPr>
        <w:t>Приложение: 1. Справка входящей корреспонденции по тематике обращений граждан и ИП в Управление за 1 квартал 202</w:t>
      </w:r>
      <w:r w:rsidR="00F932D8">
        <w:rPr>
          <w:sz w:val="28"/>
        </w:rPr>
        <w:t>5</w:t>
      </w:r>
      <w:r>
        <w:rPr>
          <w:sz w:val="28"/>
        </w:rPr>
        <w:t xml:space="preserve"> года</w:t>
      </w:r>
      <w:r>
        <w:t xml:space="preserve"> </w:t>
      </w:r>
      <w:r>
        <w:rPr>
          <w:sz w:val="28"/>
        </w:rPr>
        <w:t>на 2 л. в 1 экз.;</w:t>
      </w:r>
    </w:p>
    <w:p w:rsidR="006D7A74" w:rsidRDefault="001E237F">
      <w:pPr>
        <w:pStyle w:val="ab"/>
        <w:ind w:left="2835" w:hanging="141"/>
      </w:pPr>
      <w:r>
        <w:t>2. Справка по работе с обращениями граждан в территориальных налоговых органах Нижегородской области в 1 квартале 202</w:t>
      </w:r>
      <w:r w:rsidR="00F932D8">
        <w:t>5</w:t>
      </w:r>
      <w:r>
        <w:t xml:space="preserve"> года на 1 л. в 1 экз.</w:t>
      </w:r>
    </w:p>
    <w:p w:rsidR="006D7A74" w:rsidRDefault="001E237F">
      <w:pPr>
        <w:pStyle w:val="af5"/>
        <w:ind w:right="125"/>
        <w:jc w:val="right"/>
        <w:rPr>
          <w:b w:val="0"/>
          <w:sz w:val="18"/>
        </w:rPr>
      </w:pPr>
      <w:r>
        <w:rPr>
          <w:b w:val="0"/>
          <w:sz w:val="18"/>
        </w:rPr>
        <w:lastRenderedPageBreak/>
        <w:t>Приложение 1</w:t>
      </w:r>
    </w:p>
    <w:p w:rsidR="006D7A74" w:rsidRDefault="001E237F">
      <w:pPr>
        <w:jc w:val="center"/>
        <w:rPr>
          <w:rFonts w:ascii="Times New Roman&quot;" w:hAnsi="Times New Roman&quot;"/>
          <w:sz w:val="20"/>
        </w:rPr>
      </w:pPr>
      <w:r>
        <w:rPr>
          <w:rFonts w:ascii="Times New Roman&quot;" w:hAnsi="Times New Roman&quot;"/>
        </w:rPr>
        <w:t>СПРАВКА</w:t>
      </w:r>
    </w:p>
    <w:p w:rsidR="00016E84" w:rsidRDefault="001E237F" w:rsidP="00016E84">
      <w:pPr>
        <w:jc w:val="center"/>
        <w:rPr>
          <w:noProof/>
        </w:rPr>
      </w:pPr>
      <w:r>
        <w:rPr>
          <w:rFonts w:ascii="Times New Roman&quot;" w:hAnsi="Times New Roman&quot;"/>
          <w:sz w:val="18"/>
        </w:rPr>
        <w:t> </w:t>
      </w:r>
      <w:r w:rsidR="00016E84">
        <w:rPr>
          <w:noProof/>
        </w:rPr>
        <w:t>Входящей корреспонденции по тематике обращений граждан</w:t>
      </w:r>
    </w:p>
    <w:p w:rsidR="00A07D52" w:rsidRDefault="00A07D52" w:rsidP="00A07D52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01.01.2025 </w:t>
      </w:r>
      <w:r>
        <w:rPr>
          <w:noProof/>
        </w:rPr>
        <w:t>по</w:t>
      </w:r>
      <w:r>
        <w:rPr>
          <w:noProof/>
          <w:lang w:val="en-US"/>
        </w:rPr>
        <w:t xml:space="preserve"> 31.03.2025</w:t>
      </w:r>
    </w:p>
    <w:p w:rsidR="00A07D52" w:rsidRDefault="00A07D52" w:rsidP="00A07D52">
      <w:pPr>
        <w:jc w:val="center"/>
        <w:rPr>
          <w:noProof/>
          <w:sz w:val="18"/>
          <w:lang w:val="en-US"/>
        </w:rPr>
      </w:pPr>
    </w:p>
    <w:tbl>
      <w:tblPr>
        <w:tblW w:w="1091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842"/>
      </w:tblGrid>
      <w:tr w:rsidR="00A07D52" w:rsidTr="00F7656B">
        <w:trPr>
          <w:cantSplit/>
          <w:trHeight w:val="207"/>
        </w:trPr>
        <w:tc>
          <w:tcPr>
            <w:tcW w:w="9073" w:type="dxa"/>
            <w:vMerge w:val="restart"/>
          </w:tcPr>
          <w:p w:rsidR="00A07D52" w:rsidRDefault="00A07D52" w:rsidP="00024FF9">
            <w:pPr>
              <w:jc w:val="center"/>
              <w:rPr>
                <w:noProof/>
                <w:sz w:val="18"/>
                <w:lang w:val="en-US"/>
              </w:rPr>
            </w:pPr>
          </w:p>
          <w:p w:rsidR="00A07D52" w:rsidRDefault="00A07D52" w:rsidP="00024FF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2" w:type="dxa"/>
            <w:vMerge w:val="restart"/>
            <w:vAlign w:val="center"/>
          </w:tcPr>
          <w:p w:rsidR="00A07D52" w:rsidRDefault="00A07D52" w:rsidP="00024F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07D52" w:rsidTr="00F7656B">
        <w:trPr>
          <w:cantSplit/>
          <w:trHeight w:val="437"/>
        </w:trPr>
        <w:tc>
          <w:tcPr>
            <w:tcW w:w="9073" w:type="dxa"/>
            <w:vMerge/>
          </w:tcPr>
          <w:p w:rsidR="00A07D52" w:rsidRDefault="00A07D52" w:rsidP="00024FF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2" w:type="dxa"/>
            <w:vMerge/>
          </w:tcPr>
          <w:p w:rsidR="00A07D52" w:rsidRDefault="00A07D52" w:rsidP="00024FF9">
            <w:pPr>
              <w:jc w:val="center"/>
              <w:rPr>
                <w:noProof/>
                <w:sz w:val="18"/>
              </w:rPr>
            </w:pPr>
          </w:p>
        </w:tc>
      </w:tr>
      <w:tr w:rsidR="00A07D52" w:rsidTr="00F7656B">
        <w:trPr>
          <w:cantSplit/>
        </w:trPr>
        <w:tc>
          <w:tcPr>
            <w:tcW w:w="9073" w:type="dxa"/>
          </w:tcPr>
          <w:p w:rsidR="00A07D52" w:rsidRDefault="00A07D52" w:rsidP="00024F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2" w:type="dxa"/>
          </w:tcPr>
          <w:p w:rsidR="00A07D52" w:rsidRDefault="00A07D52" w:rsidP="00024F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7656B" w:rsidTr="00024FF9">
        <w:trPr>
          <w:cantSplit/>
        </w:trPr>
        <w:tc>
          <w:tcPr>
            <w:tcW w:w="9073" w:type="dxa"/>
          </w:tcPr>
          <w:p w:rsidR="00F7656B" w:rsidRPr="00F7656B" w:rsidRDefault="00F7656B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0003.0008.0086.0562.0083 Оказание услуг в электронной форме</w:t>
            </w:r>
          </w:p>
        </w:tc>
        <w:tc>
          <w:tcPr>
            <w:tcW w:w="1842" w:type="dxa"/>
          </w:tcPr>
          <w:p w:rsidR="00F7656B" w:rsidRPr="00F7656B" w:rsidRDefault="00F7656B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163</w:t>
            </w:r>
          </w:p>
        </w:tc>
      </w:tr>
      <w:tr w:rsidR="00F7656B" w:rsidTr="00024FF9">
        <w:trPr>
          <w:cantSplit/>
        </w:trPr>
        <w:tc>
          <w:tcPr>
            <w:tcW w:w="9073" w:type="dxa"/>
          </w:tcPr>
          <w:p w:rsidR="00F7656B" w:rsidRPr="00F7656B" w:rsidRDefault="00F7656B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842" w:type="dxa"/>
          </w:tcPr>
          <w:p w:rsidR="00F7656B" w:rsidRPr="00F7656B" w:rsidRDefault="00F7656B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63</w:t>
            </w:r>
          </w:p>
        </w:tc>
      </w:tr>
      <w:tr w:rsidR="00F7656B" w:rsidTr="00024FF9">
        <w:trPr>
          <w:cantSplit/>
        </w:trPr>
        <w:tc>
          <w:tcPr>
            <w:tcW w:w="9073" w:type="dxa"/>
          </w:tcPr>
          <w:p w:rsidR="00F7656B" w:rsidRPr="00F7656B" w:rsidRDefault="00F7656B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0003.0008.0086.0545 Налог на доходы физических лиц</w:t>
            </w:r>
          </w:p>
        </w:tc>
        <w:tc>
          <w:tcPr>
            <w:tcW w:w="1842" w:type="dxa"/>
          </w:tcPr>
          <w:p w:rsidR="00F7656B" w:rsidRPr="00F7656B" w:rsidRDefault="00F7656B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46</w:t>
            </w:r>
          </w:p>
        </w:tc>
      </w:tr>
      <w:tr w:rsidR="00333626" w:rsidTr="00024FF9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2" w:type="dxa"/>
          </w:tcPr>
          <w:p w:rsidR="00333626" w:rsidRPr="00F7656B" w:rsidRDefault="00333626" w:rsidP="00024FF9">
            <w:pPr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45</w:t>
            </w:r>
          </w:p>
        </w:tc>
      </w:tr>
      <w:tr w:rsidR="00333626" w:rsidTr="00024FF9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2" w:type="dxa"/>
          </w:tcPr>
          <w:p w:rsidR="00333626" w:rsidRPr="00F7656B" w:rsidRDefault="00333626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38</w:t>
            </w:r>
          </w:p>
        </w:tc>
      </w:tr>
      <w:tr w:rsidR="00333626" w:rsidTr="00024FF9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0003.0008.0086.0556 Контроль и надзор в налоговой сфере</w:t>
            </w:r>
          </w:p>
        </w:tc>
        <w:tc>
          <w:tcPr>
            <w:tcW w:w="1842" w:type="dxa"/>
          </w:tcPr>
          <w:p w:rsidR="00333626" w:rsidRPr="00F7656B" w:rsidRDefault="00333626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28</w:t>
            </w:r>
          </w:p>
        </w:tc>
      </w:tr>
      <w:tr w:rsidR="00333626" w:rsidTr="00024FF9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2" w:type="dxa"/>
          </w:tcPr>
          <w:p w:rsidR="00333626" w:rsidRPr="00F7656B" w:rsidRDefault="00333626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23</w:t>
            </w:r>
          </w:p>
        </w:tc>
      </w:tr>
      <w:tr w:rsidR="00333626" w:rsidTr="00024FF9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2" w:type="dxa"/>
          </w:tcPr>
          <w:p w:rsidR="00333626" w:rsidRPr="00F7656B" w:rsidRDefault="00333626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21</w:t>
            </w:r>
          </w:p>
        </w:tc>
      </w:tr>
      <w:tr w:rsidR="00333626" w:rsidTr="00024FF9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0003.0008.0086.0560 Уклонение от налогообложения</w:t>
            </w:r>
          </w:p>
        </w:tc>
        <w:tc>
          <w:tcPr>
            <w:tcW w:w="1842" w:type="dxa"/>
          </w:tcPr>
          <w:p w:rsidR="00333626" w:rsidRPr="00F7656B" w:rsidRDefault="00333626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20</w:t>
            </w:r>
          </w:p>
        </w:tc>
      </w:tr>
      <w:tr w:rsidR="00333626" w:rsidTr="00024FF9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2" w:type="dxa"/>
          </w:tcPr>
          <w:p w:rsidR="00333626" w:rsidRPr="00F7656B" w:rsidRDefault="00333626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18</w:t>
            </w:r>
          </w:p>
        </w:tc>
      </w:tr>
      <w:tr w:rsidR="00333626" w:rsidRPr="00F7656B" w:rsidTr="00024FF9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2" w:type="dxa"/>
          </w:tcPr>
          <w:p w:rsidR="00333626" w:rsidRPr="00F7656B" w:rsidRDefault="00333626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17</w:t>
            </w:r>
          </w:p>
        </w:tc>
      </w:tr>
      <w:tr w:rsidR="00333626" w:rsidTr="00024FF9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0003.0008.0086.0555 Налоговая отчетность</w:t>
            </w:r>
          </w:p>
        </w:tc>
        <w:tc>
          <w:tcPr>
            <w:tcW w:w="1842" w:type="dxa"/>
          </w:tcPr>
          <w:p w:rsidR="00333626" w:rsidRPr="00F7656B" w:rsidRDefault="00333626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16</w:t>
            </w:r>
          </w:p>
        </w:tc>
      </w:tr>
      <w:tr w:rsidR="00333626" w:rsidTr="00024FF9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0001.0002.0027.0131 Прекращение рассмотрения обращения</w:t>
            </w:r>
          </w:p>
        </w:tc>
        <w:tc>
          <w:tcPr>
            <w:tcW w:w="1842" w:type="dxa"/>
          </w:tcPr>
          <w:p w:rsidR="00333626" w:rsidRPr="00F7656B" w:rsidRDefault="00333626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16</w:t>
            </w:r>
          </w:p>
        </w:tc>
      </w:tr>
      <w:tr w:rsidR="00333626" w:rsidTr="00024FF9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0003.0008.0086.0541 Налог на добавленную стоимость</w:t>
            </w:r>
          </w:p>
        </w:tc>
        <w:tc>
          <w:tcPr>
            <w:tcW w:w="1842" w:type="dxa"/>
          </w:tcPr>
          <w:p w:rsidR="00333626" w:rsidRPr="00F7656B" w:rsidRDefault="00333626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15</w:t>
            </w:r>
          </w:p>
        </w:tc>
      </w:tr>
      <w:tr w:rsidR="00333626" w:rsidTr="00024FF9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842" w:type="dxa"/>
          </w:tcPr>
          <w:p w:rsidR="00333626" w:rsidRPr="00F7656B" w:rsidRDefault="00333626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15</w:t>
            </w:r>
          </w:p>
        </w:tc>
      </w:tr>
      <w:tr w:rsidR="00333626" w:rsidTr="00024FF9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2" w:type="dxa"/>
          </w:tcPr>
          <w:p w:rsidR="00333626" w:rsidRPr="00F7656B" w:rsidRDefault="004911B1" w:rsidP="00024FF9">
            <w:pPr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14</w:t>
            </w:r>
          </w:p>
        </w:tc>
      </w:tr>
      <w:tr w:rsidR="00333626" w:rsidTr="00F7656B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0003.0008.0086.0549 Юридические вопросы по налогам и сборам</w:t>
            </w:r>
          </w:p>
        </w:tc>
        <w:tc>
          <w:tcPr>
            <w:tcW w:w="1842" w:type="dxa"/>
          </w:tcPr>
          <w:p w:rsidR="00333626" w:rsidRPr="00F7656B" w:rsidRDefault="00333626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14</w:t>
            </w:r>
          </w:p>
        </w:tc>
      </w:tr>
      <w:tr w:rsidR="00333626" w:rsidRPr="00F7656B" w:rsidTr="00F7656B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842" w:type="dxa"/>
          </w:tcPr>
          <w:p w:rsidR="00333626" w:rsidRPr="00F7656B" w:rsidRDefault="00333626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14</w:t>
            </w:r>
          </w:p>
        </w:tc>
      </w:tr>
      <w:tr w:rsidR="00333626" w:rsidRPr="00F7656B" w:rsidTr="00F7656B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0003.0008.0086.0547 Госпошлины</w:t>
            </w:r>
          </w:p>
        </w:tc>
        <w:tc>
          <w:tcPr>
            <w:tcW w:w="1842" w:type="dxa"/>
          </w:tcPr>
          <w:p w:rsidR="00333626" w:rsidRPr="00F7656B" w:rsidRDefault="00333626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11</w:t>
            </w:r>
          </w:p>
        </w:tc>
      </w:tr>
      <w:tr w:rsidR="00333626" w:rsidRPr="00F7656B" w:rsidTr="00F7656B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842" w:type="dxa"/>
          </w:tcPr>
          <w:p w:rsidR="00333626" w:rsidRPr="00F7656B" w:rsidRDefault="00333626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11</w:t>
            </w:r>
          </w:p>
        </w:tc>
      </w:tr>
      <w:tr w:rsidR="00333626" w:rsidRPr="00F7656B" w:rsidTr="00F7656B">
        <w:trPr>
          <w:cantSplit/>
        </w:trPr>
        <w:tc>
          <w:tcPr>
            <w:tcW w:w="9073" w:type="dxa"/>
          </w:tcPr>
          <w:p w:rsidR="00333626" w:rsidRPr="00F7656B" w:rsidRDefault="00333626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842" w:type="dxa"/>
          </w:tcPr>
          <w:p w:rsidR="00333626" w:rsidRPr="00F7656B" w:rsidRDefault="00333626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11</w:t>
            </w:r>
          </w:p>
        </w:tc>
      </w:tr>
      <w:tr w:rsidR="00B70F5D" w:rsidRPr="00F7656B" w:rsidTr="00F7656B">
        <w:trPr>
          <w:cantSplit/>
        </w:trPr>
        <w:tc>
          <w:tcPr>
            <w:tcW w:w="9073" w:type="dxa"/>
          </w:tcPr>
          <w:p w:rsidR="00B70F5D" w:rsidRPr="00F7656B" w:rsidRDefault="00B70F5D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0003.0008.0086.0548.0095 Иные специальные налоговые режимы</w:t>
            </w:r>
          </w:p>
        </w:tc>
        <w:tc>
          <w:tcPr>
            <w:tcW w:w="1842" w:type="dxa"/>
          </w:tcPr>
          <w:p w:rsidR="00B70F5D" w:rsidRPr="00F7656B" w:rsidRDefault="00B70F5D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8</w:t>
            </w:r>
          </w:p>
        </w:tc>
      </w:tr>
      <w:tr w:rsidR="00B70F5D" w:rsidRPr="00F7656B" w:rsidTr="00F7656B">
        <w:trPr>
          <w:cantSplit/>
        </w:trPr>
        <w:tc>
          <w:tcPr>
            <w:tcW w:w="9073" w:type="dxa"/>
          </w:tcPr>
          <w:p w:rsidR="00B70F5D" w:rsidRPr="00F7656B" w:rsidRDefault="00B70F5D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2" w:type="dxa"/>
          </w:tcPr>
          <w:p w:rsidR="00B70F5D" w:rsidRPr="00F7656B" w:rsidRDefault="00B70F5D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7</w:t>
            </w:r>
          </w:p>
        </w:tc>
      </w:tr>
      <w:tr w:rsidR="00B70F5D" w:rsidRPr="00F7656B" w:rsidTr="00024FF9">
        <w:trPr>
          <w:cantSplit/>
        </w:trPr>
        <w:tc>
          <w:tcPr>
            <w:tcW w:w="9073" w:type="dxa"/>
          </w:tcPr>
          <w:p w:rsidR="00B70F5D" w:rsidRPr="00F7656B" w:rsidRDefault="00B70F5D" w:rsidP="00B70F5D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</w:t>
            </w:r>
            <w:r>
              <w:rPr>
                <w:noProof/>
                <w:sz w:val="20"/>
              </w:rPr>
              <w:t>44 Налог на имущество</w:t>
            </w:r>
          </w:p>
        </w:tc>
        <w:tc>
          <w:tcPr>
            <w:tcW w:w="1842" w:type="dxa"/>
          </w:tcPr>
          <w:p w:rsidR="00B70F5D" w:rsidRPr="00F7656B" w:rsidRDefault="00B70F5D" w:rsidP="00024FF9">
            <w:pPr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7</w:t>
            </w:r>
          </w:p>
        </w:tc>
      </w:tr>
      <w:tr w:rsidR="00B70F5D" w:rsidRPr="00F7656B" w:rsidTr="00024FF9">
        <w:trPr>
          <w:cantSplit/>
        </w:trPr>
        <w:tc>
          <w:tcPr>
            <w:tcW w:w="9073" w:type="dxa"/>
          </w:tcPr>
          <w:p w:rsidR="00B70F5D" w:rsidRPr="00F7656B" w:rsidRDefault="00B70F5D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842" w:type="dxa"/>
          </w:tcPr>
          <w:p w:rsidR="00B70F5D" w:rsidRPr="00F7656B" w:rsidRDefault="00B70F5D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5</w:t>
            </w:r>
          </w:p>
        </w:tc>
      </w:tr>
      <w:tr w:rsidR="00B70F5D" w:rsidRPr="00F7656B" w:rsidTr="00024FF9">
        <w:trPr>
          <w:cantSplit/>
        </w:trPr>
        <w:tc>
          <w:tcPr>
            <w:tcW w:w="9073" w:type="dxa"/>
          </w:tcPr>
          <w:p w:rsidR="00B70F5D" w:rsidRPr="00F7656B" w:rsidRDefault="00B70F5D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2" w:type="dxa"/>
          </w:tcPr>
          <w:p w:rsidR="00B70F5D" w:rsidRPr="00F7656B" w:rsidRDefault="00B70F5D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5</w:t>
            </w:r>
          </w:p>
        </w:tc>
      </w:tr>
      <w:tr w:rsidR="00B70F5D" w:rsidRPr="00F7656B" w:rsidTr="00024FF9">
        <w:trPr>
          <w:cantSplit/>
        </w:trPr>
        <w:tc>
          <w:tcPr>
            <w:tcW w:w="9073" w:type="dxa"/>
          </w:tcPr>
          <w:p w:rsidR="00B70F5D" w:rsidRPr="00F7656B" w:rsidRDefault="00B70F5D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0003.0008.0086.0543 Транспортный налог</w:t>
            </w:r>
          </w:p>
        </w:tc>
        <w:tc>
          <w:tcPr>
            <w:tcW w:w="1842" w:type="dxa"/>
          </w:tcPr>
          <w:p w:rsidR="00B70F5D" w:rsidRPr="00F7656B" w:rsidRDefault="00B70F5D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5</w:t>
            </w:r>
          </w:p>
        </w:tc>
      </w:tr>
      <w:tr w:rsidR="00B70F5D" w:rsidRPr="00F7656B" w:rsidTr="00024FF9">
        <w:trPr>
          <w:cantSplit/>
        </w:trPr>
        <w:tc>
          <w:tcPr>
            <w:tcW w:w="9073" w:type="dxa"/>
          </w:tcPr>
          <w:p w:rsidR="00B70F5D" w:rsidRPr="00F7656B" w:rsidRDefault="00B70F5D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0003.0008.0086.0548.0093 Налогообложение малого бизнеса</w:t>
            </w:r>
          </w:p>
        </w:tc>
        <w:tc>
          <w:tcPr>
            <w:tcW w:w="1842" w:type="dxa"/>
          </w:tcPr>
          <w:p w:rsidR="00B70F5D" w:rsidRPr="00F7656B" w:rsidRDefault="00B70F5D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5</w:t>
            </w:r>
          </w:p>
        </w:tc>
      </w:tr>
      <w:tr w:rsidR="00B70F5D" w:rsidRPr="00F7656B" w:rsidTr="00F7656B">
        <w:trPr>
          <w:cantSplit/>
        </w:trPr>
        <w:tc>
          <w:tcPr>
            <w:tcW w:w="9073" w:type="dxa"/>
          </w:tcPr>
          <w:p w:rsidR="00B70F5D" w:rsidRPr="00F7656B" w:rsidRDefault="00B70F5D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842" w:type="dxa"/>
          </w:tcPr>
          <w:p w:rsidR="00B70F5D" w:rsidRPr="00F7656B" w:rsidRDefault="00B70F5D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4</w:t>
            </w:r>
          </w:p>
        </w:tc>
      </w:tr>
      <w:tr w:rsidR="00B70F5D" w:rsidRPr="00F7656B" w:rsidTr="00F7656B">
        <w:trPr>
          <w:cantSplit/>
        </w:trPr>
        <w:tc>
          <w:tcPr>
            <w:tcW w:w="9073" w:type="dxa"/>
          </w:tcPr>
          <w:p w:rsidR="00B70F5D" w:rsidRPr="00F7656B" w:rsidRDefault="00B70F5D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2" w:type="dxa"/>
          </w:tcPr>
          <w:p w:rsidR="00B70F5D" w:rsidRPr="00F7656B" w:rsidRDefault="00B70F5D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4</w:t>
            </w:r>
          </w:p>
        </w:tc>
      </w:tr>
      <w:tr w:rsidR="00B70F5D" w:rsidRPr="00F7656B" w:rsidTr="00F7656B">
        <w:trPr>
          <w:cantSplit/>
        </w:trPr>
        <w:tc>
          <w:tcPr>
            <w:tcW w:w="9073" w:type="dxa"/>
          </w:tcPr>
          <w:p w:rsidR="00B70F5D" w:rsidRPr="00F7656B" w:rsidRDefault="00B70F5D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1842" w:type="dxa"/>
          </w:tcPr>
          <w:p w:rsidR="00B70F5D" w:rsidRPr="00F7656B" w:rsidRDefault="00B70F5D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4</w:t>
            </w:r>
          </w:p>
        </w:tc>
      </w:tr>
      <w:tr w:rsidR="00B70F5D" w:rsidRPr="00F7656B" w:rsidTr="00F7656B">
        <w:trPr>
          <w:cantSplit/>
        </w:trPr>
        <w:tc>
          <w:tcPr>
            <w:tcW w:w="9073" w:type="dxa"/>
          </w:tcPr>
          <w:p w:rsidR="00B70F5D" w:rsidRPr="00F7656B" w:rsidRDefault="00B70F5D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842" w:type="dxa"/>
          </w:tcPr>
          <w:p w:rsidR="00B70F5D" w:rsidRPr="00F7656B" w:rsidRDefault="00B70F5D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3</w:t>
            </w:r>
          </w:p>
        </w:tc>
      </w:tr>
      <w:tr w:rsidR="00B70F5D" w:rsidRPr="00F7656B" w:rsidTr="00F7656B">
        <w:trPr>
          <w:cantSplit/>
        </w:trPr>
        <w:tc>
          <w:tcPr>
            <w:tcW w:w="9073" w:type="dxa"/>
          </w:tcPr>
          <w:p w:rsidR="00B70F5D" w:rsidRPr="00F7656B" w:rsidRDefault="00B70F5D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0003.0008.0086.0548.0094 Налог на профессиональный доход</w:t>
            </w:r>
          </w:p>
        </w:tc>
        <w:tc>
          <w:tcPr>
            <w:tcW w:w="1842" w:type="dxa"/>
          </w:tcPr>
          <w:p w:rsidR="00B70F5D" w:rsidRPr="00F7656B" w:rsidRDefault="00B70F5D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3</w:t>
            </w:r>
          </w:p>
        </w:tc>
      </w:tr>
      <w:tr w:rsidR="003D52BA" w:rsidRPr="00F7656B" w:rsidTr="00F7656B">
        <w:trPr>
          <w:cantSplit/>
        </w:trPr>
        <w:tc>
          <w:tcPr>
            <w:tcW w:w="9073" w:type="dxa"/>
          </w:tcPr>
          <w:p w:rsidR="003D52BA" w:rsidRDefault="003D52BA" w:rsidP="00024F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842" w:type="dxa"/>
          </w:tcPr>
          <w:p w:rsidR="003D52BA" w:rsidRDefault="003D52BA" w:rsidP="00024F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D52BA" w:rsidRPr="00F7656B" w:rsidTr="00F7656B">
        <w:trPr>
          <w:cantSplit/>
        </w:trPr>
        <w:tc>
          <w:tcPr>
            <w:tcW w:w="9073" w:type="dxa"/>
          </w:tcPr>
          <w:p w:rsidR="003D52BA" w:rsidRPr="00F7656B" w:rsidRDefault="003D52BA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0003.0010.0116.0791 Утилизационный сбор</w:t>
            </w:r>
          </w:p>
        </w:tc>
        <w:tc>
          <w:tcPr>
            <w:tcW w:w="1842" w:type="dxa"/>
          </w:tcPr>
          <w:p w:rsidR="003D52BA" w:rsidRPr="00F7656B" w:rsidRDefault="003D52BA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2</w:t>
            </w:r>
          </w:p>
        </w:tc>
      </w:tr>
      <w:tr w:rsidR="003D52BA" w:rsidRPr="00F7656B" w:rsidTr="00F7656B">
        <w:trPr>
          <w:cantSplit/>
        </w:trPr>
        <w:tc>
          <w:tcPr>
            <w:tcW w:w="9073" w:type="dxa"/>
          </w:tcPr>
          <w:p w:rsidR="003D52BA" w:rsidRPr="00F7656B" w:rsidRDefault="003D52BA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0002.0006.0065.0257 Выплата заработной платы</w:t>
            </w:r>
          </w:p>
        </w:tc>
        <w:tc>
          <w:tcPr>
            <w:tcW w:w="1842" w:type="dxa"/>
          </w:tcPr>
          <w:p w:rsidR="003D52BA" w:rsidRPr="00F7656B" w:rsidRDefault="003D52BA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2</w:t>
            </w:r>
          </w:p>
        </w:tc>
      </w:tr>
      <w:tr w:rsidR="003D52BA" w:rsidRPr="00F7656B" w:rsidTr="00F7656B">
        <w:trPr>
          <w:cantSplit/>
        </w:trPr>
        <w:tc>
          <w:tcPr>
            <w:tcW w:w="9073" w:type="dxa"/>
          </w:tcPr>
          <w:p w:rsidR="003D52BA" w:rsidRPr="00F7656B" w:rsidRDefault="003D52BA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0003.0008.0086.0562.0084 Пользование информационными ресурсами</w:t>
            </w:r>
          </w:p>
        </w:tc>
        <w:tc>
          <w:tcPr>
            <w:tcW w:w="1842" w:type="dxa"/>
          </w:tcPr>
          <w:p w:rsidR="003D52BA" w:rsidRPr="00F7656B" w:rsidRDefault="003D52BA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2</w:t>
            </w:r>
          </w:p>
        </w:tc>
      </w:tr>
      <w:tr w:rsidR="003D52BA" w:rsidRPr="00F7656B" w:rsidTr="00F7656B">
        <w:trPr>
          <w:cantSplit/>
        </w:trPr>
        <w:tc>
          <w:tcPr>
            <w:tcW w:w="9073" w:type="dxa"/>
          </w:tcPr>
          <w:p w:rsidR="003D52BA" w:rsidRPr="00F7656B" w:rsidRDefault="003D52BA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0003.0008.0086.0546 Налог на прибыль</w:t>
            </w:r>
          </w:p>
        </w:tc>
        <w:tc>
          <w:tcPr>
            <w:tcW w:w="1842" w:type="dxa"/>
          </w:tcPr>
          <w:p w:rsidR="003D52BA" w:rsidRPr="00F7656B" w:rsidRDefault="003D52BA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2</w:t>
            </w:r>
          </w:p>
        </w:tc>
      </w:tr>
      <w:tr w:rsidR="003D52BA" w:rsidRPr="00F7656B" w:rsidTr="00F7656B">
        <w:trPr>
          <w:cantSplit/>
        </w:trPr>
        <w:tc>
          <w:tcPr>
            <w:tcW w:w="9073" w:type="dxa"/>
          </w:tcPr>
          <w:p w:rsidR="003D52BA" w:rsidRPr="00F7656B" w:rsidRDefault="003D52BA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842" w:type="dxa"/>
          </w:tcPr>
          <w:p w:rsidR="003D52BA" w:rsidRPr="00F7656B" w:rsidRDefault="003D52BA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2</w:t>
            </w:r>
          </w:p>
        </w:tc>
      </w:tr>
      <w:tr w:rsidR="003D52BA" w:rsidRPr="00F7656B" w:rsidTr="00F7656B">
        <w:trPr>
          <w:cantSplit/>
        </w:trPr>
        <w:tc>
          <w:tcPr>
            <w:tcW w:w="9073" w:type="dxa"/>
          </w:tcPr>
          <w:p w:rsidR="003D52BA" w:rsidRPr="00F7656B" w:rsidRDefault="003D52BA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1842" w:type="dxa"/>
          </w:tcPr>
          <w:p w:rsidR="003D52BA" w:rsidRPr="00F7656B" w:rsidRDefault="003D52BA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</w:t>
            </w:r>
          </w:p>
        </w:tc>
      </w:tr>
      <w:tr w:rsidR="003D52BA" w:rsidRPr="00F7656B" w:rsidTr="00F7656B">
        <w:trPr>
          <w:cantSplit/>
        </w:trPr>
        <w:tc>
          <w:tcPr>
            <w:tcW w:w="9073" w:type="dxa"/>
          </w:tcPr>
          <w:p w:rsidR="003D52BA" w:rsidRPr="00F7656B" w:rsidRDefault="003D52BA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0002.0007.0071.0283 Перерасчет размеров пенсий</w:t>
            </w:r>
          </w:p>
        </w:tc>
        <w:tc>
          <w:tcPr>
            <w:tcW w:w="1842" w:type="dxa"/>
          </w:tcPr>
          <w:p w:rsidR="003D52BA" w:rsidRPr="00F7656B" w:rsidRDefault="003D52BA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</w:t>
            </w:r>
          </w:p>
        </w:tc>
      </w:tr>
      <w:tr w:rsidR="003D52BA" w:rsidRPr="00F7656B" w:rsidTr="00F7656B">
        <w:trPr>
          <w:cantSplit/>
        </w:trPr>
        <w:tc>
          <w:tcPr>
            <w:tcW w:w="9073" w:type="dxa"/>
          </w:tcPr>
          <w:p w:rsidR="003D52BA" w:rsidRPr="00F7656B" w:rsidRDefault="003D52BA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842" w:type="dxa"/>
          </w:tcPr>
          <w:p w:rsidR="003D52BA" w:rsidRPr="00F7656B" w:rsidRDefault="003D52BA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</w:t>
            </w:r>
          </w:p>
        </w:tc>
      </w:tr>
      <w:tr w:rsidR="003D52BA" w:rsidRPr="00F7656B" w:rsidTr="00F7656B">
        <w:trPr>
          <w:cantSplit/>
        </w:trPr>
        <w:tc>
          <w:tcPr>
            <w:tcW w:w="9073" w:type="dxa"/>
          </w:tcPr>
          <w:p w:rsidR="003D52BA" w:rsidRPr="00F7656B" w:rsidRDefault="003D52BA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2" w:type="dxa"/>
          </w:tcPr>
          <w:p w:rsidR="003D52BA" w:rsidRPr="00F7656B" w:rsidRDefault="003D52BA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</w:t>
            </w:r>
          </w:p>
        </w:tc>
      </w:tr>
      <w:tr w:rsidR="003D52BA" w:rsidRPr="00F7656B" w:rsidTr="00F7656B">
        <w:trPr>
          <w:cantSplit/>
        </w:trPr>
        <w:tc>
          <w:tcPr>
            <w:tcW w:w="9073" w:type="dxa"/>
          </w:tcPr>
          <w:p w:rsidR="003D52BA" w:rsidRPr="00F7656B" w:rsidRDefault="003D52BA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lastRenderedPageBreak/>
              <w:t>0003.0008.0086.0568.0091 Регистрация контрольно-кассовой техники</w:t>
            </w:r>
          </w:p>
        </w:tc>
        <w:tc>
          <w:tcPr>
            <w:tcW w:w="1842" w:type="dxa"/>
          </w:tcPr>
          <w:p w:rsidR="003D52BA" w:rsidRPr="00F7656B" w:rsidRDefault="003D52BA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</w:t>
            </w:r>
          </w:p>
        </w:tc>
      </w:tr>
      <w:tr w:rsidR="003D52BA" w:rsidRPr="00F7656B" w:rsidTr="00F7656B">
        <w:trPr>
          <w:cantSplit/>
        </w:trPr>
        <w:tc>
          <w:tcPr>
            <w:tcW w:w="9073" w:type="dxa"/>
          </w:tcPr>
          <w:p w:rsidR="003D52BA" w:rsidRPr="00F7656B" w:rsidRDefault="003D52BA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0003.0008.0089.0622 Валютное регулирование</w:t>
            </w:r>
          </w:p>
        </w:tc>
        <w:tc>
          <w:tcPr>
            <w:tcW w:w="1842" w:type="dxa"/>
          </w:tcPr>
          <w:p w:rsidR="003D52BA" w:rsidRPr="00F7656B" w:rsidRDefault="003D52BA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</w:t>
            </w:r>
          </w:p>
        </w:tc>
      </w:tr>
      <w:tr w:rsidR="003D52BA" w:rsidRPr="00F7656B" w:rsidTr="00F7656B">
        <w:trPr>
          <w:cantSplit/>
        </w:trPr>
        <w:tc>
          <w:tcPr>
            <w:tcW w:w="9073" w:type="dxa"/>
          </w:tcPr>
          <w:p w:rsidR="003D52BA" w:rsidRPr="00F7656B" w:rsidRDefault="003D52BA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0003.0009.0100.0760 Качество оказания услуг связи</w:t>
            </w:r>
          </w:p>
        </w:tc>
        <w:tc>
          <w:tcPr>
            <w:tcW w:w="1842" w:type="dxa"/>
          </w:tcPr>
          <w:p w:rsidR="003D52BA" w:rsidRPr="00F7656B" w:rsidRDefault="003D52BA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</w:t>
            </w:r>
          </w:p>
        </w:tc>
      </w:tr>
      <w:tr w:rsidR="003D52BA" w:rsidRPr="00F7656B" w:rsidTr="00333626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2BA" w:rsidRPr="00F7656B" w:rsidRDefault="003D52BA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2BA" w:rsidRPr="00F7656B" w:rsidRDefault="003D52BA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</w:t>
            </w:r>
          </w:p>
        </w:tc>
      </w:tr>
      <w:tr w:rsidR="003D52BA" w:rsidRPr="00F7656B" w:rsidTr="00333626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2BA" w:rsidRPr="00F7656B" w:rsidRDefault="003D52BA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2BA" w:rsidRPr="00F7656B" w:rsidRDefault="003D52BA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</w:t>
            </w:r>
          </w:p>
        </w:tc>
      </w:tr>
      <w:tr w:rsidR="003D52BA" w:rsidRPr="00F7656B" w:rsidTr="00333626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2BA" w:rsidRPr="00F7656B" w:rsidRDefault="003D52BA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0001.0002.0027.0122 Неполучение ответа на обращение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2BA" w:rsidRPr="00F7656B" w:rsidRDefault="003D52BA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1</w:t>
            </w:r>
          </w:p>
        </w:tc>
      </w:tr>
      <w:tr w:rsidR="003D52BA" w:rsidRPr="00F7656B" w:rsidTr="00333626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2BA" w:rsidRPr="00F7656B" w:rsidRDefault="003D52BA" w:rsidP="00024FF9">
            <w:pPr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2BA" w:rsidRPr="00F7656B" w:rsidRDefault="003D52BA" w:rsidP="00024FF9">
            <w:pPr>
              <w:jc w:val="right"/>
              <w:rPr>
                <w:noProof/>
                <w:sz w:val="20"/>
              </w:rPr>
            </w:pPr>
            <w:r w:rsidRPr="00F7656B">
              <w:rPr>
                <w:noProof/>
                <w:sz w:val="20"/>
              </w:rPr>
              <w:t>70</w:t>
            </w:r>
            <w:r>
              <w:rPr>
                <w:noProof/>
                <w:sz w:val="20"/>
              </w:rPr>
              <w:t>2</w:t>
            </w:r>
          </w:p>
        </w:tc>
      </w:tr>
    </w:tbl>
    <w:p w:rsidR="00A07D52" w:rsidRDefault="00A07D52" w:rsidP="00A07D52">
      <w:pPr>
        <w:rPr>
          <w:noProof/>
        </w:rPr>
      </w:pPr>
    </w:p>
    <w:p w:rsidR="00A07D52" w:rsidRDefault="00A07D52" w:rsidP="00A07D52">
      <w:pPr>
        <w:rPr>
          <w:noProof/>
        </w:rPr>
      </w:pPr>
    </w:p>
    <w:p w:rsidR="00A07D52" w:rsidRDefault="00A07D52" w:rsidP="00A07D52">
      <w:pPr>
        <w:rPr>
          <w:noProof/>
        </w:rPr>
      </w:pPr>
    </w:p>
    <w:p w:rsidR="00A07D52" w:rsidRDefault="00A07D52" w:rsidP="00A07D52">
      <w:pPr>
        <w:rPr>
          <w:noProof/>
        </w:rPr>
      </w:pPr>
    </w:p>
    <w:p w:rsidR="00090FF8" w:rsidRPr="00590567" w:rsidRDefault="00090FF8" w:rsidP="00090FF8">
      <w:pPr>
        <w:rPr>
          <w:noProof/>
          <w:sz w:val="20"/>
        </w:rPr>
      </w:pPr>
    </w:p>
    <w:p w:rsidR="00090FF8" w:rsidRDefault="00090FF8" w:rsidP="00090FF8">
      <w:pPr>
        <w:rPr>
          <w:noProof/>
        </w:rPr>
      </w:pPr>
    </w:p>
    <w:p w:rsidR="00090FF8" w:rsidRDefault="00090FF8" w:rsidP="00090FF8">
      <w:pPr>
        <w:rPr>
          <w:noProof/>
        </w:rPr>
      </w:pPr>
    </w:p>
    <w:p w:rsidR="00090FF8" w:rsidRDefault="00090FF8" w:rsidP="00090FF8">
      <w:pPr>
        <w:rPr>
          <w:noProof/>
        </w:rPr>
      </w:pPr>
    </w:p>
    <w:p w:rsidR="00090FF8" w:rsidRDefault="00090FF8" w:rsidP="00016E84">
      <w:pPr>
        <w:jc w:val="center"/>
        <w:rPr>
          <w:noProof/>
        </w:rPr>
      </w:pPr>
    </w:p>
    <w:p w:rsidR="00090FF8" w:rsidRPr="00090FF8" w:rsidRDefault="00090FF8" w:rsidP="00016E84">
      <w:pPr>
        <w:jc w:val="center"/>
        <w:rPr>
          <w:noProof/>
        </w:rPr>
      </w:pPr>
    </w:p>
    <w:p w:rsidR="00016E84" w:rsidRPr="00274545" w:rsidRDefault="00016E84" w:rsidP="00016E84">
      <w:pPr>
        <w:jc w:val="center"/>
        <w:rPr>
          <w:noProof/>
          <w:sz w:val="18"/>
        </w:rPr>
      </w:pPr>
    </w:p>
    <w:p w:rsidR="006D7A74" w:rsidRDefault="006D7A74">
      <w:pPr>
        <w:sectPr w:rsidR="006D7A74">
          <w:headerReference w:type="default" r:id="rId9"/>
          <w:pgSz w:w="11906" w:h="16838"/>
          <w:pgMar w:top="0" w:right="567" w:bottom="851" w:left="709" w:header="567" w:footer="567" w:gutter="0"/>
          <w:cols w:space="720"/>
          <w:titlePg/>
        </w:sectPr>
      </w:pPr>
    </w:p>
    <w:p w:rsidR="006D7A74" w:rsidRDefault="001E237F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Приложение 2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по работе с обращениями граждан в территориальных налоговых органах Нижегородской области в 1  квартале 20</w:t>
      </w:r>
      <w:r w:rsidR="00B07461">
        <w:rPr>
          <w:b/>
          <w:sz w:val="26"/>
        </w:rPr>
        <w:t>2</w:t>
      </w:r>
      <w:r w:rsidR="00A07D52">
        <w:rPr>
          <w:b/>
          <w:sz w:val="26"/>
        </w:rPr>
        <w:t>5</w:t>
      </w:r>
      <w:r>
        <w:rPr>
          <w:b/>
          <w:sz w:val="26"/>
        </w:rPr>
        <w:t xml:space="preserve"> года </w:t>
      </w:r>
    </w:p>
    <w:p w:rsidR="003D279E" w:rsidRDefault="003D279E">
      <w:pPr>
        <w:jc w:val="center"/>
        <w:rPr>
          <w:b/>
          <w:sz w:val="26"/>
        </w:rPr>
      </w:pPr>
    </w:p>
    <w:p w:rsidR="003D279E" w:rsidRDefault="003D279E">
      <w:pPr>
        <w:jc w:val="center"/>
        <w:rPr>
          <w:b/>
          <w:sz w:val="26"/>
        </w:rPr>
      </w:pPr>
    </w:p>
    <w:tbl>
      <w:tblPr>
        <w:tblW w:w="18023" w:type="dxa"/>
        <w:tblInd w:w="-106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1985"/>
      </w:tblGrid>
      <w:tr w:rsidR="003D279E" w:rsidRPr="00191C3A" w:rsidTr="00161AB5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882E8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3D2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882E8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882E8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54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882E8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CB4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882E8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882E8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CB4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882E8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161A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CB4B8A" w:rsidP="00721C90">
            <w:pPr>
              <w:pStyle w:val="10"/>
              <w:tabs>
                <w:tab w:val="left" w:pos="0"/>
              </w:tabs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882E8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882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882E8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882E8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882E8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882E8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CB4B8A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882E8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Tr="00161AB5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Default="003D279E" w:rsidP="00161AB5">
            <w:pPr>
              <w:pStyle w:val="10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3F3AEB" w:rsidRDefault="00CB4B8A" w:rsidP="00CB4B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CB4B8A" w:rsidP="00161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3D279E" w:rsidP="00161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3F3AEB" w:rsidRDefault="00882E8E" w:rsidP="00161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</w:tbl>
    <w:p w:rsidR="003D279E" w:rsidRDefault="003D279E">
      <w:pPr>
        <w:jc w:val="center"/>
        <w:rPr>
          <w:b/>
          <w:sz w:val="26"/>
        </w:rPr>
      </w:pPr>
    </w:p>
    <w:p w:rsidR="006D7A74" w:rsidRPr="00020F56" w:rsidRDefault="001E237F">
      <w:pPr>
        <w:ind w:firstLine="567"/>
        <w:jc w:val="both"/>
        <w:rPr>
          <w:color w:val="FF0000"/>
          <w:szCs w:val="24"/>
        </w:rPr>
      </w:pPr>
      <w:r w:rsidRPr="00020F56">
        <w:rPr>
          <w:szCs w:val="24"/>
        </w:rPr>
        <w:t>Наибольшее количество обращений касались вопросов:</w:t>
      </w:r>
      <w:r w:rsidR="008E52A7" w:rsidRPr="00020F56">
        <w:rPr>
          <w:szCs w:val="24"/>
        </w:rPr>
        <w:t xml:space="preserve"> </w:t>
      </w:r>
      <w:r w:rsidR="00CB5998" w:rsidRPr="00020F56">
        <w:rPr>
          <w:szCs w:val="24"/>
        </w:rPr>
        <w:t>задолженности по налогам</w:t>
      </w:r>
      <w:r w:rsidR="00BA2569">
        <w:rPr>
          <w:szCs w:val="24"/>
        </w:rPr>
        <w:t xml:space="preserve"> и </w:t>
      </w:r>
      <w:r w:rsidR="00CB5998" w:rsidRPr="00020F56">
        <w:rPr>
          <w:szCs w:val="24"/>
        </w:rPr>
        <w:t>сборам</w:t>
      </w:r>
      <w:r w:rsidR="00BA2569">
        <w:rPr>
          <w:szCs w:val="24"/>
        </w:rPr>
        <w:t xml:space="preserve"> - 1524</w:t>
      </w:r>
      <w:r w:rsidR="00CB5998" w:rsidRPr="00020F56">
        <w:rPr>
          <w:szCs w:val="24"/>
        </w:rPr>
        <w:t xml:space="preserve"> (</w:t>
      </w:r>
      <w:r w:rsidR="00BA2569">
        <w:rPr>
          <w:szCs w:val="24"/>
        </w:rPr>
        <w:t xml:space="preserve">19,6 </w:t>
      </w:r>
      <w:r w:rsidR="00CB5998" w:rsidRPr="00020F56">
        <w:rPr>
          <w:szCs w:val="24"/>
        </w:rPr>
        <w:t xml:space="preserve">%); </w:t>
      </w:r>
      <w:r w:rsidR="00BA2569">
        <w:rPr>
          <w:szCs w:val="24"/>
        </w:rPr>
        <w:t xml:space="preserve">налоговая отчетность </w:t>
      </w:r>
      <w:r w:rsidR="00E12E7D" w:rsidRPr="00020F56">
        <w:rPr>
          <w:szCs w:val="24"/>
        </w:rPr>
        <w:t>–</w:t>
      </w:r>
      <w:r w:rsidR="00BA2569">
        <w:rPr>
          <w:szCs w:val="24"/>
        </w:rPr>
        <w:t>743</w:t>
      </w:r>
      <w:r w:rsidR="00E12E7D" w:rsidRPr="00020F56">
        <w:rPr>
          <w:szCs w:val="24"/>
        </w:rPr>
        <w:t xml:space="preserve">  (</w:t>
      </w:r>
      <w:r w:rsidR="00BA2569">
        <w:rPr>
          <w:szCs w:val="24"/>
        </w:rPr>
        <w:t>9,5</w:t>
      </w:r>
      <w:r w:rsidR="00E12E7D" w:rsidRPr="00020F56">
        <w:rPr>
          <w:szCs w:val="24"/>
        </w:rPr>
        <w:t>%)</w:t>
      </w:r>
      <w:r w:rsidR="00BA2569">
        <w:rPr>
          <w:szCs w:val="24"/>
        </w:rPr>
        <w:t xml:space="preserve">, </w:t>
      </w:r>
      <w:r w:rsidRPr="00020F56">
        <w:rPr>
          <w:szCs w:val="24"/>
        </w:rPr>
        <w:t>а также</w:t>
      </w:r>
      <w:r w:rsidR="00967CDC" w:rsidRPr="00020F56">
        <w:rPr>
          <w:szCs w:val="24"/>
        </w:rPr>
        <w:t xml:space="preserve"> </w:t>
      </w:r>
      <w:r w:rsidR="00CB5998" w:rsidRPr="00020F56">
        <w:rPr>
          <w:szCs w:val="24"/>
        </w:rPr>
        <w:t xml:space="preserve"> у</w:t>
      </w:r>
      <w:r w:rsidR="00CB5998" w:rsidRPr="00020F56">
        <w:rPr>
          <w:noProof/>
          <w:szCs w:val="24"/>
        </w:rPr>
        <w:t>чета налогоплательщиков (получение и отказ от ИНН)</w:t>
      </w:r>
      <w:r w:rsidR="00CB5998" w:rsidRPr="00020F56">
        <w:rPr>
          <w:szCs w:val="24"/>
        </w:rPr>
        <w:t xml:space="preserve"> </w:t>
      </w:r>
      <w:r w:rsidR="00967CDC" w:rsidRPr="00020F56">
        <w:rPr>
          <w:szCs w:val="24"/>
        </w:rPr>
        <w:t xml:space="preserve">–  </w:t>
      </w:r>
      <w:r w:rsidR="00BA2569">
        <w:rPr>
          <w:szCs w:val="24"/>
        </w:rPr>
        <w:t>704</w:t>
      </w:r>
      <w:r w:rsidR="00967CDC" w:rsidRPr="00020F56">
        <w:rPr>
          <w:szCs w:val="24"/>
        </w:rPr>
        <w:t xml:space="preserve"> (</w:t>
      </w:r>
      <w:r w:rsidR="00BA2569">
        <w:rPr>
          <w:szCs w:val="24"/>
        </w:rPr>
        <w:t>9</w:t>
      </w:r>
      <w:r w:rsidR="00967CDC" w:rsidRPr="00020F56">
        <w:rPr>
          <w:szCs w:val="24"/>
        </w:rPr>
        <w:t>%)</w:t>
      </w:r>
      <w:r w:rsidR="00EA6CEE" w:rsidRPr="00020F56">
        <w:rPr>
          <w:szCs w:val="24"/>
        </w:rPr>
        <w:t>.</w:t>
      </w:r>
    </w:p>
    <w:sectPr w:rsidR="006D7A74" w:rsidRPr="00020F56" w:rsidSect="00305418">
      <w:headerReference w:type="default" r:id="rId10"/>
      <w:pgSz w:w="16840" w:h="11907" w:orient="landscape"/>
      <w:pgMar w:top="284" w:right="284" w:bottom="0" w:left="28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AF" w:rsidRDefault="006C14AF">
      <w:r>
        <w:separator/>
      </w:r>
    </w:p>
  </w:endnote>
  <w:endnote w:type="continuationSeparator" w:id="0">
    <w:p w:rsidR="006C14AF" w:rsidRDefault="006C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AF" w:rsidRDefault="006C14AF">
      <w:r>
        <w:separator/>
      </w:r>
    </w:p>
  </w:footnote>
  <w:footnote w:type="continuationSeparator" w:id="0">
    <w:p w:rsidR="006C14AF" w:rsidRDefault="006C1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4AF" w:rsidRDefault="006C14AF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F21715">
      <w:rPr>
        <w:rStyle w:val="a5"/>
        <w:noProof/>
        <w:sz w:val="22"/>
      </w:rPr>
      <w:t>4</w:t>
    </w:r>
    <w:r>
      <w:rPr>
        <w:rStyle w:val="a5"/>
        <w:sz w:val="22"/>
      </w:rPr>
      <w:fldChar w:fldCharType="end"/>
    </w:r>
  </w:p>
  <w:p w:rsidR="006C14AF" w:rsidRDefault="006C14A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4AF" w:rsidRDefault="006C14AF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>
      <w:rPr>
        <w:rStyle w:val="a5"/>
        <w:noProof/>
        <w:sz w:val="22"/>
      </w:rPr>
      <w:t>9</w:t>
    </w:r>
    <w:r>
      <w:rPr>
        <w:rStyle w:val="a5"/>
        <w:sz w:val="22"/>
      </w:rPr>
      <w:fldChar w:fldCharType="end"/>
    </w:r>
  </w:p>
  <w:p w:rsidR="006C14AF" w:rsidRDefault="006C14A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0C1"/>
    <w:multiLevelType w:val="hybridMultilevel"/>
    <w:tmpl w:val="9BC8C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B698B"/>
    <w:multiLevelType w:val="hybridMultilevel"/>
    <w:tmpl w:val="9BC8C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850B9"/>
    <w:multiLevelType w:val="hybridMultilevel"/>
    <w:tmpl w:val="FE8C0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74"/>
    <w:rsid w:val="00006835"/>
    <w:rsid w:val="00016E84"/>
    <w:rsid w:val="00020F56"/>
    <w:rsid w:val="00024FF9"/>
    <w:rsid w:val="00081123"/>
    <w:rsid w:val="00090FF8"/>
    <w:rsid w:val="000918A0"/>
    <w:rsid w:val="000A37DF"/>
    <w:rsid w:val="000C12B6"/>
    <w:rsid w:val="000C18C6"/>
    <w:rsid w:val="00161AB5"/>
    <w:rsid w:val="00174914"/>
    <w:rsid w:val="0018434C"/>
    <w:rsid w:val="001919B4"/>
    <w:rsid w:val="001957F6"/>
    <w:rsid w:val="001D7FB1"/>
    <w:rsid w:val="001E237F"/>
    <w:rsid w:val="00214878"/>
    <w:rsid w:val="00243C58"/>
    <w:rsid w:val="00253045"/>
    <w:rsid w:val="00272974"/>
    <w:rsid w:val="00274545"/>
    <w:rsid w:val="00305418"/>
    <w:rsid w:val="00314252"/>
    <w:rsid w:val="00326448"/>
    <w:rsid w:val="00326872"/>
    <w:rsid w:val="00333626"/>
    <w:rsid w:val="00357435"/>
    <w:rsid w:val="0036665C"/>
    <w:rsid w:val="0038787C"/>
    <w:rsid w:val="003B3EB3"/>
    <w:rsid w:val="003D279E"/>
    <w:rsid w:val="003D52BA"/>
    <w:rsid w:val="003E0D72"/>
    <w:rsid w:val="003E6F12"/>
    <w:rsid w:val="00440FC1"/>
    <w:rsid w:val="00466052"/>
    <w:rsid w:val="004911B1"/>
    <w:rsid w:val="004C34A8"/>
    <w:rsid w:val="004E4D64"/>
    <w:rsid w:val="004F2C4D"/>
    <w:rsid w:val="00547E9D"/>
    <w:rsid w:val="00554350"/>
    <w:rsid w:val="00557006"/>
    <w:rsid w:val="005703BD"/>
    <w:rsid w:val="00590567"/>
    <w:rsid w:val="005B7F7C"/>
    <w:rsid w:val="005C4C5B"/>
    <w:rsid w:val="005D6261"/>
    <w:rsid w:val="005D7D39"/>
    <w:rsid w:val="005E5BC6"/>
    <w:rsid w:val="00611028"/>
    <w:rsid w:val="00635C74"/>
    <w:rsid w:val="006430EE"/>
    <w:rsid w:val="0064783C"/>
    <w:rsid w:val="00682AE1"/>
    <w:rsid w:val="00687F7D"/>
    <w:rsid w:val="006A0E61"/>
    <w:rsid w:val="006A1845"/>
    <w:rsid w:val="006C14AF"/>
    <w:rsid w:val="006D7A74"/>
    <w:rsid w:val="006E18F4"/>
    <w:rsid w:val="006F185A"/>
    <w:rsid w:val="006F5CCB"/>
    <w:rsid w:val="00721C90"/>
    <w:rsid w:val="0073598E"/>
    <w:rsid w:val="007364EB"/>
    <w:rsid w:val="00747625"/>
    <w:rsid w:val="007547AD"/>
    <w:rsid w:val="007D2125"/>
    <w:rsid w:val="007D3A1A"/>
    <w:rsid w:val="00847946"/>
    <w:rsid w:val="00863F9C"/>
    <w:rsid w:val="00882E62"/>
    <w:rsid w:val="00882E8E"/>
    <w:rsid w:val="00884545"/>
    <w:rsid w:val="00892979"/>
    <w:rsid w:val="008B7BC8"/>
    <w:rsid w:val="008D34C5"/>
    <w:rsid w:val="008D69EE"/>
    <w:rsid w:val="008E52A7"/>
    <w:rsid w:val="008E6A05"/>
    <w:rsid w:val="008F1363"/>
    <w:rsid w:val="00911661"/>
    <w:rsid w:val="00914C64"/>
    <w:rsid w:val="009653DC"/>
    <w:rsid w:val="00965D82"/>
    <w:rsid w:val="00967CDC"/>
    <w:rsid w:val="00971EE4"/>
    <w:rsid w:val="009D248E"/>
    <w:rsid w:val="009D6AC1"/>
    <w:rsid w:val="009F2EE5"/>
    <w:rsid w:val="00A07D52"/>
    <w:rsid w:val="00A33DB4"/>
    <w:rsid w:val="00A37B95"/>
    <w:rsid w:val="00A73AC1"/>
    <w:rsid w:val="00A75371"/>
    <w:rsid w:val="00AB014A"/>
    <w:rsid w:val="00AB40CB"/>
    <w:rsid w:val="00AC1D78"/>
    <w:rsid w:val="00AF51C5"/>
    <w:rsid w:val="00B055FB"/>
    <w:rsid w:val="00B07461"/>
    <w:rsid w:val="00B22418"/>
    <w:rsid w:val="00B65407"/>
    <w:rsid w:val="00B70F5D"/>
    <w:rsid w:val="00B94C76"/>
    <w:rsid w:val="00BA2569"/>
    <w:rsid w:val="00BA7534"/>
    <w:rsid w:val="00C71B9B"/>
    <w:rsid w:val="00C779BB"/>
    <w:rsid w:val="00CA0422"/>
    <w:rsid w:val="00CB4B8A"/>
    <w:rsid w:val="00CB5998"/>
    <w:rsid w:val="00CB67EC"/>
    <w:rsid w:val="00CC4B19"/>
    <w:rsid w:val="00D14B7C"/>
    <w:rsid w:val="00D26F44"/>
    <w:rsid w:val="00D57004"/>
    <w:rsid w:val="00DF39FD"/>
    <w:rsid w:val="00E12E7D"/>
    <w:rsid w:val="00E63031"/>
    <w:rsid w:val="00E96DD9"/>
    <w:rsid w:val="00EA6CEE"/>
    <w:rsid w:val="00EC55EB"/>
    <w:rsid w:val="00F21715"/>
    <w:rsid w:val="00F35FED"/>
    <w:rsid w:val="00F51E21"/>
    <w:rsid w:val="00F54F94"/>
    <w:rsid w:val="00F750E1"/>
    <w:rsid w:val="00F7656B"/>
    <w:rsid w:val="00F932D8"/>
    <w:rsid w:val="00FC35E8"/>
    <w:rsid w:val="00FC387F"/>
    <w:rsid w:val="00F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06AE3-8364-4A4B-A4BE-A9AFF832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cp:lastPrinted>2025-04-04T05:03:00Z</cp:lastPrinted>
  <dcterms:created xsi:type="dcterms:W3CDTF">2025-04-09T05:38:00Z</dcterms:created>
  <dcterms:modified xsi:type="dcterms:W3CDTF">2025-04-09T05:38:00Z</dcterms:modified>
</cp:coreProperties>
</file>