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49" w:rsidRPr="001E2449" w:rsidRDefault="001E2449">
      <w:pPr>
        <w:pStyle w:val="ConsPlusTitlePage"/>
      </w:pPr>
      <w:r w:rsidRPr="001E2449">
        <w:t xml:space="preserve">Документ предоставлен </w:t>
      </w:r>
      <w:hyperlink r:id="rId5">
        <w:proofErr w:type="spellStart"/>
        <w:r w:rsidRPr="001E2449">
          <w:t>КонсультантПлюс</w:t>
        </w:r>
        <w:proofErr w:type="spellEnd"/>
      </w:hyperlink>
      <w:r w:rsidRPr="001E2449">
        <w:br/>
      </w:r>
    </w:p>
    <w:p w:rsidR="001E2449" w:rsidRPr="001E2449" w:rsidRDefault="001E2449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E2449" w:rsidRPr="001E244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E2449" w:rsidRPr="001E2449" w:rsidRDefault="001E2449">
            <w:pPr>
              <w:pStyle w:val="ConsPlusNormal"/>
            </w:pPr>
            <w:r w:rsidRPr="001E2449">
              <w:t>30 декабря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E2449" w:rsidRPr="001E2449" w:rsidRDefault="001E2449">
            <w:pPr>
              <w:pStyle w:val="ConsPlusNormal"/>
              <w:jc w:val="right"/>
            </w:pPr>
            <w:r w:rsidRPr="001E2449">
              <w:t>N 172-З</w:t>
            </w:r>
          </w:p>
        </w:tc>
      </w:tr>
    </w:tbl>
    <w:p w:rsidR="001E2449" w:rsidRPr="001E2449" w:rsidRDefault="001E24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2449" w:rsidRPr="001E2449" w:rsidRDefault="001E2449">
      <w:pPr>
        <w:pStyle w:val="ConsPlusNormal"/>
        <w:ind w:firstLine="540"/>
        <w:jc w:val="both"/>
      </w:pPr>
    </w:p>
    <w:p w:rsidR="001E2449" w:rsidRPr="001E2449" w:rsidRDefault="001E2449">
      <w:pPr>
        <w:pStyle w:val="ConsPlusTitle"/>
        <w:jc w:val="center"/>
      </w:pPr>
      <w:r w:rsidRPr="001E2449">
        <w:t>НИЖЕГОРОДСКАЯ ОБЛАСТЬ</w:t>
      </w:r>
    </w:p>
    <w:p w:rsidR="001E2449" w:rsidRPr="001E2449" w:rsidRDefault="001E2449">
      <w:pPr>
        <w:pStyle w:val="ConsPlusTitle"/>
        <w:ind w:firstLine="540"/>
        <w:jc w:val="both"/>
      </w:pPr>
    </w:p>
    <w:p w:rsidR="001E2449" w:rsidRPr="001E2449" w:rsidRDefault="001E2449">
      <w:pPr>
        <w:pStyle w:val="ConsPlusTitle"/>
        <w:jc w:val="center"/>
      </w:pPr>
      <w:r w:rsidRPr="001E2449">
        <w:t>ЗАКОН</w:t>
      </w:r>
    </w:p>
    <w:p w:rsidR="001E2449" w:rsidRPr="001E2449" w:rsidRDefault="001E2449">
      <w:pPr>
        <w:pStyle w:val="ConsPlusTitle"/>
        <w:ind w:firstLine="540"/>
        <w:jc w:val="both"/>
      </w:pPr>
    </w:p>
    <w:p w:rsidR="001E2449" w:rsidRPr="001E2449" w:rsidRDefault="001E2449">
      <w:pPr>
        <w:pStyle w:val="ConsPlusTitle"/>
        <w:jc w:val="center"/>
      </w:pPr>
      <w:r w:rsidRPr="001E2449">
        <w:t>ОБ УСТАНОВЛЕНИИ НАЛОГОВЫХ СТАВОК</w:t>
      </w:r>
    </w:p>
    <w:p w:rsidR="001E2449" w:rsidRPr="001E2449" w:rsidRDefault="001E2449">
      <w:pPr>
        <w:pStyle w:val="ConsPlusTitle"/>
        <w:jc w:val="center"/>
      </w:pPr>
      <w:r w:rsidRPr="001E2449">
        <w:t>ДЛЯ ОТДЕЛЬНЫХ КАТЕГОРИЙ НАЛОГОПЛАТЕЛЬЩИКОВ,</w:t>
      </w:r>
    </w:p>
    <w:p w:rsidR="001E2449" w:rsidRPr="001E2449" w:rsidRDefault="001E2449">
      <w:pPr>
        <w:pStyle w:val="ConsPlusTitle"/>
        <w:jc w:val="center"/>
      </w:pPr>
      <w:proofErr w:type="gramStart"/>
      <w:r w:rsidRPr="001E2449">
        <w:t>ПРИМЕНЯЮЩИХ</w:t>
      </w:r>
      <w:proofErr w:type="gramEnd"/>
      <w:r w:rsidRPr="001E2449">
        <w:t xml:space="preserve"> УПРОЩЕННУЮ СИСТЕМУ НАЛОГООБЛОЖЕНИЯ</w:t>
      </w:r>
    </w:p>
    <w:p w:rsidR="001E2449" w:rsidRPr="001E2449" w:rsidRDefault="001E2449">
      <w:pPr>
        <w:pStyle w:val="ConsPlusNormal"/>
        <w:ind w:firstLine="540"/>
        <w:jc w:val="both"/>
      </w:pPr>
    </w:p>
    <w:p w:rsidR="001E2449" w:rsidRPr="001E2449" w:rsidRDefault="001E2449">
      <w:pPr>
        <w:pStyle w:val="ConsPlusNormal"/>
        <w:jc w:val="right"/>
      </w:pPr>
      <w:proofErr w:type="gramStart"/>
      <w:r w:rsidRPr="001E2449">
        <w:t>Принят</w:t>
      </w:r>
      <w:proofErr w:type="gramEnd"/>
    </w:p>
    <w:p w:rsidR="001E2449" w:rsidRPr="001E2449" w:rsidRDefault="001E2449">
      <w:pPr>
        <w:pStyle w:val="ConsPlusNormal"/>
        <w:jc w:val="right"/>
      </w:pPr>
      <w:r w:rsidRPr="001E2449">
        <w:t>Законодательным Собранием</w:t>
      </w:r>
    </w:p>
    <w:p w:rsidR="001E2449" w:rsidRPr="001E2449" w:rsidRDefault="001E2449">
      <w:pPr>
        <w:pStyle w:val="ConsPlusNormal"/>
        <w:jc w:val="right"/>
      </w:pPr>
      <w:r w:rsidRPr="001E2449">
        <w:t>17 декабря 2020 года</w:t>
      </w:r>
    </w:p>
    <w:p w:rsidR="001E2449" w:rsidRPr="001E2449" w:rsidRDefault="001E24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E2449" w:rsidRPr="001E24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449" w:rsidRPr="001E2449" w:rsidRDefault="001E24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449" w:rsidRPr="001E2449" w:rsidRDefault="001E24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2449" w:rsidRPr="001E2449" w:rsidRDefault="001E2449">
            <w:pPr>
              <w:pStyle w:val="ConsPlusNormal"/>
              <w:jc w:val="center"/>
            </w:pPr>
            <w:r w:rsidRPr="001E2449">
              <w:t>Список изменяющих документов</w:t>
            </w:r>
          </w:p>
          <w:p w:rsidR="001E2449" w:rsidRPr="001E2449" w:rsidRDefault="001E2449">
            <w:pPr>
              <w:pStyle w:val="ConsPlusNormal"/>
              <w:jc w:val="center"/>
            </w:pPr>
            <w:proofErr w:type="gramStart"/>
            <w:r w:rsidRPr="001E2449">
              <w:t xml:space="preserve">(в ред. законов Нижегородской области от 03.03.2021 </w:t>
            </w:r>
            <w:hyperlink r:id="rId6">
              <w:r w:rsidRPr="001E2449">
                <w:t>N 12-З</w:t>
              </w:r>
            </w:hyperlink>
            <w:r w:rsidRPr="001E2449">
              <w:t>,</w:t>
            </w:r>
            <w:proofErr w:type="gramEnd"/>
          </w:p>
          <w:p w:rsidR="001E2449" w:rsidRPr="001E2449" w:rsidRDefault="001E2449">
            <w:pPr>
              <w:pStyle w:val="ConsPlusNormal"/>
              <w:jc w:val="center"/>
            </w:pPr>
            <w:r w:rsidRPr="001E2449">
              <w:t xml:space="preserve">от 14.07.2022 </w:t>
            </w:r>
            <w:hyperlink r:id="rId7">
              <w:r w:rsidRPr="001E2449">
                <w:t>N 91-З</w:t>
              </w:r>
            </w:hyperlink>
            <w:r w:rsidRPr="001E2449">
              <w:t xml:space="preserve">, от 05.08.2022 </w:t>
            </w:r>
            <w:hyperlink r:id="rId8">
              <w:r w:rsidRPr="001E2449">
                <w:t>N 108-З</w:t>
              </w:r>
            </w:hyperlink>
            <w:r w:rsidRPr="001E2449">
              <w:t xml:space="preserve">, от 02.09.2022 </w:t>
            </w:r>
            <w:hyperlink r:id="rId9">
              <w:r w:rsidRPr="001E2449">
                <w:t>N 135-З</w:t>
              </w:r>
            </w:hyperlink>
            <w:r w:rsidRPr="001E2449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449" w:rsidRPr="001E2449" w:rsidRDefault="001E2449">
            <w:pPr>
              <w:pStyle w:val="ConsPlusNormal"/>
            </w:pPr>
          </w:p>
        </w:tc>
      </w:tr>
    </w:tbl>
    <w:p w:rsidR="001E2449" w:rsidRPr="001E2449" w:rsidRDefault="001E2449">
      <w:pPr>
        <w:pStyle w:val="ConsPlusNormal"/>
        <w:ind w:firstLine="540"/>
        <w:jc w:val="both"/>
      </w:pPr>
    </w:p>
    <w:p w:rsidR="001E2449" w:rsidRPr="001E2449" w:rsidRDefault="001E2449">
      <w:pPr>
        <w:pStyle w:val="ConsPlusTitle"/>
        <w:ind w:firstLine="540"/>
        <w:jc w:val="both"/>
        <w:outlineLvl w:val="0"/>
      </w:pPr>
      <w:r w:rsidRPr="001E2449">
        <w:t>Статья 1</w:t>
      </w:r>
    </w:p>
    <w:p w:rsidR="001E2449" w:rsidRPr="001E2449" w:rsidRDefault="001E2449">
      <w:pPr>
        <w:pStyle w:val="ConsPlusNormal"/>
        <w:ind w:firstLine="540"/>
        <w:jc w:val="both"/>
      </w:pPr>
    </w:p>
    <w:p w:rsidR="001E2449" w:rsidRPr="001E2449" w:rsidRDefault="001E2449">
      <w:pPr>
        <w:pStyle w:val="ConsPlusNormal"/>
        <w:ind w:firstLine="540"/>
        <w:jc w:val="both"/>
      </w:pPr>
      <w:r w:rsidRPr="001E2449">
        <w:t xml:space="preserve">Настоящим Законом в соответствии с </w:t>
      </w:r>
      <w:hyperlink r:id="rId10">
        <w:r w:rsidRPr="001E2449">
          <w:t>пунктами 1</w:t>
        </w:r>
      </w:hyperlink>
      <w:r w:rsidRPr="001E2449">
        <w:t xml:space="preserve"> и </w:t>
      </w:r>
      <w:hyperlink r:id="rId11">
        <w:r w:rsidRPr="001E2449">
          <w:t>2 статьи 346.20</w:t>
        </w:r>
      </w:hyperlink>
      <w:r w:rsidRPr="001E2449">
        <w:t xml:space="preserve"> Налоговог</w:t>
      </w:r>
      <w:bookmarkStart w:id="0" w:name="_GoBack"/>
      <w:bookmarkEnd w:id="0"/>
      <w:r w:rsidRPr="001E2449">
        <w:t>о кодекса Российской Федерации устанавливаются налоговые ставки по налогу, взимаемому в связи с применением упрощенной системы налогообложения, для отдельных категорий налогоплательщиков на территории Нижегородской области.</w:t>
      </w:r>
    </w:p>
    <w:p w:rsidR="001E2449" w:rsidRPr="001E2449" w:rsidRDefault="001E2449">
      <w:pPr>
        <w:pStyle w:val="ConsPlusNormal"/>
        <w:ind w:firstLine="540"/>
        <w:jc w:val="both"/>
      </w:pPr>
    </w:p>
    <w:p w:rsidR="001E2449" w:rsidRPr="001E2449" w:rsidRDefault="001E2449">
      <w:pPr>
        <w:pStyle w:val="ConsPlusTitle"/>
        <w:ind w:firstLine="540"/>
        <w:jc w:val="both"/>
        <w:outlineLvl w:val="0"/>
      </w:pPr>
      <w:r w:rsidRPr="001E2449">
        <w:t>Статья 2</w:t>
      </w:r>
    </w:p>
    <w:p w:rsidR="001E2449" w:rsidRPr="001E2449" w:rsidRDefault="001E2449">
      <w:pPr>
        <w:pStyle w:val="ConsPlusNormal"/>
        <w:ind w:firstLine="540"/>
        <w:jc w:val="both"/>
      </w:pPr>
    </w:p>
    <w:p w:rsidR="001E2449" w:rsidRPr="001E2449" w:rsidRDefault="001E2449">
      <w:pPr>
        <w:pStyle w:val="ConsPlusNormal"/>
        <w:ind w:firstLine="540"/>
        <w:jc w:val="both"/>
      </w:pPr>
      <w:bookmarkStart w:id="1" w:name="P25"/>
      <w:bookmarkEnd w:id="1"/>
      <w:r w:rsidRPr="001E2449">
        <w:t xml:space="preserve">1. </w:t>
      </w:r>
      <w:proofErr w:type="gramStart"/>
      <w:r w:rsidRPr="001E2449">
        <w:t>Установить налоговую ставку по налогу, взимаемому в связи с применением упрощенной системы налогообложения, в размере 1 процента в случае, если объектом налогообложения являются доходы, и в размере 5 процентов в случае, если объектом налогообложения являются доходы, уменьшенные на величину расходов, для юридических лиц и индивидуальных предпринимателей, зарегистрированных на территории Нижегородской области, основным видом экономической деятельности которых является вид экономической деятельности</w:t>
      </w:r>
      <w:proofErr w:type="gramEnd"/>
      <w:r w:rsidRPr="001E2449">
        <w:t xml:space="preserve">, предусмотренный </w:t>
      </w:r>
      <w:hyperlink r:id="rId12">
        <w:r w:rsidRPr="001E2449">
          <w:t>классом 62</w:t>
        </w:r>
      </w:hyperlink>
      <w:r w:rsidRPr="001E2449">
        <w:t xml:space="preserve"> "Разработка компьютерного программного обеспечения, консультационные услуги в данной области и другие сопутствующие услуги" Общероссийского классификатора видов экономической деятельности ОК 029-2014 (КДЕС</w:t>
      </w:r>
      <w:proofErr w:type="gramStart"/>
      <w:r w:rsidRPr="001E2449">
        <w:t xml:space="preserve"> Р</w:t>
      </w:r>
      <w:proofErr w:type="gramEnd"/>
      <w:r w:rsidRPr="001E2449">
        <w:t>ед. 2).</w:t>
      </w:r>
    </w:p>
    <w:p w:rsidR="001E2449" w:rsidRPr="001E2449" w:rsidRDefault="001E2449">
      <w:pPr>
        <w:pStyle w:val="ConsPlusNormal"/>
        <w:spacing w:before="220"/>
        <w:ind w:firstLine="540"/>
        <w:jc w:val="both"/>
      </w:pPr>
      <w:r w:rsidRPr="001E2449">
        <w:t xml:space="preserve">2. Налоговые ставки, предусмотренные </w:t>
      </w:r>
      <w:hyperlink w:anchor="P25">
        <w:r w:rsidRPr="001E2449">
          <w:t>частью 1</w:t>
        </w:r>
      </w:hyperlink>
      <w:r w:rsidRPr="001E2449">
        <w:t xml:space="preserve"> настоящей статьи, устанавливаются при одновременном соблюдении следующих условий:</w:t>
      </w:r>
    </w:p>
    <w:p w:rsidR="001E2449" w:rsidRPr="001E2449" w:rsidRDefault="001E24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E2449" w:rsidRPr="001E24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449" w:rsidRPr="001E2449" w:rsidRDefault="001E24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449" w:rsidRPr="001E2449" w:rsidRDefault="001E24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2449" w:rsidRPr="001E2449" w:rsidRDefault="001E2449">
            <w:pPr>
              <w:pStyle w:val="ConsPlusNormal"/>
              <w:jc w:val="both"/>
            </w:pPr>
            <w:hyperlink r:id="rId13">
              <w:r w:rsidRPr="001E2449">
                <w:t>Законом</w:t>
              </w:r>
            </w:hyperlink>
            <w:r w:rsidRPr="001E2449">
              <w:t xml:space="preserve"> Нижегородской области от 03.03.2021 N 12-З в п. 1 ст. 2 внесены изменения, которые </w:t>
            </w:r>
            <w:hyperlink r:id="rId14">
              <w:r w:rsidRPr="001E2449">
                <w:t>действуют</w:t>
              </w:r>
            </w:hyperlink>
            <w:r w:rsidRPr="001E2449">
              <w:t xml:space="preserve"> до 01.07.2031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449" w:rsidRPr="001E2449" w:rsidRDefault="001E2449">
            <w:pPr>
              <w:pStyle w:val="ConsPlusNormal"/>
            </w:pPr>
          </w:p>
        </w:tc>
      </w:tr>
    </w:tbl>
    <w:p w:rsidR="001E2449" w:rsidRPr="001E2449" w:rsidRDefault="001E2449">
      <w:pPr>
        <w:pStyle w:val="ConsPlusNormal"/>
        <w:spacing w:before="280"/>
        <w:ind w:firstLine="540"/>
        <w:jc w:val="both"/>
      </w:pPr>
      <w:r w:rsidRPr="001E2449">
        <w:t>1) если за соответствующий налоговый период не менее 70 процентов дохода составил доход от осуществления вида экономической деятельности, предусмотренного в части 1 настоящей статьи;</w:t>
      </w:r>
    </w:p>
    <w:p w:rsidR="001E2449" w:rsidRPr="001E2449" w:rsidRDefault="001E2449">
      <w:pPr>
        <w:pStyle w:val="ConsPlusNormal"/>
        <w:jc w:val="both"/>
      </w:pPr>
      <w:r w:rsidRPr="001E2449">
        <w:t xml:space="preserve">(в ред. </w:t>
      </w:r>
      <w:hyperlink r:id="rId15">
        <w:r w:rsidRPr="001E2449">
          <w:t>Закона</w:t>
        </w:r>
      </w:hyperlink>
      <w:r w:rsidRPr="001E2449">
        <w:t xml:space="preserve"> Нижегородской области от 03.03.2021 N 12-З)</w:t>
      </w:r>
    </w:p>
    <w:p w:rsidR="001E2449" w:rsidRPr="001E2449" w:rsidRDefault="001E24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E2449" w:rsidRPr="001E24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449" w:rsidRPr="001E2449" w:rsidRDefault="001E24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449" w:rsidRPr="001E2449" w:rsidRDefault="001E24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2449" w:rsidRPr="001E2449" w:rsidRDefault="001E2449">
            <w:pPr>
              <w:pStyle w:val="ConsPlusNormal"/>
              <w:jc w:val="both"/>
            </w:pPr>
            <w:hyperlink r:id="rId16">
              <w:r w:rsidRPr="001E2449">
                <w:t>Законом</w:t>
              </w:r>
            </w:hyperlink>
            <w:r w:rsidRPr="001E2449">
              <w:t xml:space="preserve"> Нижегородской области от 03.03.2021 N 12-З в п. 2 ст. 2 внесены изменения, которые </w:t>
            </w:r>
            <w:hyperlink r:id="rId17">
              <w:r w:rsidRPr="001E2449">
                <w:t>действуют</w:t>
              </w:r>
            </w:hyperlink>
            <w:r w:rsidRPr="001E2449">
              <w:t xml:space="preserve"> до 01.07.2031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449" w:rsidRPr="001E2449" w:rsidRDefault="001E2449">
            <w:pPr>
              <w:pStyle w:val="ConsPlusNormal"/>
            </w:pPr>
          </w:p>
        </w:tc>
      </w:tr>
    </w:tbl>
    <w:p w:rsidR="001E2449" w:rsidRPr="001E2449" w:rsidRDefault="001E2449">
      <w:pPr>
        <w:pStyle w:val="ConsPlusNormal"/>
        <w:spacing w:before="280"/>
        <w:ind w:firstLine="540"/>
        <w:jc w:val="both"/>
      </w:pPr>
      <w:r w:rsidRPr="001E2449">
        <w:t>2) если размер средней заработной платы налогоплательщика за соответствующий налоговый период составил не менее 55000 рублей.</w:t>
      </w:r>
    </w:p>
    <w:p w:rsidR="001E2449" w:rsidRPr="001E2449" w:rsidRDefault="001E2449">
      <w:pPr>
        <w:pStyle w:val="ConsPlusNormal"/>
        <w:jc w:val="both"/>
      </w:pPr>
      <w:r w:rsidRPr="001E2449">
        <w:t xml:space="preserve">(п. 2 в ред. </w:t>
      </w:r>
      <w:hyperlink r:id="rId18">
        <w:r w:rsidRPr="001E2449">
          <w:t>Закона</w:t>
        </w:r>
      </w:hyperlink>
      <w:r w:rsidRPr="001E2449">
        <w:t xml:space="preserve"> Нижегородской области от 03.03.2021 N 12-З)</w:t>
      </w:r>
    </w:p>
    <w:p w:rsidR="001E2449" w:rsidRPr="001E2449" w:rsidRDefault="001E2449">
      <w:pPr>
        <w:pStyle w:val="ConsPlusNormal"/>
        <w:ind w:firstLine="540"/>
        <w:jc w:val="both"/>
      </w:pPr>
    </w:p>
    <w:p w:rsidR="001E2449" w:rsidRPr="001E2449" w:rsidRDefault="001E2449">
      <w:pPr>
        <w:pStyle w:val="ConsPlusNonformat"/>
        <w:jc w:val="both"/>
      </w:pPr>
      <w:hyperlink r:id="rId19">
        <w:r w:rsidRPr="001E2449">
          <w:t>Законом</w:t>
        </w:r>
      </w:hyperlink>
      <w:r w:rsidRPr="001E2449">
        <w:t xml:space="preserve"> Нижегородской области от 14.07.2022 N 91-З данный документ дополнен</w:t>
      </w:r>
    </w:p>
    <w:p w:rsidR="001E2449" w:rsidRPr="001E2449" w:rsidRDefault="001E2449">
      <w:pPr>
        <w:pStyle w:val="ConsPlusNonformat"/>
        <w:jc w:val="both"/>
      </w:pPr>
      <w:r w:rsidRPr="001E2449">
        <w:t xml:space="preserve">      1</w:t>
      </w:r>
    </w:p>
    <w:p w:rsidR="001E2449" w:rsidRPr="001E2449" w:rsidRDefault="001E2449">
      <w:pPr>
        <w:pStyle w:val="ConsPlusNonformat"/>
        <w:jc w:val="both"/>
      </w:pPr>
      <w:r w:rsidRPr="001E2449">
        <w:t xml:space="preserve">ст.  2 , которая </w:t>
      </w:r>
      <w:hyperlink r:id="rId20">
        <w:r w:rsidRPr="001E2449">
          <w:t>действует</w:t>
        </w:r>
      </w:hyperlink>
      <w:r w:rsidRPr="001E2449">
        <w:t xml:space="preserve"> до 31.12.2024 включительно.</w:t>
      </w:r>
    </w:p>
    <w:p w:rsidR="001E2449" w:rsidRPr="001E2449" w:rsidRDefault="001E2449">
      <w:pPr>
        <w:pStyle w:val="ConsPlusNonformat"/>
        <w:jc w:val="both"/>
      </w:pPr>
      <w:r w:rsidRPr="001E2449">
        <w:t xml:space="preserve">            1</w:t>
      </w:r>
    </w:p>
    <w:p w:rsidR="001E2449" w:rsidRPr="001E2449" w:rsidRDefault="001E2449">
      <w:pPr>
        <w:pStyle w:val="ConsPlusNonformat"/>
        <w:jc w:val="both"/>
      </w:pPr>
      <w:r w:rsidRPr="001E2449">
        <w:t xml:space="preserve">    Статья 2</w:t>
      </w:r>
    </w:p>
    <w:p w:rsidR="001E2449" w:rsidRPr="001E2449" w:rsidRDefault="001E2449">
      <w:pPr>
        <w:pStyle w:val="ConsPlusNormal"/>
        <w:ind w:firstLine="540"/>
        <w:jc w:val="both"/>
      </w:pPr>
      <w:r w:rsidRPr="001E2449">
        <w:t>(</w:t>
      </w:r>
      <w:proofErr w:type="gramStart"/>
      <w:r w:rsidRPr="001E2449">
        <w:t>введена</w:t>
      </w:r>
      <w:proofErr w:type="gramEnd"/>
      <w:r w:rsidRPr="001E2449">
        <w:t xml:space="preserve"> </w:t>
      </w:r>
      <w:hyperlink r:id="rId21">
        <w:r w:rsidRPr="001E2449">
          <w:t>Законом</w:t>
        </w:r>
      </w:hyperlink>
      <w:r w:rsidRPr="001E2449">
        <w:t xml:space="preserve"> Нижегородской области от 14.07.2022 N 91-З)</w:t>
      </w:r>
    </w:p>
    <w:p w:rsidR="001E2449" w:rsidRPr="001E2449" w:rsidRDefault="001E2449">
      <w:pPr>
        <w:pStyle w:val="ConsPlusNormal"/>
        <w:ind w:firstLine="540"/>
        <w:jc w:val="both"/>
      </w:pPr>
    </w:p>
    <w:p w:rsidR="001E2449" w:rsidRPr="001E2449" w:rsidRDefault="001E2449">
      <w:pPr>
        <w:pStyle w:val="ConsPlusNormal"/>
        <w:ind w:firstLine="540"/>
        <w:jc w:val="both"/>
      </w:pPr>
      <w:proofErr w:type="gramStart"/>
      <w:r w:rsidRPr="001E2449">
        <w:t>Установить налоговую ставку по налогу, взимаемому в связи с применением упрощенной системы налогообложения, в размере 1 процента в случае, если объектом налогообложения являются доходы, и в размере 5 процентов в случае, если объектом налогообложения являются доходы, уменьшенные на величину расходов, для зарегистрированных на территории Нижегородской области юридических лиц и индивидуальных предпринимателей, имеющих статус социального предприятия.</w:t>
      </w:r>
      <w:proofErr w:type="gramEnd"/>
    </w:p>
    <w:p w:rsidR="001E2449" w:rsidRPr="001E2449" w:rsidRDefault="001E2449">
      <w:pPr>
        <w:pStyle w:val="ConsPlusNormal"/>
        <w:ind w:firstLine="540"/>
        <w:jc w:val="both"/>
      </w:pPr>
    </w:p>
    <w:p w:rsidR="001E2449" w:rsidRPr="001E2449" w:rsidRDefault="001E2449">
      <w:pPr>
        <w:pStyle w:val="ConsPlusTitle"/>
        <w:ind w:firstLine="540"/>
        <w:jc w:val="both"/>
        <w:outlineLvl w:val="0"/>
      </w:pPr>
      <w:r w:rsidRPr="001E2449">
        <w:t>Статья 3</w:t>
      </w:r>
    </w:p>
    <w:p w:rsidR="001E2449" w:rsidRPr="001E2449" w:rsidRDefault="001E2449">
      <w:pPr>
        <w:pStyle w:val="ConsPlusNormal"/>
        <w:ind w:firstLine="540"/>
        <w:jc w:val="both"/>
      </w:pPr>
    </w:p>
    <w:p w:rsidR="001E2449" w:rsidRPr="001E2449" w:rsidRDefault="001E2449">
      <w:pPr>
        <w:pStyle w:val="ConsPlusNormal"/>
        <w:ind w:firstLine="540"/>
        <w:jc w:val="both"/>
      </w:pPr>
      <w:r w:rsidRPr="001E2449">
        <w:t>Настоящий Закон вступает в силу с 1 июля 2021 года и действует до 1 июля 2031 года включительно.</w:t>
      </w:r>
    </w:p>
    <w:p w:rsidR="001E2449" w:rsidRPr="001E2449" w:rsidRDefault="001E2449">
      <w:pPr>
        <w:pStyle w:val="ConsPlusNormal"/>
        <w:ind w:firstLine="540"/>
        <w:jc w:val="both"/>
      </w:pPr>
    </w:p>
    <w:p w:rsidR="001E2449" w:rsidRPr="001E2449" w:rsidRDefault="001E2449">
      <w:pPr>
        <w:pStyle w:val="ConsPlusNormal"/>
        <w:jc w:val="right"/>
      </w:pPr>
      <w:r w:rsidRPr="001E2449">
        <w:t>Губернатор области</w:t>
      </w:r>
    </w:p>
    <w:p w:rsidR="001E2449" w:rsidRPr="001E2449" w:rsidRDefault="001E2449">
      <w:pPr>
        <w:pStyle w:val="ConsPlusNormal"/>
        <w:jc w:val="right"/>
      </w:pPr>
      <w:r w:rsidRPr="001E2449">
        <w:t>Г.С.НИКИТИН</w:t>
      </w:r>
    </w:p>
    <w:p w:rsidR="001E2449" w:rsidRPr="001E2449" w:rsidRDefault="001E2449">
      <w:pPr>
        <w:pStyle w:val="ConsPlusNormal"/>
      </w:pPr>
      <w:r w:rsidRPr="001E2449">
        <w:t>Нижний Новгород</w:t>
      </w:r>
    </w:p>
    <w:p w:rsidR="001E2449" w:rsidRPr="001E2449" w:rsidRDefault="001E2449">
      <w:pPr>
        <w:pStyle w:val="ConsPlusNormal"/>
        <w:spacing w:before="220"/>
      </w:pPr>
      <w:r w:rsidRPr="001E2449">
        <w:t>30 декабря 2020 года</w:t>
      </w:r>
    </w:p>
    <w:p w:rsidR="001E2449" w:rsidRPr="001E2449" w:rsidRDefault="001E2449">
      <w:pPr>
        <w:pStyle w:val="ConsPlusNormal"/>
        <w:spacing w:before="220"/>
      </w:pPr>
      <w:r w:rsidRPr="001E2449">
        <w:t>N 172-З</w:t>
      </w:r>
    </w:p>
    <w:p w:rsidR="001E2449" w:rsidRPr="001E2449" w:rsidRDefault="001E2449">
      <w:pPr>
        <w:pStyle w:val="ConsPlusNormal"/>
        <w:ind w:firstLine="540"/>
        <w:jc w:val="both"/>
      </w:pPr>
    </w:p>
    <w:p w:rsidR="001E2449" w:rsidRPr="001E2449" w:rsidRDefault="001E2449">
      <w:pPr>
        <w:pStyle w:val="ConsPlusNormal"/>
        <w:ind w:firstLine="540"/>
        <w:jc w:val="both"/>
      </w:pPr>
    </w:p>
    <w:p w:rsidR="001E2449" w:rsidRPr="001E2449" w:rsidRDefault="001E24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32D2" w:rsidRPr="001E2449" w:rsidRDefault="003832D2"/>
    <w:sectPr w:rsidR="003832D2" w:rsidRPr="001E2449" w:rsidSect="00D0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49"/>
    <w:rsid w:val="001E2449"/>
    <w:rsid w:val="0038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4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E24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E24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E24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4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E24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E24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E24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E536BE3EC625B27793AD46EA07F384391E71EB2B9E2197EFDFED40FBDCC9D1C0FE0508F5BD0D19B79C1432F37530F58472339C5E38C5118E0AA08DTAbDK" TargetMode="External"/><Relationship Id="rId13" Type="http://schemas.openxmlformats.org/officeDocument/2006/relationships/hyperlink" Target="consultantplus://offline/ref=A6E536BE3EC625B27793AD46EA07F384391E71EB2B982B94EBDDED40FBDCC9D1C0FE0508F5BD0D19B79C1432F27530F58472339C5E38C5118E0AA08DTAbDK" TargetMode="External"/><Relationship Id="rId18" Type="http://schemas.openxmlformats.org/officeDocument/2006/relationships/hyperlink" Target="consultantplus://offline/ref=A6E536BE3EC625B27793AD46EA07F384391E71EB2B982B94EBDDED40FBDCC9D1C0FE0508F5BD0D19B79C1433FB7530F58472339C5E38C5118E0AA08DTAbD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6E536BE3EC625B27793AD46EA07F384391E71EB2B9E2E94E8D9ED40FBDCC9D1C0FE0508F5BD0D19B79C1432F37530F58472339C5E38C5118E0AA08DTAbDK" TargetMode="External"/><Relationship Id="rId7" Type="http://schemas.openxmlformats.org/officeDocument/2006/relationships/hyperlink" Target="consultantplus://offline/ref=A6E536BE3EC625B27793AD46EA07F384391E71EB2B9E2E94E8D9ED40FBDCC9D1C0FE0508F5BD0D19B79C1432F37530F58472339C5E38C5118E0AA08DTAbDK" TargetMode="External"/><Relationship Id="rId12" Type="http://schemas.openxmlformats.org/officeDocument/2006/relationships/hyperlink" Target="consultantplus://offline/ref=A6E536BE3EC625B27793B34BFC6BAC813A1727EF2C9F22C1B78EEB17A48CCF8480BE035DB6FD0411B1974063BF2B69A5C1393E994124C517T9b3K" TargetMode="External"/><Relationship Id="rId17" Type="http://schemas.openxmlformats.org/officeDocument/2006/relationships/hyperlink" Target="consultantplus://offline/ref=A6E536BE3EC625B27793AD46EA07F384391E71EB2B982B94EBDDED40FBDCC9D1C0FE0508F5BD0D19B79C1433F97530F58472339C5E38C5118E0AA08DTAbD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6E536BE3EC625B27793AD46EA07F384391E71EB2B982B94EBDDED40FBDCC9D1C0FE0508F5BD0D19B79C1433FB7530F58472339C5E38C5118E0AA08DTAbDK" TargetMode="External"/><Relationship Id="rId20" Type="http://schemas.openxmlformats.org/officeDocument/2006/relationships/hyperlink" Target="consultantplus://offline/ref=A6E536BE3EC625B27793AD46EA07F384391E71EB2B9E2E94E8D9ED40FBDCC9D1C0FE0508F5BD0D19B79C1433F97530F58472339C5E38C5118E0AA08DTAb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6E536BE3EC625B27793AD46EA07F384391E71EB2B982B94EBDDED40FBDCC9D1C0FE0508F5BD0D19B79C1432F37530F58472339C5E38C5118E0AA08DTAbDK" TargetMode="External"/><Relationship Id="rId11" Type="http://schemas.openxmlformats.org/officeDocument/2006/relationships/hyperlink" Target="consultantplus://offline/ref=A6E536BE3EC625B27793B34BFC6BAC813A1629EF299C22C1B78EEB17A48CCF8480BE0358B5FA0513E3CD5067F67F65BAC023209F5F24TCb6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6E536BE3EC625B27793AD46EA07F384391E71EB2B982B94EBDDED40FBDCC9D1C0FE0508F5BD0D19B79C1432F27530F58472339C5E38C5118E0AA08DTAbD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6E536BE3EC625B27793B34BFC6BAC813A1629EF299C22C1B78EEB17A48CCF8480BE035DB7F1091EBCC84576AE7365A5DE273A835D26C7T1b6K" TargetMode="External"/><Relationship Id="rId19" Type="http://schemas.openxmlformats.org/officeDocument/2006/relationships/hyperlink" Target="consultantplus://offline/ref=A6E536BE3EC625B27793AD46EA07F384391E71EB2B9E2E94E8D9ED40FBDCC9D1C0FE0508F5BD0D19B79C1432F37530F58472339C5E38C5118E0AA08DTAb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E536BE3EC625B27793AD46EA07F384391E71EB2B9E2094E2DCED40FBDCC9D1C0FE0508F5BD0D19B79C1433FA7530F58472339C5E38C5118E0AA08DTAbDK" TargetMode="External"/><Relationship Id="rId14" Type="http://schemas.openxmlformats.org/officeDocument/2006/relationships/hyperlink" Target="consultantplus://offline/ref=A6E536BE3EC625B27793AD46EA07F384391E71EB2B982B94EBDDED40FBDCC9D1C0FE0508F5BD0D19B79C1433F97530F58472339C5E38C5118E0AA08DTAbD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 Юрий Андреевич</dc:creator>
  <cp:lastModifiedBy>Маркелов Юрий Андреевич</cp:lastModifiedBy>
  <cp:revision>1</cp:revision>
  <dcterms:created xsi:type="dcterms:W3CDTF">2023-04-11T10:27:00Z</dcterms:created>
  <dcterms:modified xsi:type="dcterms:W3CDTF">2023-04-11T10:29:00Z</dcterms:modified>
</cp:coreProperties>
</file>