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58" w:rsidRDefault="00F42A58" w:rsidP="00F42A58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F42A58" w:rsidRDefault="00F42A58" w:rsidP="00F42A58">
      <w:pPr>
        <w:jc w:val="center"/>
        <w:rPr>
          <w:b/>
          <w:sz w:val="26"/>
          <w:szCs w:val="26"/>
        </w:rPr>
      </w:pPr>
    </w:p>
    <w:p w:rsidR="00F42A58" w:rsidRDefault="00F42A58" w:rsidP="00F42A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F42A58" w:rsidRDefault="00B95DF8" w:rsidP="00F42A58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</w:t>
      </w:r>
      <w:bookmarkStart w:id="0" w:name="_GoBack"/>
      <w:bookmarkEnd w:id="0"/>
      <w:r>
        <w:rPr>
          <w:b/>
          <w:sz w:val="26"/>
          <w:szCs w:val="26"/>
          <w:lang w:val="ru-RU"/>
        </w:rPr>
        <w:t>ходящей корреспонденции по тематике обращений граждан и ИП за январь 2017 года</w:t>
      </w:r>
    </w:p>
    <w:p w:rsidR="00F42A58" w:rsidRDefault="00F42A58" w:rsidP="00F42A58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F42A58" w:rsidTr="00F42A58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center"/>
              <w:rPr>
                <w:lang w:eastAsia="ru-RU"/>
              </w:rPr>
            </w:pPr>
          </w:p>
          <w:p w:rsidR="00F42A58" w:rsidRDefault="00F42A58" w:rsidP="000B5FF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2A58" w:rsidRDefault="00F42A58" w:rsidP="000B5FF3">
            <w:pPr>
              <w:jc w:val="center"/>
            </w:pPr>
            <w:r>
              <w:rPr>
                <w:lang w:eastAsia="ru-RU"/>
              </w:rPr>
              <w:t>Количество документов</w:t>
            </w:r>
          </w:p>
        </w:tc>
      </w:tr>
      <w:tr w:rsidR="00F42A58" w:rsidTr="00F42A58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0003.0008.0086.0769</w:t>
            </w:r>
            <w:r>
              <w:rPr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54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0003.0008.0086.0764</w:t>
            </w:r>
            <w:r>
              <w:rPr>
                <w:lang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38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34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0003.0008.0086.0542</w:t>
            </w:r>
            <w:r>
              <w:rPr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34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0003.0008.0086.0763</w:t>
            </w:r>
            <w:r>
              <w:rPr>
                <w:lang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33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0003.0008.0086.0770</w:t>
            </w:r>
            <w:r>
              <w:rPr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20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0003.0008.0086.0777</w:t>
            </w:r>
            <w:r>
              <w:rPr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18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16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0003.0008.0086.0775</w:t>
            </w:r>
            <w:r>
              <w:rPr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15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14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0003.0008.0086.0760</w:t>
            </w:r>
            <w:r>
              <w:rPr>
                <w:lang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13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7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0003.0008.0086.0772</w:t>
            </w:r>
            <w:r>
              <w:rPr>
                <w:lang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6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6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0001.0002.0027.0758</w:t>
            </w:r>
            <w:r>
              <w:rPr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E60CD2">
              <w:rPr>
                <w:b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3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autoSpaceDE w:val="0"/>
              <w:rPr>
                <w:lang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2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0003.0008.0086.0761</w:t>
            </w:r>
            <w:r>
              <w:rPr>
                <w:color w:val="000000"/>
                <w:lang w:eastAsia="ru-RU"/>
              </w:rPr>
              <w:t xml:space="preserve"> Налог на добавленную стоимость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E60CD2">
              <w:rPr>
                <w:b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lang w:eastAsia="ru-RU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</w:t>
            </w:r>
          </w:p>
        </w:tc>
      </w:tr>
      <w:tr w:rsidR="00F42A58" w:rsidRPr="006213E1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0001.0001.0006.0000</w:t>
            </w:r>
            <w:r w:rsidRPr="006213E1">
              <w:rPr>
                <w:color w:val="000000"/>
                <w:lang w:eastAsia="ru-RU"/>
              </w:rPr>
              <w:t xml:space="preserve"> Права, свободы и обязанности человека и гражданина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napToGrid w:val="0"/>
              <w:jc w:val="right"/>
            </w:pPr>
            <w:r w:rsidRPr="006213E1">
              <w:t>1</w:t>
            </w:r>
          </w:p>
        </w:tc>
      </w:tr>
      <w:tr w:rsidR="00F42A58" w:rsidRPr="006213E1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0001.0002.0024.1295</w:t>
            </w:r>
            <w:r w:rsidRPr="006213E1">
              <w:rPr>
                <w:color w:val="000000"/>
                <w:lang w:eastAsia="ru-RU"/>
              </w:rPr>
              <w:t xml:space="preserve">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napToGrid w:val="0"/>
              <w:jc w:val="right"/>
            </w:pPr>
            <w:r w:rsidRPr="006213E1">
              <w:t>1</w:t>
            </w:r>
          </w:p>
        </w:tc>
      </w:tr>
      <w:tr w:rsidR="00F42A58" w:rsidRPr="006213E1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0001.0003.0031.0472</w:t>
            </w:r>
            <w:r w:rsidRPr="006213E1">
              <w:rPr>
                <w:color w:val="000000"/>
                <w:lang w:eastAsia="ru-RU"/>
              </w:rPr>
              <w:t xml:space="preserve">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napToGrid w:val="0"/>
              <w:jc w:val="right"/>
            </w:pPr>
            <w:r w:rsidRPr="006213E1">
              <w:t>1</w:t>
            </w:r>
          </w:p>
        </w:tc>
      </w:tr>
      <w:tr w:rsidR="00F42A58" w:rsidRPr="006213E1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0002.0006.0065.0218</w:t>
            </w:r>
            <w:r w:rsidRPr="006213E1">
              <w:rPr>
                <w:color w:val="000000"/>
                <w:lang w:eastAsia="ru-RU"/>
              </w:rPr>
              <w:t xml:space="preserve"> Увольнение и восстановление на работе (кроме обжалования решений судов)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napToGrid w:val="0"/>
              <w:jc w:val="right"/>
            </w:pPr>
            <w:r w:rsidRPr="006213E1">
              <w:t>1</w:t>
            </w:r>
          </w:p>
        </w:tc>
      </w:tr>
      <w:tr w:rsidR="00F42A58" w:rsidRPr="006213E1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0002.0006.0065.0221</w:t>
            </w:r>
            <w:r w:rsidRPr="006213E1">
              <w:rPr>
                <w:color w:val="000000"/>
                <w:lang w:eastAsia="ru-RU"/>
              </w:rPr>
              <w:t xml:space="preserve"> Трудовой стаж и трудовые книжки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6213E1" w:rsidRDefault="00F42A58" w:rsidP="000B5FF3">
            <w:pPr>
              <w:snapToGrid w:val="0"/>
              <w:jc w:val="right"/>
            </w:pPr>
            <w:r w:rsidRPr="006213E1">
              <w:t>1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Pr="00E60CD2" w:rsidRDefault="00F42A58" w:rsidP="000B5FF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6213E1">
              <w:rPr>
                <w:b/>
                <w:color w:val="000000"/>
                <w:sz w:val="22"/>
                <w:szCs w:val="22"/>
                <w:lang w:eastAsia="ru-RU"/>
              </w:rPr>
              <w:t>0003.0008.0086.0778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213E1">
              <w:rPr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snapToGrid w:val="0"/>
              <w:jc w:val="right"/>
            </w:pPr>
            <w:r>
              <w:t>1</w:t>
            </w:r>
          </w:p>
        </w:tc>
      </w:tr>
      <w:tr w:rsidR="00F42A58" w:rsidTr="00F42A58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A58" w:rsidRDefault="00F42A58" w:rsidP="000B5FF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A58" w:rsidRPr="004D21A5" w:rsidRDefault="00F42A58" w:rsidP="000B5FF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325</w:t>
            </w:r>
          </w:p>
        </w:tc>
      </w:tr>
    </w:tbl>
    <w:p w:rsidR="00E271CC" w:rsidRDefault="00B95DF8" w:rsidP="00F42A58"/>
    <w:p w:rsidR="00F42A58" w:rsidRDefault="00F42A58" w:rsidP="00F42A58"/>
    <w:sectPr w:rsidR="00F42A5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05" w:rsidRDefault="00B35830">
      <w:r>
        <w:separator/>
      </w:r>
    </w:p>
  </w:endnote>
  <w:endnote w:type="continuationSeparator" w:id="0">
    <w:p w:rsidR="00352E05" w:rsidRDefault="00B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05" w:rsidRDefault="00B35830">
      <w:r>
        <w:separator/>
      </w:r>
    </w:p>
  </w:footnote>
  <w:footnote w:type="continuationSeparator" w:id="0">
    <w:p w:rsidR="00352E05" w:rsidRDefault="00B3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42A58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C8F1D4" wp14:editId="0BF248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F42A58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5DF8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F42A58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B95DF8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B95D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0B"/>
    <w:rsid w:val="00303A72"/>
    <w:rsid w:val="00352E05"/>
    <w:rsid w:val="00407DE8"/>
    <w:rsid w:val="00455A51"/>
    <w:rsid w:val="0065620B"/>
    <w:rsid w:val="00B35830"/>
    <w:rsid w:val="00B95DF8"/>
    <w:rsid w:val="00F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2A58"/>
  </w:style>
  <w:style w:type="paragraph" w:customStyle="1" w:styleId="a4">
    <w:name w:val="Заголовок"/>
    <w:basedOn w:val="a"/>
    <w:next w:val="a5"/>
    <w:rsid w:val="00F42A58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F42A58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F42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42A58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F42A58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F42A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2A58"/>
  </w:style>
  <w:style w:type="paragraph" w:customStyle="1" w:styleId="a4">
    <w:name w:val="Заголовок"/>
    <w:basedOn w:val="a"/>
    <w:next w:val="a5"/>
    <w:rsid w:val="00F42A58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F42A58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F42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42A58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F42A58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F42A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2017-02-28T12:11:00Z</dcterms:created>
  <dcterms:modified xsi:type="dcterms:W3CDTF">2017-02-28T12:11:00Z</dcterms:modified>
</cp:coreProperties>
</file>