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F0" w:rsidRDefault="001169F0" w:rsidP="001169F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1169F0" w:rsidRDefault="001169F0" w:rsidP="001169F0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августе 2016 года 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3261"/>
        <w:gridCol w:w="3543"/>
        <w:gridCol w:w="2714"/>
      </w:tblGrid>
      <w:tr w:rsidR="001169F0" w:rsidTr="006F43F3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both"/>
              <w:rPr>
                <w:sz w:val="20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ind w:left="24" w:hanging="24"/>
              <w:jc w:val="center"/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6"/>
                <w:szCs w:val="26"/>
              </w:rPr>
            </w:pPr>
            <w:r>
              <w:t>Количество поступивших обращений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ind w:left="43" w:hanging="43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Default="001169F0" w:rsidP="006F43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jc w:val="center"/>
            </w:pPr>
            <w:r>
              <w:t>-</w:t>
            </w:r>
          </w:p>
        </w:tc>
      </w:tr>
      <w:tr w:rsidR="001169F0" w:rsidTr="006F43F3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Default="001169F0" w:rsidP="006F43F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9F0" w:rsidRPr="003A0C67" w:rsidRDefault="001169F0" w:rsidP="006F43F3">
            <w:pPr>
              <w:jc w:val="center"/>
              <w:rPr>
                <w:b/>
              </w:rPr>
            </w:pPr>
            <w:r>
              <w:rPr>
                <w:b/>
              </w:rPr>
              <w:t>1982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9F0" w:rsidRPr="003A0C67" w:rsidRDefault="001169F0" w:rsidP="006F43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1942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9F0" w:rsidRPr="00F23E39" w:rsidRDefault="001169F0" w:rsidP="006F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E39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1169F0" w:rsidRDefault="001169F0" w:rsidP="001169F0">
      <w:pPr>
        <w:ind w:firstLine="851"/>
        <w:jc w:val="both"/>
      </w:pPr>
      <w:r w:rsidRPr="008A4A40">
        <w:t>Наибольшее количество обращений касались вопросов организации работы с налогоплательщиками –</w:t>
      </w:r>
      <w:r>
        <w:t xml:space="preserve"> </w:t>
      </w:r>
      <w:r w:rsidRPr="008A4A40">
        <w:t xml:space="preserve"> </w:t>
      </w:r>
      <w:r>
        <w:t>499</w:t>
      </w:r>
      <w:r w:rsidRPr="00EA77FB">
        <w:t xml:space="preserve">  (</w:t>
      </w:r>
      <w:r>
        <w:t xml:space="preserve">25 </w:t>
      </w:r>
      <w:r w:rsidRPr="008A4A40">
        <w:t>%)</w:t>
      </w:r>
      <w:r>
        <w:t xml:space="preserve">; налог на имущество - </w:t>
      </w:r>
      <w:r w:rsidRPr="008A4A40">
        <w:t xml:space="preserve"> </w:t>
      </w:r>
      <w:r>
        <w:t>459</w:t>
      </w:r>
    </w:p>
    <w:p w:rsidR="00F07463" w:rsidRDefault="001169F0" w:rsidP="001169F0">
      <w:pPr>
        <w:ind w:firstLine="851"/>
        <w:jc w:val="both"/>
      </w:pPr>
      <w:r>
        <w:t>(23 %); а также  транспортный налог 257</w:t>
      </w:r>
      <w:r w:rsidRPr="008A4A40">
        <w:t xml:space="preserve"> </w:t>
      </w:r>
      <w:r>
        <w:t>– (12</w:t>
      </w:r>
      <w:r w:rsidRPr="00EA77FB">
        <w:t>%)</w:t>
      </w:r>
      <w:r w:rsidRPr="008A4A40">
        <w:t xml:space="preserve"> </w:t>
      </w:r>
      <w:bookmarkStart w:id="0" w:name="_GoBack"/>
      <w:bookmarkEnd w:id="0"/>
    </w:p>
    <w:sectPr w:rsidR="00F07463" w:rsidSect="00C55B1A">
      <w:headerReference w:type="even" r:id="rId6"/>
      <w:headerReference w:type="default" r:id="rId7"/>
      <w:headerReference w:type="first" r:id="rId8"/>
      <w:pgSz w:w="16838" w:h="11906" w:orient="landscape"/>
      <w:pgMar w:top="142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169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169F0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169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52"/>
    <w:rsid w:val="001169F0"/>
    <w:rsid w:val="00826752"/>
    <w:rsid w:val="00F0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169F0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1169F0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169F0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1169F0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9F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169F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1169F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1169F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169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169F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169F0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1169F0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169F0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1169F0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9F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169F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1169F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1169F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169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169F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2016-09-06T12:37:00Z</dcterms:created>
  <dcterms:modified xsi:type="dcterms:W3CDTF">2016-09-06T12:37:00Z</dcterms:modified>
</cp:coreProperties>
</file>